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B40D27" w14:textId="224B48C2" w:rsidR="004C0321" w:rsidRPr="00924C49" w:rsidRDefault="004C0321" w:rsidP="004C0321">
      <w:pPr>
        <w:widowControl w:val="0"/>
        <w:autoSpaceDE w:val="0"/>
        <w:autoSpaceDN w:val="0"/>
        <w:adjustRightInd w:val="0"/>
        <w:spacing w:after="0" w:line="360" w:lineRule="auto"/>
        <w:jc w:val="center"/>
        <w:rPr>
          <w:rFonts w:ascii="Times New Roman" w:hAnsi="Times New Roman"/>
          <w:sz w:val="24"/>
          <w:szCs w:val="24"/>
        </w:rPr>
      </w:pPr>
      <w:bookmarkStart w:id="0" w:name="_GoBack"/>
      <w:bookmarkEnd w:id="0"/>
      <w:r>
        <w:rPr>
          <w:rFonts w:ascii="Times New Roman" w:hAnsi="Times New Roman"/>
          <w:noProof/>
        </w:rPr>
        <w:drawing>
          <wp:inline distT="0" distB="0" distL="0" distR="0" wp14:anchorId="1FA8E05D" wp14:editId="588FDE2D">
            <wp:extent cx="781050" cy="752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752475"/>
                    </a:xfrm>
                    <a:prstGeom prst="rect">
                      <a:avLst/>
                    </a:prstGeom>
                    <a:noFill/>
                    <a:ln>
                      <a:noFill/>
                    </a:ln>
                  </pic:spPr>
                </pic:pic>
              </a:graphicData>
            </a:graphic>
          </wp:inline>
        </w:drawing>
      </w:r>
    </w:p>
    <w:p w14:paraId="126961F2" w14:textId="77777777" w:rsidR="004C0321" w:rsidRPr="00311984" w:rsidRDefault="004C0321" w:rsidP="004C0321">
      <w:pPr>
        <w:widowControl w:val="0"/>
        <w:autoSpaceDE w:val="0"/>
        <w:autoSpaceDN w:val="0"/>
        <w:adjustRightInd w:val="0"/>
        <w:spacing w:after="0" w:line="360" w:lineRule="auto"/>
        <w:jc w:val="center"/>
        <w:rPr>
          <w:rFonts w:ascii="Times New Roman" w:hAnsi="Times New Roman"/>
          <w:b/>
          <w:sz w:val="28"/>
          <w:szCs w:val="24"/>
        </w:rPr>
      </w:pPr>
      <w:r w:rsidRPr="00311984">
        <w:rPr>
          <w:rFonts w:ascii="Times New Roman" w:hAnsi="Times New Roman"/>
          <w:b/>
          <w:sz w:val="28"/>
          <w:szCs w:val="24"/>
        </w:rPr>
        <w:t xml:space="preserve">Ethiopian Food and </w:t>
      </w:r>
      <w:r>
        <w:rPr>
          <w:rFonts w:ascii="Times New Roman" w:hAnsi="Times New Roman"/>
          <w:b/>
          <w:sz w:val="28"/>
          <w:szCs w:val="24"/>
        </w:rPr>
        <w:t>Drug</w:t>
      </w:r>
      <w:r w:rsidRPr="00311984">
        <w:rPr>
          <w:rFonts w:ascii="Times New Roman" w:hAnsi="Times New Roman"/>
          <w:b/>
          <w:sz w:val="28"/>
          <w:szCs w:val="24"/>
        </w:rPr>
        <w:t xml:space="preserve"> Authority</w:t>
      </w:r>
    </w:p>
    <w:p w14:paraId="6FDF2D0B" w14:textId="77777777" w:rsidR="004C0321" w:rsidRPr="00924C49" w:rsidRDefault="004C0321" w:rsidP="004C0321">
      <w:pPr>
        <w:widowControl w:val="0"/>
        <w:autoSpaceDE w:val="0"/>
        <w:autoSpaceDN w:val="0"/>
        <w:adjustRightInd w:val="0"/>
        <w:spacing w:after="0" w:line="360" w:lineRule="auto"/>
        <w:rPr>
          <w:rFonts w:ascii="Times New Roman" w:hAnsi="Times New Roman"/>
          <w:sz w:val="24"/>
          <w:szCs w:val="24"/>
        </w:rPr>
      </w:pPr>
    </w:p>
    <w:p w14:paraId="14A1DF87" w14:textId="77777777" w:rsidR="00CC336E" w:rsidRDefault="00CC336E" w:rsidP="00CC336E"/>
    <w:p w14:paraId="2108F006" w14:textId="77777777" w:rsidR="00CC336E" w:rsidRDefault="00CC336E" w:rsidP="00CC336E"/>
    <w:p w14:paraId="6EECCF92" w14:textId="77777777" w:rsidR="00CC336E" w:rsidRDefault="00CC336E" w:rsidP="00CC336E"/>
    <w:p w14:paraId="05B5125B" w14:textId="77777777" w:rsidR="00CC336E" w:rsidRDefault="00CC336E" w:rsidP="004C0321"/>
    <w:p w14:paraId="53B32CFD" w14:textId="77777777" w:rsidR="004C0321" w:rsidRDefault="004C0321" w:rsidP="004C0321"/>
    <w:p w14:paraId="597C517F" w14:textId="09852E04" w:rsidR="004C0321" w:rsidRPr="004C0321" w:rsidRDefault="004C0321" w:rsidP="004C0321">
      <w:pPr>
        <w:widowControl w:val="0"/>
        <w:autoSpaceDE w:val="0"/>
        <w:autoSpaceDN w:val="0"/>
        <w:adjustRightInd w:val="0"/>
        <w:spacing w:after="0" w:line="360" w:lineRule="auto"/>
        <w:jc w:val="center"/>
        <w:rPr>
          <w:rFonts w:ascii="Arial" w:hAnsi="Arial" w:cs="Arial"/>
          <w:sz w:val="32"/>
        </w:rPr>
      </w:pPr>
      <w:r w:rsidRPr="004C0321">
        <w:rPr>
          <w:rFonts w:ascii="Arial" w:hAnsi="Arial" w:cs="Arial"/>
          <w:sz w:val="32"/>
        </w:rPr>
        <w:t>Guidance on Grouping of Medical Device for Registration</w:t>
      </w:r>
    </w:p>
    <w:p w14:paraId="0E8DD586" w14:textId="77777777" w:rsidR="00CC336E" w:rsidRDefault="00CC336E" w:rsidP="00CC336E">
      <w:pPr>
        <w:jc w:val="center"/>
      </w:pPr>
    </w:p>
    <w:p w14:paraId="3D32EDE1" w14:textId="77777777" w:rsidR="004C0321" w:rsidRDefault="004C0321" w:rsidP="00CC336E">
      <w:pPr>
        <w:jc w:val="center"/>
        <w:rPr>
          <w:sz w:val="44"/>
          <w:szCs w:val="44"/>
        </w:rPr>
      </w:pPr>
    </w:p>
    <w:p w14:paraId="378AC3DA" w14:textId="77777777" w:rsidR="004C0321" w:rsidRDefault="004C0321" w:rsidP="004C0321">
      <w:pPr>
        <w:jc w:val="right"/>
        <w:rPr>
          <w:sz w:val="24"/>
          <w:szCs w:val="44"/>
        </w:rPr>
      </w:pPr>
    </w:p>
    <w:p w14:paraId="61884C39" w14:textId="77777777" w:rsidR="004C0321" w:rsidRDefault="004C0321" w:rsidP="004C0321">
      <w:pPr>
        <w:jc w:val="right"/>
        <w:rPr>
          <w:sz w:val="24"/>
          <w:szCs w:val="44"/>
        </w:rPr>
      </w:pPr>
    </w:p>
    <w:p w14:paraId="44E1123B" w14:textId="77777777" w:rsidR="004C0321" w:rsidRDefault="004C0321" w:rsidP="004C0321">
      <w:pPr>
        <w:jc w:val="right"/>
        <w:rPr>
          <w:sz w:val="24"/>
          <w:szCs w:val="44"/>
        </w:rPr>
      </w:pPr>
    </w:p>
    <w:p w14:paraId="5542F4FE" w14:textId="77777777" w:rsidR="004C0321" w:rsidRDefault="004C0321" w:rsidP="004C0321">
      <w:pPr>
        <w:jc w:val="right"/>
        <w:rPr>
          <w:sz w:val="24"/>
          <w:szCs w:val="44"/>
        </w:rPr>
      </w:pPr>
    </w:p>
    <w:p w14:paraId="04BD8E31" w14:textId="77777777" w:rsidR="004C0321" w:rsidRDefault="004C0321" w:rsidP="004C0321">
      <w:pPr>
        <w:jc w:val="right"/>
        <w:rPr>
          <w:sz w:val="24"/>
          <w:szCs w:val="44"/>
        </w:rPr>
      </w:pPr>
    </w:p>
    <w:p w14:paraId="7704A013" w14:textId="77777777" w:rsidR="004C0321" w:rsidRDefault="004C0321" w:rsidP="004C0321">
      <w:pPr>
        <w:jc w:val="right"/>
        <w:rPr>
          <w:sz w:val="24"/>
          <w:szCs w:val="44"/>
        </w:rPr>
      </w:pPr>
    </w:p>
    <w:p w14:paraId="077DF48A" w14:textId="77777777" w:rsidR="004C0321" w:rsidRDefault="004C0321" w:rsidP="004C0321">
      <w:pPr>
        <w:jc w:val="right"/>
        <w:rPr>
          <w:sz w:val="24"/>
          <w:szCs w:val="44"/>
        </w:rPr>
      </w:pPr>
    </w:p>
    <w:p w14:paraId="061AFA86" w14:textId="77777777" w:rsidR="004C0321" w:rsidRDefault="004C0321" w:rsidP="004C0321">
      <w:pPr>
        <w:jc w:val="right"/>
        <w:rPr>
          <w:sz w:val="24"/>
          <w:szCs w:val="44"/>
        </w:rPr>
      </w:pPr>
    </w:p>
    <w:p w14:paraId="5409967C" w14:textId="77777777" w:rsidR="004C0321" w:rsidRDefault="004C0321" w:rsidP="004C0321">
      <w:pPr>
        <w:jc w:val="right"/>
        <w:rPr>
          <w:sz w:val="24"/>
          <w:szCs w:val="44"/>
        </w:rPr>
      </w:pPr>
    </w:p>
    <w:p w14:paraId="65DC9B71" w14:textId="5EE23129" w:rsidR="004C0321" w:rsidRPr="004C0321" w:rsidRDefault="004C0321" w:rsidP="004C0321">
      <w:pPr>
        <w:jc w:val="right"/>
        <w:rPr>
          <w:sz w:val="24"/>
          <w:szCs w:val="44"/>
        </w:rPr>
      </w:pPr>
      <w:r w:rsidRPr="004C0321">
        <w:rPr>
          <w:sz w:val="24"/>
          <w:szCs w:val="44"/>
        </w:rPr>
        <w:t>May 2019</w:t>
      </w:r>
    </w:p>
    <w:p w14:paraId="5B441B8F" w14:textId="2684E789" w:rsidR="004C0321" w:rsidRPr="004C0321" w:rsidRDefault="004C0321" w:rsidP="004C0321">
      <w:pPr>
        <w:jc w:val="right"/>
        <w:rPr>
          <w:sz w:val="24"/>
          <w:szCs w:val="44"/>
        </w:rPr>
      </w:pPr>
      <w:r w:rsidRPr="004C0321">
        <w:rPr>
          <w:sz w:val="24"/>
          <w:szCs w:val="44"/>
        </w:rPr>
        <w:t>Addis Ababa, Ethiopia</w:t>
      </w:r>
    </w:p>
    <w:p w14:paraId="378BD85F" w14:textId="77777777" w:rsidR="00CC336E" w:rsidRDefault="00CC336E" w:rsidP="00CC336E"/>
    <w:sdt>
      <w:sdtPr>
        <w:rPr>
          <w:rFonts w:asciiTheme="minorHAnsi" w:eastAsiaTheme="minorHAnsi" w:hAnsiTheme="minorHAnsi" w:cstheme="minorBidi"/>
          <w:color w:val="auto"/>
          <w:sz w:val="22"/>
          <w:szCs w:val="22"/>
        </w:rPr>
        <w:id w:val="-1228689270"/>
        <w:docPartObj>
          <w:docPartGallery w:val="Table of Contents"/>
          <w:docPartUnique/>
        </w:docPartObj>
      </w:sdtPr>
      <w:sdtEndPr>
        <w:rPr>
          <w:b/>
          <w:bCs/>
          <w:noProof/>
        </w:rPr>
      </w:sdtEndPr>
      <w:sdtContent>
        <w:p w14:paraId="5A7EA9D2" w14:textId="77777777" w:rsidR="00C11B96" w:rsidRDefault="00C11B96">
          <w:pPr>
            <w:pStyle w:val="TOCHeading"/>
          </w:pPr>
          <w:r>
            <w:t>Contents</w:t>
          </w:r>
        </w:p>
        <w:p w14:paraId="4845B9AD" w14:textId="77777777" w:rsidR="00C11B96" w:rsidRDefault="00C11B96">
          <w:pPr>
            <w:pStyle w:val="TOC1"/>
            <w:tabs>
              <w:tab w:val="left" w:pos="660"/>
              <w:tab w:val="right" w:leader="dot" w:pos="9350"/>
            </w:tabs>
            <w:rPr>
              <w:noProof/>
            </w:rPr>
          </w:pPr>
          <w:r>
            <w:rPr>
              <w:b/>
              <w:bCs/>
              <w:noProof/>
            </w:rPr>
            <w:fldChar w:fldCharType="begin"/>
          </w:r>
          <w:r>
            <w:rPr>
              <w:b/>
              <w:bCs/>
              <w:noProof/>
            </w:rPr>
            <w:instrText xml:space="preserve"> TOC \o "1-3" \h \z \u </w:instrText>
          </w:r>
          <w:r>
            <w:rPr>
              <w:b/>
              <w:bCs/>
              <w:noProof/>
            </w:rPr>
            <w:fldChar w:fldCharType="separate"/>
          </w:r>
          <w:hyperlink w:anchor="_Toc8802085" w:history="1">
            <w:r w:rsidRPr="00A64F97">
              <w:rPr>
                <w:rStyle w:val="Hyperlink"/>
                <w:noProof/>
              </w:rPr>
              <w:t>1.0</w:t>
            </w:r>
            <w:r>
              <w:rPr>
                <w:noProof/>
              </w:rPr>
              <w:tab/>
            </w:r>
            <w:r w:rsidRPr="00A64F97">
              <w:rPr>
                <w:rStyle w:val="Hyperlink"/>
                <w:noProof/>
              </w:rPr>
              <w:t>Introduction</w:t>
            </w:r>
            <w:r>
              <w:rPr>
                <w:noProof/>
                <w:webHidden/>
              </w:rPr>
              <w:tab/>
            </w:r>
            <w:r>
              <w:rPr>
                <w:noProof/>
                <w:webHidden/>
              </w:rPr>
              <w:fldChar w:fldCharType="begin"/>
            </w:r>
            <w:r>
              <w:rPr>
                <w:noProof/>
                <w:webHidden/>
              </w:rPr>
              <w:instrText xml:space="preserve"> PAGEREF _Toc8802085 \h </w:instrText>
            </w:r>
            <w:r>
              <w:rPr>
                <w:noProof/>
                <w:webHidden/>
              </w:rPr>
            </w:r>
            <w:r>
              <w:rPr>
                <w:noProof/>
                <w:webHidden/>
              </w:rPr>
              <w:fldChar w:fldCharType="separate"/>
            </w:r>
            <w:r>
              <w:rPr>
                <w:noProof/>
                <w:webHidden/>
              </w:rPr>
              <w:t>3</w:t>
            </w:r>
            <w:r>
              <w:rPr>
                <w:noProof/>
                <w:webHidden/>
              </w:rPr>
              <w:fldChar w:fldCharType="end"/>
            </w:r>
          </w:hyperlink>
        </w:p>
        <w:p w14:paraId="35F0FA44" w14:textId="77777777" w:rsidR="00C11B96" w:rsidRDefault="00431EED">
          <w:pPr>
            <w:pStyle w:val="TOC1"/>
            <w:tabs>
              <w:tab w:val="left" w:pos="660"/>
              <w:tab w:val="right" w:leader="dot" w:pos="9350"/>
            </w:tabs>
            <w:rPr>
              <w:noProof/>
            </w:rPr>
          </w:pPr>
          <w:hyperlink w:anchor="_Toc8802086" w:history="1">
            <w:r w:rsidR="00C11B96" w:rsidRPr="00A64F97">
              <w:rPr>
                <w:rStyle w:val="Hyperlink"/>
                <w:noProof/>
              </w:rPr>
              <w:t>2.0</w:t>
            </w:r>
            <w:r w:rsidR="00C11B96">
              <w:rPr>
                <w:noProof/>
              </w:rPr>
              <w:tab/>
            </w:r>
            <w:r w:rsidR="00C11B96" w:rsidRPr="00A64F97">
              <w:rPr>
                <w:rStyle w:val="Hyperlink"/>
                <w:noProof/>
              </w:rPr>
              <w:t>Purpose</w:t>
            </w:r>
            <w:r w:rsidR="00C11B96">
              <w:rPr>
                <w:noProof/>
                <w:webHidden/>
              </w:rPr>
              <w:tab/>
            </w:r>
            <w:r w:rsidR="00C11B96">
              <w:rPr>
                <w:noProof/>
                <w:webHidden/>
              </w:rPr>
              <w:fldChar w:fldCharType="begin"/>
            </w:r>
            <w:r w:rsidR="00C11B96">
              <w:rPr>
                <w:noProof/>
                <w:webHidden/>
              </w:rPr>
              <w:instrText xml:space="preserve"> PAGEREF _Toc8802086 \h </w:instrText>
            </w:r>
            <w:r w:rsidR="00C11B96">
              <w:rPr>
                <w:noProof/>
                <w:webHidden/>
              </w:rPr>
            </w:r>
            <w:r w:rsidR="00C11B96">
              <w:rPr>
                <w:noProof/>
                <w:webHidden/>
              </w:rPr>
              <w:fldChar w:fldCharType="separate"/>
            </w:r>
            <w:r w:rsidR="00C11B96">
              <w:rPr>
                <w:noProof/>
                <w:webHidden/>
              </w:rPr>
              <w:t>3</w:t>
            </w:r>
            <w:r w:rsidR="00C11B96">
              <w:rPr>
                <w:noProof/>
                <w:webHidden/>
              </w:rPr>
              <w:fldChar w:fldCharType="end"/>
            </w:r>
          </w:hyperlink>
        </w:p>
        <w:p w14:paraId="78BDC310" w14:textId="77777777" w:rsidR="00C11B96" w:rsidRDefault="00431EED">
          <w:pPr>
            <w:pStyle w:val="TOC1"/>
            <w:tabs>
              <w:tab w:val="left" w:pos="660"/>
              <w:tab w:val="right" w:leader="dot" w:pos="9350"/>
            </w:tabs>
            <w:rPr>
              <w:noProof/>
            </w:rPr>
          </w:pPr>
          <w:hyperlink w:anchor="_Toc8802087" w:history="1">
            <w:r w:rsidR="00C11B96" w:rsidRPr="00A64F97">
              <w:rPr>
                <w:rStyle w:val="Hyperlink"/>
                <w:noProof/>
              </w:rPr>
              <w:t>3.0</w:t>
            </w:r>
            <w:r w:rsidR="00C11B96">
              <w:rPr>
                <w:noProof/>
              </w:rPr>
              <w:tab/>
            </w:r>
            <w:r w:rsidR="00C11B96" w:rsidRPr="00A64F97">
              <w:rPr>
                <w:rStyle w:val="Hyperlink"/>
                <w:noProof/>
              </w:rPr>
              <w:t>Scope</w:t>
            </w:r>
            <w:r w:rsidR="00C11B96">
              <w:rPr>
                <w:noProof/>
                <w:webHidden/>
              </w:rPr>
              <w:tab/>
            </w:r>
            <w:r w:rsidR="00C11B96">
              <w:rPr>
                <w:noProof/>
                <w:webHidden/>
              </w:rPr>
              <w:fldChar w:fldCharType="begin"/>
            </w:r>
            <w:r w:rsidR="00C11B96">
              <w:rPr>
                <w:noProof/>
                <w:webHidden/>
              </w:rPr>
              <w:instrText xml:space="preserve"> PAGEREF _Toc8802087 \h </w:instrText>
            </w:r>
            <w:r w:rsidR="00C11B96">
              <w:rPr>
                <w:noProof/>
                <w:webHidden/>
              </w:rPr>
            </w:r>
            <w:r w:rsidR="00C11B96">
              <w:rPr>
                <w:noProof/>
                <w:webHidden/>
              </w:rPr>
              <w:fldChar w:fldCharType="separate"/>
            </w:r>
            <w:r w:rsidR="00C11B96">
              <w:rPr>
                <w:noProof/>
                <w:webHidden/>
              </w:rPr>
              <w:t>3</w:t>
            </w:r>
            <w:r w:rsidR="00C11B96">
              <w:rPr>
                <w:noProof/>
                <w:webHidden/>
              </w:rPr>
              <w:fldChar w:fldCharType="end"/>
            </w:r>
          </w:hyperlink>
        </w:p>
        <w:p w14:paraId="22F13E24" w14:textId="77777777" w:rsidR="00C11B96" w:rsidRDefault="00431EED">
          <w:pPr>
            <w:pStyle w:val="TOC1"/>
            <w:tabs>
              <w:tab w:val="left" w:pos="660"/>
              <w:tab w:val="right" w:leader="dot" w:pos="9350"/>
            </w:tabs>
            <w:rPr>
              <w:noProof/>
            </w:rPr>
          </w:pPr>
          <w:hyperlink w:anchor="_Toc8802088" w:history="1">
            <w:r w:rsidR="00C11B96" w:rsidRPr="00A64F97">
              <w:rPr>
                <w:rStyle w:val="Hyperlink"/>
                <w:noProof/>
              </w:rPr>
              <w:t>4.0</w:t>
            </w:r>
            <w:r w:rsidR="00C11B96">
              <w:rPr>
                <w:noProof/>
              </w:rPr>
              <w:tab/>
            </w:r>
            <w:r w:rsidR="00C11B96" w:rsidRPr="00A64F97">
              <w:rPr>
                <w:rStyle w:val="Hyperlink"/>
                <w:noProof/>
              </w:rPr>
              <w:t>Terms and Definitions</w:t>
            </w:r>
            <w:r w:rsidR="00C11B96">
              <w:rPr>
                <w:noProof/>
                <w:webHidden/>
              </w:rPr>
              <w:tab/>
            </w:r>
            <w:r w:rsidR="00C11B96">
              <w:rPr>
                <w:noProof/>
                <w:webHidden/>
              </w:rPr>
              <w:fldChar w:fldCharType="begin"/>
            </w:r>
            <w:r w:rsidR="00C11B96">
              <w:rPr>
                <w:noProof/>
                <w:webHidden/>
              </w:rPr>
              <w:instrText xml:space="preserve"> PAGEREF _Toc8802088 \h </w:instrText>
            </w:r>
            <w:r w:rsidR="00C11B96">
              <w:rPr>
                <w:noProof/>
                <w:webHidden/>
              </w:rPr>
            </w:r>
            <w:r w:rsidR="00C11B96">
              <w:rPr>
                <w:noProof/>
                <w:webHidden/>
              </w:rPr>
              <w:fldChar w:fldCharType="separate"/>
            </w:r>
            <w:r w:rsidR="00C11B96">
              <w:rPr>
                <w:noProof/>
                <w:webHidden/>
              </w:rPr>
              <w:t>3</w:t>
            </w:r>
            <w:r w:rsidR="00C11B96">
              <w:rPr>
                <w:noProof/>
                <w:webHidden/>
              </w:rPr>
              <w:fldChar w:fldCharType="end"/>
            </w:r>
          </w:hyperlink>
        </w:p>
        <w:p w14:paraId="1BE9B256" w14:textId="77777777" w:rsidR="00C11B96" w:rsidRDefault="00431EED">
          <w:pPr>
            <w:pStyle w:val="TOC1"/>
            <w:tabs>
              <w:tab w:val="left" w:pos="660"/>
              <w:tab w:val="right" w:leader="dot" w:pos="9350"/>
            </w:tabs>
            <w:rPr>
              <w:noProof/>
            </w:rPr>
          </w:pPr>
          <w:hyperlink w:anchor="_Toc8802089" w:history="1">
            <w:r w:rsidR="00C11B96" w:rsidRPr="00A64F97">
              <w:rPr>
                <w:rStyle w:val="Hyperlink"/>
                <w:noProof/>
              </w:rPr>
              <w:t>5.0</w:t>
            </w:r>
            <w:r w:rsidR="00C11B96">
              <w:rPr>
                <w:noProof/>
              </w:rPr>
              <w:tab/>
            </w:r>
            <w:r w:rsidR="00C11B96" w:rsidRPr="00A64F97">
              <w:rPr>
                <w:rStyle w:val="Hyperlink"/>
                <w:noProof/>
              </w:rPr>
              <w:t>General Principles of Grouping</w:t>
            </w:r>
            <w:r w:rsidR="00C11B96">
              <w:rPr>
                <w:noProof/>
                <w:webHidden/>
              </w:rPr>
              <w:tab/>
            </w:r>
            <w:r w:rsidR="00C11B96">
              <w:rPr>
                <w:noProof/>
                <w:webHidden/>
              </w:rPr>
              <w:fldChar w:fldCharType="begin"/>
            </w:r>
            <w:r w:rsidR="00C11B96">
              <w:rPr>
                <w:noProof/>
                <w:webHidden/>
              </w:rPr>
              <w:instrText xml:space="preserve"> PAGEREF _Toc8802089 \h </w:instrText>
            </w:r>
            <w:r w:rsidR="00C11B96">
              <w:rPr>
                <w:noProof/>
                <w:webHidden/>
              </w:rPr>
            </w:r>
            <w:r w:rsidR="00C11B96">
              <w:rPr>
                <w:noProof/>
                <w:webHidden/>
              </w:rPr>
              <w:fldChar w:fldCharType="separate"/>
            </w:r>
            <w:r w:rsidR="00C11B96">
              <w:rPr>
                <w:noProof/>
                <w:webHidden/>
              </w:rPr>
              <w:t>5</w:t>
            </w:r>
            <w:r w:rsidR="00C11B96">
              <w:rPr>
                <w:noProof/>
                <w:webHidden/>
              </w:rPr>
              <w:fldChar w:fldCharType="end"/>
            </w:r>
          </w:hyperlink>
        </w:p>
        <w:p w14:paraId="6F6B5D1D" w14:textId="77777777" w:rsidR="00C11B96" w:rsidRDefault="00431EED">
          <w:pPr>
            <w:pStyle w:val="TOC1"/>
            <w:tabs>
              <w:tab w:val="left" w:pos="660"/>
              <w:tab w:val="right" w:leader="dot" w:pos="9350"/>
            </w:tabs>
            <w:rPr>
              <w:noProof/>
            </w:rPr>
          </w:pPr>
          <w:hyperlink w:anchor="_Toc8802090" w:history="1">
            <w:r w:rsidR="00C11B96" w:rsidRPr="00A64F97">
              <w:rPr>
                <w:rStyle w:val="Hyperlink"/>
                <w:noProof/>
              </w:rPr>
              <w:t>6.0</w:t>
            </w:r>
            <w:r w:rsidR="00C11B96">
              <w:rPr>
                <w:noProof/>
              </w:rPr>
              <w:tab/>
            </w:r>
            <w:r w:rsidR="00C11B96" w:rsidRPr="00A64F97">
              <w:rPr>
                <w:rStyle w:val="Hyperlink"/>
                <w:noProof/>
              </w:rPr>
              <w:t>Categories</w:t>
            </w:r>
            <w:r w:rsidR="00C11B96">
              <w:rPr>
                <w:noProof/>
                <w:webHidden/>
              </w:rPr>
              <w:tab/>
            </w:r>
            <w:r w:rsidR="00C11B96">
              <w:rPr>
                <w:noProof/>
                <w:webHidden/>
              </w:rPr>
              <w:fldChar w:fldCharType="begin"/>
            </w:r>
            <w:r w:rsidR="00C11B96">
              <w:rPr>
                <w:noProof/>
                <w:webHidden/>
              </w:rPr>
              <w:instrText xml:space="preserve"> PAGEREF _Toc8802090 \h </w:instrText>
            </w:r>
            <w:r w:rsidR="00C11B96">
              <w:rPr>
                <w:noProof/>
                <w:webHidden/>
              </w:rPr>
            </w:r>
            <w:r w:rsidR="00C11B96">
              <w:rPr>
                <w:noProof/>
                <w:webHidden/>
              </w:rPr>
              <w:fldChar w:fldCharType="separate"/>
            </w:r>
            <w:r w:rsidR="00C11B96">
              <w:rPr>
                <w:noProof/>
                <w:webHidden/>
              </w:rPr>
              <w:t>6</w:t>
            </w:r>
            <w:r w:rsidR="00C11B96">
              <w:rPr>
                <w:noProof/>
                <w:webHidden/>
              </w:rPr>
              <w:fldChar w:fldCharType="end"/>
            </w:r>
          </w:hyperlink>
        </w:p>
        <w:p w14:paraId="04E01381" w14:textId="77777777" w:rsidR="00C11B96" w:rsidRDefault="00431EED">
          <w:pPr>
            <w:pStyle w:val="TOC1"/>
            <w:tabs>
              <w:tab w:val="left" w:pos="660"/>
              <w:tab w:val="right" w:leader="dot" w:pos="9350"/>
            </w:tabs>
            <w:rPr>
              <w:noProof/>
            </w:rPr>
          </w:pPr>
          <w:hyperlink w:anchor="_Toc8802091" w:history="1">
            <w:r w:rsidR="00C11B96" w:rsidRPr="00A64F97">
              <w:rPr>
                <w:rStyle w:val="Hyperlink"/>
                <w:noProof/>
              </w:rPr>
              <w:t>6.1</w:t>
            </w:r>
            <w:r w:rsidR="00C11B96">
              <w:rPr>
                <w:noProof/>
              </w:rPr>
              <w:tab/>
            </w:r>
            <w:r w:rsidR="00C11B96" w:rsidRPr="00A64F97">
              <w:rPr>
                <w:rStyle w:val="Hyperlink"/>
                <w:noProof/>
              </w:rPr>
              <w:t>Single</w:t>
            </w:r>
            <w:r w:rsidR="00C11B96">
              <w:rPr>
                <w:noProof/>
                <w:webHidden/>
              </w:rPr>
              <w:tab/>
            </w:r>
            <w:r w:rsidR="00C11B96">
              <w:rPr>
                <w:noProof/>
                <w:webHidden/>
              </w:rPr>
              <w:fldChar w:fldCharType="begin"/>
            </w:r>
            <w:r w:rsidR="00C11B96">
              <w:rPr>
                <w:noProof/>
                <w:webHidden/>
              </w:rPr>
              <w:instrText xml:space="preserve"> PAGEREF _Toc8802091 \h </w:instrText>
            </w:r>
            <w:r w:rsidR="00C11B96">
              <w:rPr>
                <w:noProof/>
                <w:webHidden/>
              </w:rPr>
            </w:r>
            <w:r w:rsidR="00C11B96">
              <w:rPr>
                <w:noProof/>
                <w:webHidden/>
              </w:rPr>
              <w:fldChar w:fldCharType="separate"/>
            </w:r>
            <w:r w:rsidR="00C11B96">
              <w:rPr>
                <w:noProof/>
                <w:webHidden/>
              </w:rPr>
              <w:t>6</w:t>
            </w:r>
            <w:r w:rsidR="00C11B96">
              <w:rPr>
                <w:noProof/>
                <w:webHidden/>
              </w:rPr>
              <w:fldChar w:fldCharType="end"/>
            </w:r>
          </w:hyperlink>
        </w:p>
        <w:p w14:paraId="2358F9FB" w14:textId="77777777" w:rsidR="00C11B96" w:rsidRDefault="00431EED">
          <w:pPr>
            <w:pStyle w:val="TOC1"/>
            <w:tabs>
              <w:tab w:val="left" w:pos="660"/>
              <w:tab w:val="right" w:leader="dot" w:pos="9350"/>
            </w:tabs>
            <w:rPr>
              <w:noProof/>
            </w:rPr>
          </w:pPr>
          <w:hyperlink w:anchor="_Toc8802092" w:history="1">
            <w:r w:rsidR="00C11B96" w:rsidRPr="00A64F97">
              <w:rPr>
                <w:rStyle w:val="Hyperlink"/>
                <w:noProof/>
              </w:rPr>
              <w:t>6.2</w:t>
            </w:r>
            <w:r w:rsidR="00C11B96">
              <w:rPr>
                <w:noProof/>
              </w:rPr>
              <w:tab/>
            </w:r>
            <w:r w:rsidR="00C11B96" w:rsidRPr="00A64F97">
              <w:rPr>
                <w:rStyle w:val="Hyperlink"/>
                <w:noProof/>
              </w:rPr>
              <w:t>System</w:t>
            </w:r>
            <w:r w:rsidR="00C11B96">
              <w:rPr>
                <w:noProof/>
                <w:webHidden/>
              </w:rPr>
              <w:tab/>
            </w:r>
            <w:r w:rsidR="00C11B96">
              <w:rPr>
                <w:noProof/>
                <w:webHidden/>
              </w:rPr>
              <w:fldChar w:fldCharType="begin"/>
            </w:r>
            <w:r w:rsidR="00C11B96">
              <w:rPr>
                <w:noProof/>
                <w:webHidden/>
              </w:rPr>
              <w:instrText xml:space="preserve"> PAGEREF _Toc8802092 \h </w:instrText>
            </w:r>
            <w:r w:rsidR="00C11B96">
              <w:rPr>
                <w:noProof/>
                <w:webHidden/>
              </w:rPr>
            </w:r>
            <w:r w:rsidR="00C11B96">
              <w:rPr>
                <w:noProof/>
                <w:webHidden/>
              </w:rPr>
              <w:fldChar w:fldCharType="separate"/>
            </w:r>
            <w:r w:rsidR="00C11B96">
              <w:rPr>
                <w:noProof/>
                <w:webHidden/>
              </w:rPr>
              <w:t>7</w:t>
            </w:r>
            <w:r w:rsidR="00C11B96">
              <w:rPr>
                <w:noProof/>
                <w:webHidden/>
              </w:rPr>
              <w:fldChar w:fldCharType="end"/>
            </w:r>
          </w:hyperlink>
        </w:p>
        <w:p w14:paraId="277ADBEA" w14:textId="77777777" w:rsidR="00C11B96" w:rsidRDefault="00431EED">
          <w:pPr>
            <w:pStyle w:val="TOC1"/>
            <w:tabs>
              <w:tab w:val="left" w:pos="660"/>
              <w:tab w:val="right" w:leader="dot" w:pos="9350"/>
            </w:tabs>
            <w:rPr>
              <w:noProof/>
            </w:rPr>
          </w:pPr>
          <w:hyperlink w:anchor="_Toc8802093" w:history="1">
            <w:r w:rsidR="00C11B96" w:rsidRPr="00A64F97">
              <w:rPr>
                <w:rStyle w:val="Hyperlink"/>
                <w:noProof/>
              </w:rPr>
              <w:t>6.3</w:t>
            </w:r>
            <w:r w:rsidR="00C11B96">
              <w:rPr>
                <w:noProof/>
              </w:rPr>
              <w:tab/>
            </w:r>
            <w:r w:rsidR="00C11B96" w:rsidRPr="00A64F97">
              <w:rPr>
                <w:rStyle w:val="Hyperlink"/>
                <w:noProof/>
              </w:rPr>
              <w:t>Family</w:t>
            </w:r>
            <w:r w:rsidR="00C11B96">
              <w:rPr>
                <w:noProof/>
                <w:webHidden/>
              </w:rPr>
              <w:tab/>
            </w:r>
            <w:r w:rsidR="00C11B96">
              <w:rPr>
                <w:noProof/>
                <w:webHidden/>
              </w:rPr>
              <w:fldChar w:fldCharType="begin"/>
            </w:r>
            <w:r w:rsidR="00C11B96">
              <w:rPr>
                <w:noProof/>
                <w:webHidden/>
              </w:rPr>
              <w:instrText xml:space="preserve"> PAGEREF _Toc8802093 \h </w:instrText>
            </w:r>
            <w:r w:rsidR="00C11B96">
              <w:rPr>
                <w:noProof/>
                <w:webHidden/>
              </w:rPr>
            </w:r>
            <w:r w:rsidR="00C11B96">
              <w:rPr>
                <w:noProof/>
                <w:webHidden/>
              </w:rPr>
              <w:fldChar w:fldCharType="separate"/>
            </w:r>
            <w:r w:rsidR="00C11B96">
              <w:rPr>
                <w:noProof/>
                <w:webHidden/>
              </w:rPr>
              <w:t>9</w:t>
            </w:r>
            <w:r w:rsidR="00C11B96">
              <w:rPr>
                <w:noProof/>
                <w:webHidden/>
              </w:rPr>
              <w:fldChar w:fldCharType="end"/>
            </w:r>
          </w:hyperlink>
        </w:p>
        <w:p w14:paraId="2F536FA8" w14:textId="77777777" w:rsidR="00C11B96" w:rsidRDefault="00431EED">
          <w:pPr>
            <w:pStyle w:val="TOC1"/>
            <w:tabs>
              <w:tab w:val="left" w:pos="660"/>
              <w:tab w:val="right" w:leader="dot" w:pos="9350"/>
            </w:tabs>
            <w:rPr>
              <w:noProof/>
            </w:rPr>
          </w:pPr>
          <w:hyperlink w:anchor="_Toc8802094" w:history="1">
            <w:r w:rsidR="00C11B96" w:rsidRPr="00A64F97">
              <w:rPr>
                <w:rStyle w:val="Hyperlink"/>
                <w:noProof/>
              </w:rPr>
              <w:t>6.4</w:t>
            </w:r>
            <w:r w:rsidR="00C11B96">
              <w:rPr>
                <w:noProof/>
              </w:rPr>
              <w:tab/>
            </w:r>
            <w:r w:rsidR="00C11B96" w:rsidRPr="00A64F97">
              <w:rPr>
                <w:rStyle w:val="Hyperlink"/>
                <w:noProof/>
              </w:rPr>
              <w:t>SET</w:t>
            </w:r>
            <w:r w:rsidR="00C11B96">
              <w:rPr>
                <w:noProof/>
                <w:webHidden/>
              </w:rPr>
              <w:tab/>
            </w:r>
            <w:r w:rsidR="00C11B96">
              <w:rPr>
                <w:noProof/>
                <w:webHidden/>
              </w:rPr>
              <w:fldChar w:fldCharType="begin"/>
            </w:r>
            <w:r w:rsidR="00C11B96">
              <w:rPr>
                <w:noProof/>
                <w:webHidden/>
              </w:rPr>
              <w:instrText xml:space="preserve"> PAGEREF _Toc8802094 \h </w:instrText>
            </w:r>
            <w:r w:rsidR="00C11B96">
              <w:rPr>
                <w:noProof/>
                <w:webHidden/>
              </w:rPr>
            </w:r>
            <w:r w:rsidR="00C11B96">
              <w:rPr>
                <w:noProof/>
                <w:webHidden/>
              </w:rPr>
              <w:fldChar w:fldCharType="separate"/>
            </w:r>
            <w:r w:rsidR="00C11B96">
              <w:rPr>
                <w:noProof/>
                <w:webHidden/>
              </w:rPr>
              <w:t>11</w:t>
            </w:r>
            <w:r w:rsidR="00C11B96">
              <w:rPr>
                <w:noProof/>
                <w:webHidden/>
              </w:rPr>
              <w:fldChar w:fldCharType="end"/>
            </w:r>
          </w:hyperlink>
        </w:p>
        <w:p w14:paraId="2EEF5D18" w14:textId="77777777" w:rsidR="00C11B96" w:rsidRDefault="00431EED">
          <w:pPr>
            <w:pStyle w:val="TOC1"/>
            <w:tabs>
              <w:tab w:val="left" w:pos="660"/>
              <w:tab w:val="right" w:leader="dot" w:pos="9350"/>
            </w:tabs>
            <w:rPr>
              <w:noProof/>
            </w:rPr>
          </w:pPr>
          <w:hyperlink w:anchor="_Toc8802095" w:history="1">
            <w:r w:rsidR="00C11B96" w:rsidRPr="00A64F97">
              <w:rPr>
                <w:rStyle w:val="Hyperlink"/>
                <w:noProof/>
              </w:rPr>
              <w:t>6.5</w:t>
            </w:r>
            <w:r w:rsidR="00C11B96">
              <w:rPr>
                <w:noProof/>
              </w:rPr>
              <w:tab/>
            </w:r>
            <w:r w:rsidR="00C11B96" w:rsidRPr="00A64F97">
              <w:rPr>
                <w:rStyle w:val="Hyperlink"/>
                <w:noProof/>
              </w:rPr>
              <w:t>IVD Test Kit</w:t>
            </w:r>
            <w:r w:rsidR="00C11B96">
              <w:rPr>
                <w:noProof/>
                <w:webHidden/>
              </w:rPr>
              <w:tab/>
            </w:r>
            <w:r w:rsidR="00C11B96">
              <w:rPr>
                <w:noProof/>
                <w:webHidden/>
              </w:rPr>
              <w:fldChar w:fldCharType="begin"/>
            </w:r>
            <w:r w:rsidR="00C11B96">
              <w:rPr>
                <w:noProof/>
                <w:webHidden/>
              </w:rPr>
              <w:instrText xml:space="preserve"> PAGEREF _Toc8802095 \h </w:instrText>
            </w:r>
            <w:r w:rsidR="00C11B96">
              <w:rPr>
                <w:noProof/>
                <w:webHidden/>
              </w:rPr>
            </w:r>
            <w:r w:rsidR="00C11B96">
              <w:rPr>
                <w:noProof/>
                <w:webHidden/>
              </w:rPr>
              <w:fldChar w:fldCharType="separate"/>
            </w:r>
            <w:r w:rsidR="00C11B96">
              <w:rPr>
                <w:noProof/>
                <w:webHidden/>
              </w:rPr>
              <w:t>13</w:t>
            </w:r>
            <w:r w:rsidR="00C11B96">
              <w:rPr>
                <w:noProof/>
                <w:webHidden/>
              </w:rPr>
              <w:fldChar w:fldCharType="end"/>
            </w:r>
          </w:hyperlink>
        </w:p>
        <w:p w14:paraId="2FD32C20" w14:textId="77777777" w:rsidR="00C11B96" w:rsidRDefault="00431EED">
          <w:pPr>
            <w:pStyle w:val="TOC1"/>
            <w:tabs>
              <w:tab w:val="right" w:leader="dot" w:pos="9350"/>
            </w:tabs>
            <w:rPr>
              <w:noProof/>
            </w:rPr>
          </w:pPr>
          <w:hyperlink w:anchor="_Toc8802096" w:history="1">
            <w:r w:rsidR="00C11B96" w:rsidRPr="00A64F97">
              <w:rPr>
                <w:rStyle w:val="Hyperlink"/>
                <w:noProof/>
              </w:rPr>
              <w:t>ANNEX 1: Decision Flowchart For Grouping of Products as a System</w:t>
            </w:r>
            <w:r w:rsidR="00C11B96">
              <w:rPr>
                <w:noProof/>
                <w:webHidden/>
              </w:rPr>
              <w:tab/>
            </w:r>
            <w:r w:rsidR="00C11B96">
              <w:rPr>
                <w:noProof/>
                <w:webHidden/>
              </w:rPr>
              <w:fldChar w:fldCharType="begin"/>
            </w:r>
            <w:r w:rsidR="00C11B96">
              <w:rPr>
                <w:noProof/>
                <w:webHidden/>
              </w:rPr>
              <w:instrText xml:space="preserve"> PAGEREF _Toc8802096 \h </w:instrText>
            </w:r>
            <w:r w:rsidR="00C11B96">
              <w:rPr>
                <w:noProof/>
                <w:webHidden/>
              </w:rPr>
            </w:r>
            <w:r w:rsidR="00C11B96">
              <w:rPr>
                <w:noProof/>
                <w:webHidden/>
              </w:rPr>
              <w:fldChar w:fldCharType="separate"/>
            </w:r>
            <w:r w:rsidR="00C11B96">
              <w:rPr>
                <w:noProof/>
                <w:webHidden/>
              </w:rPr>
              <w:t>15</w:t>
            </w:r>
            <w:r w:rsidR="00C11B96">
              <w:rPr>
                <w:noProof/>
                <w:webHidden/>
              </w:rPr>
              <w:fldChar w:fldCharType="end"/>
            </w:r>
          </w:hyperlink>
        </w:p>
        <w:p w14:paraId="53508943" w14:textId="77777777" w:rsidR="00C11B96" w:rsidRDefault="00431EED">
          <w:pPr>
            <w:pStyle w:val="TOC1"/>
            <w:tabs>
              <w:tab w:val="right" w:leader="dot" w:pos="9350"/>
            </w:tabs>
            <w:rPr>
              <w:noProof/>
            </w:rPr>
          </w:pPr>
          <w:hyperlink w:anchor="_Toc8802097" w:history="1">
            <w:r w:rsidR="00C11B96" w:rsidRPr="00A64F97">
              <w:rPr>
                <w:rStyle w:val="Hyperlink"/>
                <w:noProof/>
              </w:rPr>
              <w:t>ANNEX 2: Decision Flowchart for Grouping of Medical Devices as a Family</w:t>
            </w:r>
            <w:r w:rsidR="00C11B96">
              <w:rPr>
                <w:noProof/>
                <w:webHidden/>
              </w:rPr>
              <w:tab/>
            </w:r>
            <w:r w:rsidR="00C11B96">
              <w:rPr>
                <w:noProof/>
                <w:webHidden/>
              </w:rPr>
              <w:fldChar w:fldCharType="begin"/>
            </w:r>
            <w:r w:rsidR="00C11B96">
              <w:rPr>
                <w:noProof/>
                <w:webHidden/>
              </w:rPr>
              <w:instrText xml:space="preserve"> PAGEREF _Toc8802097 \h </w:instrText>
            </w:r>
            <w:r w:rsidR="00C11B96">
              <w:rPr>
                <w:noProof/>
                <w:webHidden/>
              </w:rPr>
            </w:r>
            <w:r w:rsidR="00C11B96">
              <w:rPr>
                <w:noProof/>
                <w:webHidden/>
              </w:rPr>
              <w:fldChar w:fldCharType="separate"/>
            </w:r>
            <w:r w:rsidR="00C11B96">
              <w:rPr>
                <w:noProof/>
                <w:webHidden/>
              </w:rPr>
              <w:t>16</w:t>
            </w:r>
            <w:r w:rsidR="00C11B96">
              <w:rPr>
                <w:noProof/>
                <w:webHidden/>
              </w:rPr>
              <w:fldChar w:fldCharType="end"/>
            </w:r>
          </w:hyperlink>
        </w:p>
        <w:p w14:paraId="53AEADAC" w14:textId="77777777" w:rsidR="00C11B96" w:rsidRDefault="00431EED">
          <w:pPr>
            <w:pStyle w:val="TOC1"/>
            <w:tabs>
              <w:tab w:val="right" w:leader="dot" w:pos="9350"/>
            </w:tabs>
            <w:rPr>
              <w:noProof/>
            </w:rPr>
          </w:pPr>
          <w:hyperlink w:anchor="_Toc8802098" w:history="1">
            <w:r w:rsidR="00C11B96" w:rsidRPr="00A64F97">
              <w:rPr>
                <w:rStyle w:val="Hyperlink"/>
                <w:noProof/>
              </w:rPr>
              <w:t>ANNEX 3: Permissible Variants in a Family</w:t>
            </w:r>
            <w:r w:rsidR="00C11B96">
              <w:rPr>
                <w:noProof/>
                <w:webHidden/>
              </w:rPr>
              <w:tab/>
            </w:r>
            <w:r w:rsidR="00C11B96">
              <w:rPr>
                <w:noProof/>
                <w:webHidden/>
              </w:rPr>
              <w:fldChar w:fldCharType="begin"/>
            </w:r>
            <w:r w:rsidR="00C11B96">
              <w:rPr>
                <w:noProof/>
                <w:webHidden/>
              </w:rPr>
              <w:instrText xml:space="preserve"> PAGEREF _Toc8802098 \h </w:instrText>
            </w:r>
            <w:r w:rsidR="00C11B96">
              <w:rPr>
                <w:noProof/>
                <w:webHidden/>
              </w:rPr>
            </w:r>
            <w:r w:rsidR="00C11B96">
              <w:rPr>
                <w:noProof/>
                <w:webHidden/>
              </w:rPr>
              <w:fldChar w:fldCharType="separate"/>
            </w:r>
            <w:r w:rsidR="00C11B96">
              <w:rPr>
                <w:noProof/>
                <w:webHidden/>
              </w:rPr>
              <w:t>17</w:t>
            </w:r>
            <w:r w:rsidR="00C11B96">
              <w:rPr>
                <w:noProof/>
                <w:webHidden/>
              </w:rPr>
              <w:fldChar w:fldCharType="end"/>
            </w:r>
          </w:hyperlink>
        </w:p>
        <w:p w14:paraId="6F49939F" w14:textId="77777777" w:rsidR="00C11B96" w:rsidRDefault="00431EED">
          <w:pPr>
            <w:pStyle w:val="TOC1"/>
            <w:tabs>
              <w:tab w:val="right" w:leader="dot" w:pos="9350"/>
            </w:tabs>
            <w:rPr>
              <w:noProof/>
            </w:rPr>
          </w:pPr>
          <w:hyperlink w:anchor="_Toc8802099" w:history="1">
            <w:r w:rsidR="00C11B96" w:rsidRPr="00A64F97">
              <w:rPr>
                <w:rStyle w:val="Hyperlink"/>
                <w:noProof/>
              </w:rPr>
              <w:t>ANNEX 4: Special Grouping Rule for Class A Reusable</w:t>
            </w:r>
            <w:r w:rsidR="00C11B96">
              <w:rPr>
                <w:noProof/>
                <w:webHidden/>
              </w:rPr>
              <w:tab/>
            </w:r>
            <w:r w:rsidR="00C11B96">
              <w:rPr>
                <w:noProof/>
                <w:webHidden/>
              </w:rPr>
              <w:fldChar w:fldCharType="begin"/>
            </w:r>
            <w:r w:rsidR="00C11B96">
              <w:rPr>
                <w:noProof/>
                <w:webHidden/>
              </w:rPr>
              <w:instrText xml:space="preserve"> PAGEREF _Toc8802099 \h </w:instrText>
            </w:r>
            <w:r w:rsidR="00C11B96">
              <w:rPr>
                <w:noProof/>
                <w:webHidden/>
              </w:rPr>
            </w:r>
            <w:r w:rsidR="00C11B96">
              <w:rPr>
                <w:noProof/>
                <w:webHidden/>
              </w:rPr>
              <w:fldChar w:fldCharType="separate"/>
            </w:r>
            <w:r w:rsidR="00C11B96">
              <w:rPr>
                <w:noProof/>
                <w:webHidden/>
              </w:rPr>
              <w:t>19</w:t>
            </w:r>
            <w:r w:rsidR="00C11B96">
              <w:rPr>
                <w:noProof/>
                <w:webHidden/>
              </w:rPr>
              <w:fldChar w:fldCharType="end"/>
            </w:r>
          </w:hyperlink>
        </w:p>
        <w:p w14:paraId="74B1296E" w14:textId="77777777" w:rsidR="00C11B96" w:rsidRDefault="00431EED">
          <w:pPr>
            <w:pStyle w:val="TOC1"/>
            <w:tabs>
              <w:tab w:val="right" w:leader="dot" w:pos="9350"/>
            </w:tabs>
            <w:rPr>
              <w:noProof/>
            </w:rPr>
          </w:pPr>
          <w:hyperlink w:anchor="_Toc8802100" w:history="1">
            <w:r w:rsidR="00C11B96" w:rsidRPr="00A64F97">
              <w:rPr>
                <w:rStyle w:val="Hyperlink"/>
                <w:noProof/>
              </w:rPr>
              <w:t>ANNEX 5: Decision Flowchart for Grouping of Products as a IVD Test Kit</w:t>
            </w:r>
            <w:r w:rsidR="00C11B96">
              <w:rPr>
                <w:noProof/>
                <w:webHidden/>
              </w:rPr>
              <w:tab/>
            </w:r>
            <w:r w:rsidR="00C11B96">
              <w:rPr>
                <w:noProof/>
                <w:webHidden/>
              </w:rPr>
              <w:fldChar w:fldCharType="begin"/>
            </w:r>
            <w:r w:rsidR="00C11B96">
              <w:rPr>
                <w:noProof/>
                <w:webHidden/>
              </w:rPr>
              <w:instrText xml:space="preserve"> PAGEREF _Toc8802100 \h </w:instrText>
            </w:r>
            <w:r w:rsidR="00C11B96">
              <w:rPr>
                <w:noProof/>
                <w:webHidden/>
              </w:rPr>
            </w:r>
            <w:r w:rsidR="00C11B96">
              <w:rPr>
                <w:noProof/>
                <w:webHidden/>
              </w:rPr>
              <w:fldChar w:fldCharType="separate"/>
            </w:r>
            <w:r w:rsidR="00C11B96">
              <w:rPr>
                <w:noProof/>
                <w:webHidden/>
              </w:rPr>
              <w:t>21</w:t>
            </w:r>
            <w:r w:rsidR="00C11B96">
              <w:rPr>
                <w:noProof/>
                <w:webHidden/>
              </w:rPr>
              <w:fldChar w:fldCharType="end"/>
            </w:r>
          </w:hyperlink>
        </w:p>
        <w:p w14:paraId="4B8F45BD" w14:textId="77777777" w:rsidR="00C11B96" w:rsidRDefault="00C11B96">
          <w:r>
            <w:rPr>
              <w:b/>
              <w:bCs/>
              <w:noProof/>
            </w:rPr>
            <w:fldChar w:fldCharType="end"/>
          </w:r>
        </w:p>
      </w:sdtContent>
    </w:sdt>
    <w:p w14:paraId="52734956" w14:textId="77777777" w:rsidR="00CC336E" w:rsidRDefault="00CC336E" w:rsidP="00CC336E"/>
    <w:p w14:paraId="2BD154BD" w14:textId="77777777" w:rsidR="00CC336E" w:rsidRDefault="00CC336E" w:rsidP="00CC336E"/>
    <w:p w14:paraId="18ACB11A" w14:textId="77777777" w:rsidR="00CC336E" w:rsidRDefault="00CC336E" w:rsidP="00CC336E"/>
    <w:p w14:paraId="3412EF23" w14:textId="77777777" w:rsidR="00CC336E" w:rsidRDefault="00CC336E" w:rsidP="00CC336E"/>
    <w:p w14:paraId="556CF080" w14:textId="77777777" w:rsidR="00CC336E" w:rsidRDefault="00CC336E" w:rsidP="00CC336E"/>
    <w:p w14:paraId="4F532FB9" w14:textId="77777777" w:rsidR="00CC336E" w:rsidRDefault="00CC336E" w:rsidP="00CC336E"/>
    <w:p w14:paraId="455AA226" w14:textId="77777777" w:rsidR="00CC336E" w:rsidRDefault="00CC336E" w:rsidP="00CC336E"/>
    <w:p w14:paraId="410B72C2" w14:textId="77777777" w:rsidR="00CC336E" w:rsidRDefault="00CC336E" w:rsidP="00CC336E"/>
    <w:p w14:paraId="6F3E45FB" w14:textId="77777777" w:rsidR="00CC336E" w:rsidRDefault="00CC336E" w:rsidP="00CC336E"/>
    <w:p w14:paraId="430F8F4A" w14:textId="77777777" w:rsidR="00CC336E" w:rsidRDefault="00CC336E" w:rsidP="00CC336E"/>
    <w:p w14:paraId="46F8F34F" w14:textId="77777777" w:rsidR="00CC336E" w:rsidRDefault="00CC336E" w:rsidP="006E643E">
      <w:pPr>
        <w:pStyle w:val="Heading1"/>
        <w:numPr>
          <w:ilvl w:val="0"/>
          <w:numId w:val="6"/>
        </w:numPr>
        <w:spacing w:line="360" w:lineRule="auto"/>
      </w:pPr>
      <w:bookmarkStart w:id="1" w:name="_Toc8802085"/>
      <w:r>
        <w:t>Introduction</w:t>
      </w:r>
      <w:bookmarkEnd w:id="1"/>
    </w:p>
    <w:p w14:paraId="579AE6FA" w14:textId="77777777" w:rsidR="00CC336E" w:rsidRPr="00CC336E" w:rsidRDefault="00CC336E" w:rsidP="00694B1F">
      <w:pPr>
        <w:spacing w:line="360" w:lineRule="auto"/>
        <w:jc w:val="both"/>
        <w:rPr>
          <w:rFonts w:ascii="Times New Roman" w:hAnsi="Times New Roman" w:cs="Times New Roman"/>
          <w:sz w:val="24"/>
          <w:szCs w:val="24"/>
        </w:rPr>
      </w:pPr>
      <w:r w:rsidRPr="00CC336E">
        <w:rPr>
          <w:rFonts w:ascii="Times New Roman" w:hAnsi="Times New Roman" w:cs="Times New Roman"/>
          <w:sz w:val="24"/>
          <w:szCs w:val="24"/>
        </w:rPr>
        <w:t xml:space="preserve">Under the </w:t>
      </w:r>
      <w:r w:rsidR="009F4B8E">
        <w:rPr>
          <w:rFonts w:ascii="Times New Roman" w:hAnsi="Times New Roman" w:cs="Times New Roman"/>
          <w:sz w:val="24"/>
          <w:szCs w:val="24"/>
        </w:rPr>
        <w:t>Food and Medicine Administration</w:t>
      </w:r>
      <w:r w:rsidRPr="00CC336E">
        <w:rPr>
          <w:rFonts w:ascii="Times New Roman" w:hAnsi="Times New Roman" w:cs="Times New Roman"/>
          <w:sz w:val="24"/>
          <w:szCs w:val="24"/>
        </w:rPr>
        <w:t xml:space="preserve"> </w:t>
      </w:r>
      <w:r w:rsidR="00C11B96">
        <w:rPr>
          <w:rFonts w:ascii="Times New Roman" w:hAnsi="Times New Roman" w:cs="Times New Roman"/>
          <w:sz w:val="24"/>
          <w:szCs w:val="24"/>
        </w:rPr>
        <w:t>Proclamation 1112/2019</w:t>
      </w:r>
      <w:r w:rsidRPr="00CC336E">
        <w:rPr>
          <w:rFonts w:ascii="Times New Roman" w:hAnsi="Times New Roman" w:cs="Times New Roman"/>
          <w:sz w:val="24"/>
          <w:szCs w:val="24"/>
        </w:rPr>
        <w:t xml:space="preserve">, the manufacturer or the Local Authorized Representative of the foreign manufacturer is required to register a medical device before importing, exporting or placing it in the </w:t>
      </w:r>
      <w:r w:rsidR="00FB6C9E">
        <w:rPr>
          <w:rFonts w:ascii="Times New Roman" w:hAnsi="Times New Roman" w:cs="Times New Roman"/>
          <w:sz w:val="24"/>
          <w:szCs w:val="24"/>
        </w:rPr>
        <w:t>Ethiopia</w:t>
      </w:r>
      <w:r w:rsidRPr="00CC336E">
        <w:rPr>
          <w:rFonts w:ascii="Times New Roman" w:hAnsi="Times New Roman" w:cs="Times New Roman"/>
          <w:sz w:val="24"/>
          <w:szCs w:val="24"/>
        </w:rPr>
        <w:t xml:space="preserve"> market.</w:t>
      </w:r>
    </w:p>
    <w:p w14:paraId="6C9BF762" w14:textId="7918D2F1" w:rsidR="00525B59" w:rsidRDefault="00CC336E" w:rsidP="00694B1F">
      <w:pPr>
        <w:spacing w:line="360" w:lineRule="auto"/>
        <w:jc w:val="both"/>
        <w:rPr>
          <w:rFonts w:ascii="Times New Roman" w:hAnsi="Times New Roman" w:cs="Times New Roman"/>
          <w:sz w:val="24"/>
          <w:szCs w:val="24"/>
        </w:rPr>
      </w:pPr>
      <w:r w:rsidRPr="00CC336E">
        <w:rPr>
          <w:rFonts w:ascii="Times New Roman" w:hAnsi="Times New Roman" w:cs="Times New Roman"/>
          <w:sz w:val="24"/>
          <w:szCs w:val="24"/>
        </w:rPr>
        <w:t xml:space="preserve">There is a wide range of medical devices from a simple medical device to a highly complex and sophisticated medical device. The various components can be sold as a separate component, individual customized pack or group and can be categorized as SINGLE, FAMILY, </w:t>
      </w:r>
      <w:r w:rsidR="00A14FB6" w:rsidRPr="00CC336E">
        <w:rPr>
          <w:rFonts w:ascii="Times New Roman" w:hAnsi="Times New Roman" w:cs="Times New Roman"/>
          <w:sz w:val="24"/>
          <w:szCs w:val="24"/>
        </w:rPr>
        <w:t>SYSTEM,</w:t>
      </w:r>
      <w:r w:rsidR="00A14FB6">
        <w:rPr>
          <w:rFonts w:ascii="Times New Roman" w:hAnsi="Times New Roman" w:cs="Times New Roman"/>
          <w:sz w:val="24"/>
          <w:szCs w:val="24"/>
        </w:rPr>
        <w:t xml:space="preserve"> </w:t>
      </w:r>
      <w:r w:rsidR="00A14FB6" w:rsidRPr="00CC336E">
        <w:rPr>
          <w:rFonts w:ascii="Times New Roman" w:hAnsi="Times New Roman" w:cs="Times New Roman"/>
          <w:sz w:val="24"/>
          <w:szCs w:val="24"/>
        </w:rPr>
        <w:t>SET</w:t>
      </w:r>
      <w:r w:rsidR="00A14FB6">
        <w:rPr>
          <w:rFonts w:ascii="Times New Roman" w:hAnsi="Times New Roman" w:cs="Times New Roman"/>
          <w:sz w:val="24"/>
          <w:szCs w:val="24"/>
        </w:rPr>
        <w:t>,</w:t>
      </w:r>
      <w:r w:rsidR="00A14FB6" w:rsidRPr="00CC336E">
        <w:rPr>
          <w:rFonts w:ascii="Times New Roman" w:hAnsi="Times New Roman" w:cs="Times New Roman"/>
          <w:sz w:val="24"/>
          <w:szCs w:val="24"/>
        </w:rPr>
        <w:t xml:space="preserve"> </w:t>
      </w:r>
      <w:r w:rsidRPr="00CC336E">
        <w:rPr>
          <w:rFonts w:ascii="Times New Roman" w:hAnsi="Times New Roman" w:cs="Times New Roman"/>
          <w:sz w:val="24"/>
          <w:szCs w:val="24"/>
        </w:rPr>
        <w:t xml:space="preserve">IVD TEST </w:t>
      </w:r>
      <w:r w:rsidR="00A14FB6" w:rsidRPr="00CC336E">
        <w:rPr>
          <w:rFonts w:ascii="Times New Roman" w:hAnsi="Times New Roman" w:cs="Times New Roman"/>
          <w:sz w:val="24"/>
          <w:szCs w:val="24"/>
        </w:rPr>
        <w:t>KIT, and</w:t>
      </w:r>
      <w:r w:rsidR="008F18C7">
        <w:rPr>
          <w:rFonts w:ascii="Times New Roman" w:hAnsi="Times New Roman" w:cs="Times New Roman"/>
          <w:sz w:val="24"/>
          <w:szCs w:val="24"/>
        </w:rPr>
        <w:t xml:space="preserve"> IVD </w:t>
      </w:r>
      <w:r w:rsidR="00A14FB6">
        <w:rPr>
          <w:rFonts w:ascii="Times New Roman" w:hAnsi="Times New Roman" w:cs="Times New Roman"/>
          <w:sz w:val="24"/>
          <w:szCs w:val="24"/>
        </w:rPr>
        <w:t>CLUSTER</w:t>
      </w:r>
      <w:r w:rsidRPr="00CC336E">
        <w:rPr>
          <w:rFonts w:ascii="Times New Roman" w:hAnsi="Times New Roman" w:cs="Times New Roman"/>
          <w:sz w:val="24"/>
          <w:szCs w:val="24"/>
        </w:rPr>
        <w:t>. Each of the categories mentioned can be submitted in the medical device registration application.</w:t>
      </w:r>
    </w:p>
    <w:p w14:paraId="1361B759" w14:textId="77777777" w:rsidR="00A14FB6" w:rsidRDefault="00A14FB6" w:rsidP="00694B1F">
      <w:pPr>
        <w:spacing w:line="360" w:lineRule="auto"/>
        <w:jc w:val="both"/>
        <w:rPr>
          <w:rFonts w:ascii="Times New Roman" w:hAnsi="Times New Roman" w:cs="Times New Roman"/>
          <w:sz w:val="24"/>
          <w:szCs w:val="24"/>
        </w:rPr>
      </w:pPr>
    </w:p>
    <w:p w14:paraId="4374A47C" w14:textId="77777777" w:rsidR="00CC336E" w:rsidRPr="00694B1F" w:rsidRDefault="00CC336E" w:rsidP="006E643E">
      <w:pPr>
        <w:pStyle w:val="Heading1"/>
        <w:numPr>
          <w:ilvl w:val="0"/>
          <w:numId w:val="6"/>
        </w:numPr>
        <w:spacing w:line="360" w:lineRule="auto"/>
      </w:pPr>
      <w:bookmarkStart w:id="2" w:name="_Toc8802086"/>
      <w:r w:rsidRPr="00694B1F">
        <w:t>Purpose</w:t>
      </w:r>
      <w:bookmarkEnd w:id="2"/>
    </w:p>
    <w:p w14:paraId="6CD6FFD0" w14:textId="77777777" w:rsidR="00CC336E" w:rsidRPr="00CC336E" w:rsidRDefault="00CC336E" w:rsidP="00CC336E">
      <w:pPr>
        <w:spacing w:line="360" w:lineRule="auto"/>
        <w:jc w:val="both"/>
        <w:rPr>
          <w:rFonts w:ascii="Times New Roman" w:hAnsi="Times New Roman" w:cs="Times New Roman"/>
          <w:sz w:val="24"/>
          <w:szCs w:val="24"/>
        </w:rPr>
      </w:pPr>
      <w:r w:rsidRPr="00CC336E">
        <w:rPr>
          <w:rFonts w:ascii="Times New Roman" w:hAnsi="Times New Roman" w:cs="Times New Roman"/>
          <w:sz w:val="24"/>
          <w:szCs w:val="24"/>
        </w:rPr>
        <w:t>The purpose of this document is to provide guidance to determine the appropriate grouping for</w:t>
      </w:r>
      <w:r>
        <w:rPr>
          <w:rFonts w:ascii="Times New Roman" w:hAnsi="Times New Roman" w:cs="Times New Roman"/>
          <w:sz w:val="24"/>
          <w:szCs w:val="24"/>
        </w:rPr>
        <w:t xml:space="preserve"> </w:t>
      </w:r>
      <w:r w:rsidRPr="00CC336E">
        <w:rPr>
          <w:rFonts w:ascii="Times New Roman" w:hAnsi="Times New Roman" w:cs="Times New Roman"/>
          <w:sz w:val="24"/>
          <w:szCs w:val="24"/>
        </w:rPr>
        <w:t>medical devices in the medical device registration application.</w:t>
      </w:r>
    </w:p>
    <w:p w14:paraId="0F20B571" w14:textId="77777777" w:rsidR="00CC336E" w:rsidRPr="00694B1F" w:rsidRDefault="00CC336E" w:rsidP="006E643E">
      <w:pPr>
        <w:pStyle w:val="Heading1"/>
        <w:numPr>
          <w:ilvl w:val="0"/>
          <w:numId w:val="6"/>
        </w:numPr>
        <w:spacing w:line="360" w:lineRule="auto"/>
      </w:pPr>
      <w:bookmarkStart w:id="3" w:name="_Toc8802087"/>
      <w:r w:rsidRPr="00694B1F">
        <w:t>Scope</w:t>
      </w:r>
      <w:bookmarkEnd w:id="3"/>
    </w:p>
    <w:p w14:paraId="74DD72A9" w14:textId="77777777" w:rsidR="00CC336E" w:rsidRDefault="00CC336E" w:rsidP="00CC336E">
      <w:pPr>
        <w:spacing w:line="360" w:lineRule="auto"/>
        <w:jc w:val="both"/>
        <w:rPr>
          <w:rFonts w:ascii="Times New Roman" w:hAnsi="Times New Roman" w:cs="Times New Roman"/>
          <w:sz w:val="24"/>
          <w:szCs w:val="24"/>
        </w:rPr>
      </w:pPr>
      <w:r w:rsidRPr="00CC336E">
        <w:rPr>
          <w:rFonts w:ascii="Times New Roman" w:hAnsi="Times New Roman" w:cs="Times New Roman"/>
          <w:sz w:val="24"/>
          <w:szCs w:val="24"/>
        </w:rPr>
        <w:t xml:space="preserve">This </w:t>
      </w:r>
      <w:r w:rsidR="003B7DB4">
        <w:rPr>
          <w:rFonts w:ascii="Times New Roman" w:hAnsi="Times New Roman" w:cs="Times New Roman"/>
          <w:sz w:val="24"/>
          <w:szCs w:val="24"/>
        </w:rPr>
        <w:t xml:space="preserve">guidance </w:t>
      </w:r>
      <w:r w:rsidRPr="00CC336E">
        <w:rPr>
          <w:rFonts w:ascii="Times New Roman" w:hAnsi="Times New Roman" w:cs="Times New Roman"/>
          <w:sz w:val="24"/>
          <w:szCs w:val="24"/>
        </w:rPr>
        <w:t>document applies to all products that fall within the definition of medical device that has</w:t>
      </w:r>
      <w:r>
        <w:rPr>
          <w:rFonts w:ascii="Times New Roman" w:hAnsi="Times New Roman" w:cs="Times New Roman"/>
          <w:sz w:val="24"/>
          <w:szCs w:val="24"/>
        </w:rPr>
        <w:t xml:space="preserve"> </w:t>
      </w:r>
      <w:r w:rsidRPr="00CC336E">
        <w:rPr>
          <w:rFonts w:ascii="Times New Roman" w:hAnsi="Times New Roman" w:cs="Times New Roman"/>
          <w:sz w:val="24"/>
          <w:szCs w:val="24"/>
        </w:rPr>
        <w:t xml:space="preserve">been specified in the </w:t>
      </w:r>
      <w:r w:rsidR="00B22725">
        <w:rPr>
          <w:rFonts w:ascii="Times New Roman" w:hAnsi="Times New Roman" w:cs="Times New Roman"/>
          <w:sz w:val="24"/>
          <w:szCs w:val="24"/>
        </w:rPr>
        <w:t>national laws</w:t>
      </w:r>
      <w:r w:rsidRPr="00CC336E">
        <w:rPr>
          <w:rFonts w:ascii="Times New Roman" w:hAnsi="Times New Roman" w:cs="Times New Roman"/>
          <w:sz w:val="24"/>
          <w:szCs w:val="24"/>
        </w:rPr>
        <w:t>.</w:t>
      </w:r>
    </w:p>
    <w:p w14:paraId="6E84A997" w14:textId="77777777" w:rsidR="00693EC2" w:rsidRPr="000E6712" w:rsidRDefault="00693EC2" w:rsidP="006E643E">
      <w:pPr>
        <w:pStyle w:val="Heading1"/>
        <w:numPr>
          <w:ilvl w:val="0"/>
          <w:numId w:val="6"/>
        </w:numPr>
        <w:spacing w:line="360" w:lineRule="auto"/>
      </w:pPr>
      <w:bookmarkStart w:id="4" w:name="_Toc8802088"/>
      <w:r w:rsidRPr="000E6712">
        <w:t>Terms and Definitions</w:t>
      </w:r>
      <w:bookmarkEnd w:id="4"/>
    </w:p>
    <w:p w14:paraId="726AEAC8" w14:textId="77777777" w:rsidR="00A271D1" w:rsidRPr="00490464" w:rsidRDefault="00490464" w:rsidP="00693EC2">
      <w:pPr>
        <w:spacing w:line="360" w:lineRule="auto"/>
        <w:jc w:val="both"/>
        <w:rPr>
          <w:rFonts w:ascii="Times New Roman" w:hAnsi="Times New Roman" w:cs="Times New Roman"/>
          <w:sz w:val="24"/>
          <w:szCs w:val="24"/>
        </w:rPr>
      </w:pPr>
      <w:r w:rsidRPr="00490464">
        <w:rPr>
          <w:rFonts w:ascii="Times New Roman" w:hAnsi="Times New Roman" w:cs="Times New Roman"/>
          <w:sz w:val="24"/>
          <w:szCs w:val="24"/>
        </w:rPr>
        <w:t>For</w:t>
      </w:r>
      <w:r w:rsidR="000461DE">
        <w:rPr>
          <w:rFonts w:ascii="Times New Roman" w:hAnsi="Times New Roman" w:cs="Times New Roman"/>
          <w:sz w:val="24"/>
          <w:szCs w:val="24"/>
        </w:rPr>
        <w:t xml:space="preserve"> the purpose of t</w:t>
      </w:r>
      <w:r w:rsidR="00A271D1" w:rsidRPr="00490464">
        <w:rPr>
          <w:rFonts w:ascii="Times New Roman" w:hAnsi="Times New Roman" w:cs="Times New Roman"/>
          <w:sz w:val="24"/>
          <w:szCs w:val="24"/>
        </w:rPr>
        <w:t xml:space="preserve">his guidance document the following </w:t>
      </w:r>
      <w:r w:rsidRPr="00490464">
        <w:rPr>
          <w:rFonts w:ascii="Times New Roman" w:hAnsi="Times New Roman" w:cs="Times New Roman"/>
          <w:sz w:val="24"/>
          <w:szCs w:val="24"/>
        </w:rPr>
        <w:t>definitions are used</w:t>
      </w:r>
    </w:p>
    <w:p w14:paraId="0ABDEE46" w14:textId="77777777" w:rsidR="00693EC2" w:rsidRPr="00490464" w:rsidRDefault="00693EC2" w:rsidP="00490464">
      <w:pPr>
        <w:spacing w:line="360" w:lineRule="auto"/>
        <w:jc w:val="both"/>
        <w:rPr>
          <w:rFonts w:ascii="Times New Roman" w:hAnsi="Times New Roman" w:cs="Times New Roman"/>
          <w:sz w:val="24"/>
          <w:szCs w:val="24"/>
        </w:rPr>
      </w:pPr>
      <w:r w:rsidRPr="00490464">
        <w:rPr>
          <w:rFonts w:ascii="Times New Roman" w:hAnsi="Times New Roman" w:cs="Times New Roman"/>
          <w:b/>
          <w:sz w:val="24"/>
          <w:szCs w:val="24"/>
        </w:rPr>
        <w:t>Accessory</w:t>
      </w:r>
      <w:r w:rsidR="00490464" w:rsidRPr="00490464">
        <w:rPr>
          <w:rFonts w:ascii="Times New Roman" w:hAnsi="Times New Roman" w:cs="Times New Roman"/>
          <w:b/>
          <w:sz w:val="24"/>
          <w:szCs w:val="24"/>
        </w:rPr>
        <w:t xml:space="preserve"> mean </w:t>
      </w:r>
      <w:r w:rsidRPr="00490464">
        <w:rPr>
          <w:rFonts w:ascii="Times New Roman" w:hAnsi="Times New Roman" w:cs="Times New Roman"/>
          <w:sz w:val="24"/>
          <w:szCs w:val="24"/>
        </w:rPr>
        <w:t>an accessory is an article that is intended specifically by its manufacturer to:</w:t>
      </w:r>
    </w:p>
    <w:p w14:paraId="336AB165" w14:textId="77777777" w:rsidR="00490464" w:rsidRDefault="00693EC2" w:rsidP="006E643E">
      <w:pPr>
        <w:pStyle w:val="ListParagraph"/>
        <w:numPr>
          <w:ilvl w:val="0"/>
          <w:numId w:val="1"/>
        </w:numPr>
        <w:spacing w:line="360" w:lineRule="auto"/>
        <w:jc w:val="both"/>
        <w:rPr>
          <w:rFonts w:ascii="Times New Roman" w:hAnsi="Times New Roman" w:cs="Times New Roman"/>
          <w:sz w:val="24"/>
          <w:szCs w:val="24"/>
        </w:rPr>
      </w:pPr>
      <w:r w:rsidRPr="00693EC2">
        <w:rPr>
          <w:rFonts w:ascii="Times New Roman" w:hAnsi="Times New Roman" w:cs="Times New Roman"/>
          <w:sz w:val="24"/>
          <w:szCs w:val="24"/>
        </w:rPr>
        <w:t>be used together with a medical device to enable that device to be used in accordance with its intended purpose as a medical device</w:t>
      </w:r>
      <w:r w:rsidR="00490464">
        <w:rPr>
          <w:rFonts w:ascii="Times New Roman" w:hAnsi="Times New Roman" w:cs="Times New Roman"/>
          <w:sz w:val="24"/>
          <w:szCs w:val="24"/>
        </w:rPr>
        <w:t>; or</w:t>
      </w:r>
    </w:p>
    <w:p w14:paraId="1F2451DA" w14:textId="77777777" w:rsidR="00693EC2" w:rsidRPr="00490464" w:rsidRDefault="00693EC2" w:rsidP="006E643E">
      <w:pPr>
        <w:pStyle w:val="ListParagraph"/>
        <w:numPr>
          <w:ilvl w:val="0"/>
          <w:numId w:val="1"/>
        </w:numPr>
        <w:spacing w:line="360" w:lineRule="auto"/>
        <w:jc w:val="both"/>
        <w:rPr>
          <w:rFonts w:ascii="Times New Roman" w:hAnsi="Times New Roman" w:cs="Times New Roman"/>
          <w:sz w:val="24"/>
          <w:szCs w:val="24"/>
        </w:rPr>
      </w:pPr>
      <w:proofErr w:type="gramStart"/>
      <w:r w:rsidRPr="00490464">
        <w:rPr>
          <w:rFonts w:ascii="Times New Roman" w:hAnsi="Times New Roman" w:cs="Times New Roman"/>
          <w:sz w:val="24"/>
          <w:szCs w:val="24"/>
        </w:rPr>
        <w:t>to</w:t>
      </w:r>
      <w:proofErr w:type="gramEnd"/>
      <w:r w:rsidRPr="00490464">
        <w:rPr>
          <w:rFonts w:ascii="Times New Roman" w:hAnsi="Times New Roman" w:cs="Times New Roman"/>
          <w:sz w:val="24"/>
          <w:szCs w:val="24"/>
        </w:rPr>
        <w:t xml:space="preserve"> augment or extend the capabilities of that device in fulfillment of its intended purpose as a medical device. </w:t>
      </w:r>
    </w:p>
    <w:p w14:paraId="4F64C9B9" w14:textId="77777777" w:rsidR="00693EC2" w:rsidRPr="00693EC2" w:rsidRDefault="00693EC2" w:rsidP="00693EC2">
      <w:pPr>
        <w:spacing w:line="360" w:lineRule="auto"/>
        <w:jc w:val="both"/>
        <w:rPr>
          <w:rFonts w:ascii="Times New Roman" w:hAnsi="Times New Roman" w:cs="Times New Roman"/>
          <w:sz w:val="24"/>
          <w:szCs w:val="24"/>
        </w:rPr>
      </w:pPr>
      <w:proofErr w:type="gramStart"/>
      <w:r w:rsidRPr="00693EC2">
        <w:rPr>
          <w:rFonts w:ascii="Times New Roman" w:hAnsi="Times New Roman" w:cs="Times New Roman"/>
          <w:sz w:val="24"/>
          <w:szCs w:val="24"/>
        </w:rPr>
        <w:t>and</w:t>
      </w:r>
      <w:proofErr w:type="gramEnd"/>
      <w:r w:rsidRPr="00693EC2">
        <w:rPr>
          <w:rFonts w:ascii="Times New Roman" w:hAnsi="Times New Roman" w:cs="Times New Roman"/>
          <w:sz w:val="24"/>
          <w:szCs w:val="24"/>
        </w:rPr>
        <w:t xml:space="preserve"> </w:t>
      </w:r>
      <w:r w:rsidR="00B52EE2" w:rsidRPr="00693EC2">
        <w:rPr>
          <w:rFonts w:ascii="Times New Roman" w:hAnsi="Times New Roman" w:cs="Times New Roman"/>
          <w:sz w:val="24"/>
          <w:szCs w:val="24"/>
        </w:rPr>
        <w:t>therefore,</w:t>
      </w:r>
      <w:r w:rsidRPr="00693EC2">
        <w:rPr>
          <w:rFonts w:ascii="Times New Roman" w:hAnsi="Times New Roman" w:cs="Times New Roman"/>
          <w:sz w:val="24"/>
          <w:szCs w:val="24"/>
        </w:rPr>
        <w:t xml:space="preserve"> should be considered as a medical device.</w:t>
      </w:r>
    </w:p>
    <w:p w14:paraId="689B9A84" w14:textId="77777777" w:rsidR="00693EC2" w:rsidRPr="00693EC2" w:rsidRDefault="00693EC2" w:rsidP="00693EC2">
      <w:pPr>
        <w:spacing w:line="360" w:lineRule="auto"/>
        <w:jc w:val="both"/>
        <w:rPr>
          <w:rFonts w:ascii="Times New Roman" w:hAnsi="Times New Roman" w:cs="Times New Roman"/>
          <w:sz w:val="24"/>
          <w:szCs w:val="24"/>
        </w:rPr>
      </w:pPr>
      <w:proofErr w:type="gramStart"/>
      <w:r w:rsidRPr="00693EC2">
        <w:rPr>
          <w:rFonts w:ascii="Times New Roman" w:hAnsi="Times New Roman" w:cs="Times New Roman"/>
          <w:b/>
          <w:sz w:val="24"/>
          <w:szCs w:val="24"/>
        </w:rPr>
        <w:t>Component</w:t>
      </w:r>
      <w:r w:rsidR="00490464">
        <w:rPr>
          <w:rFonts w:ascii="Times New Roman" w:hAnsi="Times New Roman" w:cs="Times New Roman"/>
          <w:b/>
          <w:sz w:val="24"/>
          <w:szCs w:val="24"/>
        </w:rPr>
        <w:t xml:space="preserve"> </w:t>
      </w:r>
      <w:r w:rsidR="00490464" w:rsidRPr="00490464">
        <w:rPr>
          <w:rFonts w:ascii="Times New Roman" w:hAnsi="Times New Roman" w:cs="Times New Roman"/>
          <w:sz w:val="24"/>
          <w:szCs w:val="24"/>
        </w:rPr>
        <w:t>mean</w:t>
      </w:r>
      <w:proofErr w:type="gramEnd"/>
      <w:r w:rsidR="00490464" w:rsidRPr="00490464">
        <w:rPr>
          <w:rFonts w:ascii="Times New Roman" w:hAnsi="Times New Roman" w:cs="Times New Roman"/>
          <w:sz w:val="24"/>
          <w:szCs w:val="24"/>
        </w:rPr>
        <w:t xml:space="preserve"> o</w:t>
      </w:r>
      <w:r w:rsidRPr="00490464">
        <w:rPr>
          <w:rFonts w:ascii="Times New Roman" w:hAnsi="Times New Roman" w:cs="Times New Roman"/>
          <w:sz w:val="24"/>
          <w:szCs w:val="24"/>
        </w:rPr>
        <w:t>ne</w:t>
      </w:r>
      <w:r w:rsidRPr="00693EC2">
        <w:rPr>
          <w:rFonts w:ascii="Times New Roman" w:hAnsi="Times New Roman" w:cs="Times New Roman"/>
          <w:sz w:val="24"/>
          <w:szCs w:val="24"/>
        </w:rPr>
        <w:t xml:space="preserve"> of several possibly unequal subdivisions which together constitute the whole</w:t>
      </w:r>
      <w:r>
        <w:rPr>
          <w:rFonts w:ascii="Times New Roman" w:hAnsi="Times New Roman" w:cs="Times New Roman"/>
          <w:sz w:val="24"/>
          <w:szCs w:val="24"/>
        </w:rPr>
        <w:t xml:space="preserve"> </w:t>
      </w:r>
      <w:r w:rsidRPr="00693EC2">
        <w:rPr>
          <w:rFonts w:ascii="Times New Roman" w:hAnsi="Times New Roman" w:cs="Times New Roman"/>
          <w:sz w:val="24"/>
          <w:szCs w:val="24"/>
        </w:rPr>
        <w:t>medical device to achieve the latter’s intended purpose. A component may be known as a part</w:t>
      </w:r>
      <w:r>
        <w:rPr>
          <w:rFonts w:ascii="Times New Roman" w:hAnsi="Times New Roman" w:cs="Times New Roman"/>
          <w:sz w:val="24"/>
          <w:szCs w:val="24"/>
        </w:rPr>
        <w:t xml:space="preserve"> </w:t>
      </w:r>
      <w:r w:rsidRPr="00693EC2">
        <w:rPr>
          <w:rFonts w:ascii="Times New Roman" w:hAnsi="Times New Roman" w:cs="Times New Roman"/>
          <w:sz w:val="24"/>
          <w:szCs w:val="24"/>
        </w:rPr>
        <w:t>but not a medical device in its own right.</w:t>
      </w:r>
    </w:p>
    <w:p w14:paraId="3483B1C4" w14:textId="77777777" w:rsidR="00693EC2" w:rsidRPr="00CC336E" w:rsidRDefault="00693EC2" w:rsidP="00693EC2">
      <w:pPr>
        <w:spacing w:line="360" w:lineRule="auto"/>
        <w:jc w:val="both"/>
        <w:rPr>
          <w:rFonts w:ascii="Times New Roman" w:hAnsi="Times New Roman" w:cs="Times New Roman"/>
          <w:sz w:val="24"/>
          <w:szCs w:val="24"/>
        </w:rPr>
      </w:pPr>
      <w:r w:rsidRPr="00196629">
        <w:rPr>
          <w:rFonts w:ascii="Times New Roman" w:hAnsi="Times New Roman" w:cs="Times New Roman"/>
          <w:b/>
          <w:sz w:val="24"/>
          <w:szCs w:val="24"/>
          <w:highlight w:val="yellow"/>
        </w:rPr>
        <w:t>Generic</w:t>
      </w:r>
      <w:r w:rsidRPr="00196629">
        <w:rPr>
          <w:rFonts w:ascii="Times New Roman" w:hAnsi="Times New Roman" w:cs="Times New Roman"/>
          <w:b/>
          <w:sz w:val="24"/>
          <w:szCs w:val="24"/>
        </w:rPr>
        <w:t xml:space="preserve"> Pr</w:t>
      </w:r>
      <w:r w:rsidRPr="00693EC2">
        <w:rPr>
          <w:rFonts w:ascii="Times New Roman" w:hAnsi="Times New Roman" w:cs="Times New Roman"/>
          <w:b/>
          <w:sz w:val="24"/>
          <w:szCs w:val="24"/>
        </w:rPr>
        <w:t>oprietary Name</w:t>
      </w:r>
      <w:r w:rsidRPr="00693EC2">
        <w:rPr>
          <w:rFonts w:ascii="Times New Roman" w:hAnsi="Times New Roman" w:cs="Times New Roman"/>
          <w:sz w:val="24"/>
          <w:szCs w:val="24"/>
        </w:rPr>
        <w:t xml:space="preserve"> </w:t>
      </w:r>
      <w:proofErr w:type="gramStart"/>
      <w:r w:rsidR="00490464">
        <w:rPr>
          <w:rFonts w:ascii="Times New Roman" w:hAnsi="Times New Roman" w:cs="Times New Roman"/>
          <w:sz w:val="24"/>
          <w:szCs w:val="24"/>
        </w:rPr>
        <w:t>mean</w:t>
      </w:r>
      <w:proofErr w:type="gramEnd"/>
      <w:r w:rsidR="00490464">
        <w:rPr>
          <w:rFonts w:ascii="Times New Roman" w:hAnsi="Times New Roman" w:cs="Times New Roman"/>
          <w:sz w:val="24"/>
          <w:szCs w:val="24"/>
        </w:rPr>
        <w:t xml:space="preserve"> a</w:t>
      </w:r>
      <w:r w:rsidRPr="00693EC2">
        <w:rPr>
          <w:rFonts w:ascii="Times New Roman" w:hAnsi="Times New Roman" w:cs="Times New Roman"/>
          <w:sz w:val="24"/>
          <w:szCs w:val="24"/>
        </w:rPr>
        <w:t xml:space="preserve"> unique name given by the manufacturer to identify a medical</w:t>
      </w:r>
      <w:r>
        <w:rPr>
          <w:rFonts w:ascii="Times New Roman" w:hAnsi="Times New Roman" w:cs="Times New Roman"/>
          <w:sz w:val="24"/>
          <w:szCs w:val="24"/>
        </w:rPr>
        <w:t xml:space="preserve"> </w:t>
      </w:r>
      <w:r w:rsidR="00637F10">
        <w:rPr>
          <w:rFonts w:ascii="Times New Roman" w:hAnsi="Times New Roman" w:cs="Times New Roman"/>
          <w:sz w:val="24"/>
          <w:szCs w:val="24"/>
        </w:rPr>
        <w:t>d</w:t>
      </w:r>
      <w:r w:rsidRPr="00693EC2">
        <w:rPr>
          <w:rFonts w:ascii="Times New Roman" w:hAnsi="Times New Roman" w:cs="Times New Roman"/>
          <w:sz w:val="24"/>
          <w:szCs w:val="24"/>
        </w:rPr>
        <w:t>evice as a whole product, also known as the trade name or brand name.</w:t>
      </w:r>
    </w:p>
    <w:p w14:paraId="3B4770B0" w14:textId="77777777" w:rsidR="00693EC2" w:rsidRPr="00693EC2" w:rsidRDefault="00693EC2" w:rsidP="00693EC2">
      <w:pPr>
        <w:spacing w:line="360" w:lineRule="auto"/>
        <w:rPr>
          <w:rFonts w:ascii="Times New Roman" w:hAnsi="Times New Roman" w:cs="Times New Roman"/>
          <w:sz w:val="24"/>
          <w:szCs w:val="24"/>
        </w:rPr>
      </w:pPr>
      <w:r w:rsidRPr="00360EC0">
        <w:rPr>
          <w:rFonts w:ascii="Times New Roman" w:hAnsi="Times New Roman" w:cs="Times New Roman"/>
          <w:b/>
          <w:sz w:val="24"/>
          <w:szCs w:val="24"/>
        </w:rPr>
        <w:t>Intended Purpose</w:t>
      </w:r>
      <w:r w:rsidRPr="00693EC2">
        <w:rPr>
          <w:rFonts w:ascii="Times New Roman" w:hAnsi="Times New Roman" w:cs="Times New Roman"/>
          <w:sz w:val="24"/>
          <w:szCs w:val="24"/>
        </w:rPr>
        <w:t xml:space="preserve"> </w:t>
      </w:r>
      <w:proofErr w:type="gramStart"/>
      <w:r w:rsidR="00490464">
        <w:rPr>
          <w:rFonts w:ascii="Times New Roman" w:hAnsi="Times New Roman" w:cs="Times New Roman"/>
          <w:sz w:val="24"/>
          <w:szCs w:val="24"/>
        </w:rPr>
        <w:t>mean</w:t>
      </w:r>
      <w:proofErr w:type="gramEnd"/>
      <w:r w:rsidR="00490464">
        <w:rPr>
          <w:rFonts w:ascii="Times New Roman" w:hAnsi="Times New Roman" w:cs="Times New Roman"/>
          <w:sz w:val="24"/>
          <w:szCs w:val="24"/>
        </w:rPr>
        <w:t xml:space="preserve"> t</w:t>
      </w:r>
      <w:r w:rsidRPr="00693EC2">
        <w:rPr>
          <w:rFonts w:ascii="Times New Roman" w:hAnsi="Times New Roman" w:cs="Times New Roman"/>
          <w:sz w:val="24"/>
          <w:szCs w:val="24"/>
        </w:rPr>
        <w:t>he use for which the medical device is intended according to the</w:t>
      </w:r>
      <w:r>
        <w:rPr>
          <w:rFonts w:ascii="Times New Roman" w:hAnsi="Times New Roman" w:cs="Times New Roman"/>
          <w:sz w:val="24"/>
          <w:szCs w:val="24"/>
        </w:rPr>
        <w:t xml:space="preserve"> </w:t>
      </w:r>
      <w:r w:rsidRPr="00693EC2">
        <w:rPr>
          <w:rFonts w:ascii="Times New Roman" w:hAnsi="Times New Roman" w:cs="Times New Roman"/>
          <w:sz w:val="24"/>
          <w:szCs w:val="24"/>
        </w:rPr>
        <w:t>specifications of its manufacturer as stated on any or all of the following:</w:t>
      </w:r>
    </w:p>
    <w:p w14:paraId="3EBAEA87" w14:textId="77777777" w:rsidR="00693EC2" w:rsidRPr="00693EC2" w:rsidRDefault="00693EC2" w:rsidP="006E643E">
      <w:pPr>
        <w:pStyle w:val="ListParagraph"/>
        <w:numPr>
          <w:ilvl w:val="0"/>
          <w:numId w:val="1"/>
        </w:numPr>
        <w:spacing w:line="360" w:lineRule="auto"/>
        <w:rPr>
          <w:rFonts w:ascii="Times New Roman" w:hAnsi="Times New Roman" w:cs="Times New Roman"/>
          <w:sz w:val="24"/>
          <w:szCs w:val="24"/>
        </w:rPr>
      </w:pPr>
      <w:r w:rsidRPr="00693EC2">
        <w:rPr>
          <w:rFonts w:ascii="Times New Roman" w:hAnsi="Times New Roman" w:cs="Times New Roman"/>
          <w:sz w:val="24"/>
          <w:szCs w:val="24"/>
        </w:rPr>
        <w:t>the label of the medical device;</w:t>
      </w:r>
    </w:p>
    <w:p w14:paraId="23C407AC" w14:textId="77777777" w:rsidR="00693EC2" w:rsidRPr="00693EC2" w:rsidRDefault="00693EC2" w:rsidP="006E643E">
      <w:pPr>
        <w:pStyle w:val="ListParagraph"/>
        <w:numPr>
          <w:ilvl w:val="0"/>
          <w:numId w:val="1"/>
        </w:numPr>
        <w:spacing w:line="360" w:lineRule="auto"/>
        <w:rPr>
          <w:rFonts w:ascii="Times New Roman" w:hAnsi="Times New Roman" w:cs="Times New Roman"/>
          <w:sz w:val="24"/>
          <w:szCs w:val="24"/>
        </w:rPr>
      </w:pPr>
      <w:r w:rsidRPr="00693EC2">
        <w:rPr>
          <w:rFonts w:ascii="Times New Roman" w:hAnsi="Times New Roman" w:cs="Times New Roman"/>
          <w:sz w:val="24"/>
          <w:szCs w:val="24"/>
        </w:rPr>
        <w:t>the instructions for use of the medical device;</w:t>
      </w:r>
    </w:p>
    <w:p w14:paraId="32672807" w14:textId="77777777" w:rsidR="00693EC2" w:rsidRPr="00693EC2" w:rsidRDefault="00693EC2" w:rsidP="006E643E">
      <w:pPr>
        <w:pStyle w:val="ListParagraph"/>
        <w:numPr>
          <w:ilvl w:val="0"/>
          <w:numId w:val="1"/>
        </w:numPr>
        <w:spacing w:line="360" w:lineRule="auto"/>
        <w:rPr>
          <w:rFonts w:ascii="Times New Roman" w:hAnsi="Times New Roman" w:cs="Times New Roman"/>
          <w:sz w:val="24"/>
          <w:szCs w:val="24"/>
        </w:rPr>
      </w:pPr>
      <w:proofErr w:type="gramStart"/>
      <w:r w:rsidRPr="00693EC2">
        <w:rPr>
          <w:rFonts w:ascii="Times New Roman" w:hAnsi="Times New Roman" w:cs="Times New Roman"/>
          <w:sz w:val="24"/>
          <w:szCs w:val="24"/>
        </w:rPr>
        <w:t>the</w:t>
      </w:r>
      <w:proofErr w:type="gramEnd"/>
      <w:r w:rsidRPr="00693EC2">
        <w:rPr>
          <w:rFonts w:ascii="Times New Roman" w:hAnsi="Times New Roman" w:cs="Times New Roman"/>
          <w:sz w:val="24"/>
          <w:szCs w:val="24"/>
        </w:rPr>
        <w:t xml:space="preserve"> promotional materials in relation to the medical device.</w:t>
      </w:r>
    </w:p>
    <w:p w14:paraId="45089734" w14:textId="7E982428" w:rsidR="00196629" w:rsidRDefault="00196629" w:rsidP="00196629">
      <w:pPr>
        <w:spacing w:line="360" w:lineRule="auto"/>
        <w:rPr>
          <w:rFonts w:ascii="Times New Roman" w:hAnsi="Times New Roman" w:cs="Times New Roman"/>
          <w:sz w:val="24"/>
          <w:szCs w:val="24"/>
        </w:rPr>
      </w:pPr>
      <w:r w:rsidRPr="00196629">
        <w:rPr>
          <w:rFonts w:ascii="Times New Roman" w:hAnsi="Times New Roman" w:cs="Times New Roman"/>
          <w:b/>
          <w:sz w:val="24"/>
          <w:szCs w:val="24"/>
        </w:rPr>
        <w:t>Authorized local agent (representative)</w:t>
      </w:r>
      <w:r w:rsidRPr="00196629">
        <w:rPr>
          <w:rFonts w:ascii="Times New Roman" w:hAnsi="Times New Roman" w:cs="Times New Roman"/>
          <w:sz w:val="24"/>
          <w:szCs w:val="24"/>
        </w:rPr>
        <w:t xml:space="preserve"> </w:t>
      </w:r>
      <w:r>
        <w:rPr>
          <w:rFonts w:ascii="Times New Roman" w:hAnsi="Times New Roman" w:cs="Times New Roman"/>
          <w:sz w:val="24"/>
          <w:szCs w:val="24"/>
        </w:rPr>
        <w:t>means a</w:t>
      </w:r>
      <w:r w:rsidRPr="00196629">
        <w:rPr>
          <w:rFonts w:ascii="Times New Roman" w:hAnsi="Times New Roman" w:cs="Times New Roman"/>
          <w:sz w:val="24"/>
          <w:szCs w:val="24"/>
        </w:rPr>
        <w:t>ny company or legal person established within a country or jurisdiction who has received a</w:t>
      </w:r>
      <w:r>
        <w:rPr>
          <w:rFonts w:ascii="Times New Roman" w:hAnsi="Times New Roman" w:cs="Times New Roman"/>
          <w:sz w:val="24"/>
          <w:szCs w:val="24"/>
        </w:rPr>
        <w:t xml:space="preserve"> </w:t>
      </w:r>
      <w:r w:rsidRPr="00196629">
        <w:rPr>
          <w:rFonts w:ascii="Times New Roman" w:hAnsi="Times New Roman" w:cs="Times New Roman"/>
          <w:sz w:val="24"/>
          <w:szCs w:val="24"/>
        </w:rPr>
        <w:t>mandate from the manufacturer to act on its behalf for specified tasks with regard to the</w:t>
      </w:r>
      <w:r>
        <w:rPr>
          <w:rFonts w:ascii="Times New Roman" w:hAnsi="Times New Roman" w:cs="Times New Roman"/>
          <w:sz w:val="24"/>
          <w:szCs w:val="24"/>
        </w:rPr>
        <w:t xml:space="preserve"> </w:t>
      </w:r>
      <w:r w:rsidRPr="00196629">
        <w:rPr>
          <w:rFonts w:ascii="Times New Roman" w:hAnsi="Times New Roman" w:cs="Times New Roman"/>
          <w:sz w:val="24"/>
          <w:szCs w:val="24"/>
        </w:rPr>
        <w:t>manufacturer ‘s obligations under the legislation of medical devices and other regulatory</w:t>
      </w:r>
      <w:r>
        <w:rPr>
          <w:rFonts w:ascii="Times New Roman" w:hAnsi="Times New Roman" w:cs="Times New Roman"/>
          <w:sz w:val="24"/>
          <w:szCs w:val="24"/>
        </w:rPr>
        <w:t xml:space="preserve"> </w:t>
      </w:r>
      <w:r w:rsidRPr="00196629">
        <w:rPr>
          <w:rFonts w:ascii="Times New Roman" w:hAnsi="Times New Roman" w:cs="Times New Roman"/>
          <w:sz w:val="24"/>
          <w:szCs w:val="24"/>
        </w:rPr>
        <w:t>guidance‘s issued by the Authority</w:t>
      </w:r>
    </w:p>
    <w:p w14:paraId="11A4A4DB" w14:textId="77777777" w:rsidR="00D03F84" w:rsidRPr="00D03F84" w:rsidRDefault="00D03F84" w:rsidP="00D03F84">
      <w:pPr>
        <w:spacing w:line="360" w:lineRule="auto"/>
        <w:rPr>
          <w:rFonts w:ascii="Times New Roman" w:hAnsi="Times New Roman" w:cs="Times New Roman"/>
          <w:sz w:val="24"/>
          <w:szCs w:val="24"/>
        </w:rPr>
      </w:pPr>
      <w:r w:rsidRPr="00D03F84">
        <w:rPr>
          <w:rFonts w:ascii="Times New Roman" w:hAnsi="Times New Roman" w:cs="Times New Roman"/>
          <w:sz w:val="24"/>
          <w:szCs w:val="24"/>
        </w:rPr>
        <w:lastRenderedPageBreak/>
        <w:t>Manufacturer: means ―</w:t>
      </w:r>
    </w:p>
    <w:p w14:paraId="7455234C" w14:textId="77777777" w:rsidR="00D03F84" w:rsidRDefault="00D03F84" w:rsidP="006E643E">
      <w:pPr>
        <w:pStyle w:val="ListParagraph"/>
        <w:numPr>
          <w:ilvl w:val="0"/>
          <w:numId w:val="2"/>
        </w:numPr>
        <w:spacing w:line="360" w:lineRule="auto"/>
        <w:rPr>
          <w:rFonts w:ascii="Times New Roman" w:hAnsi="Times New Roman" w:cs="Times New Roman"/>
          <w:sz w:val="24"/>
          <w:szCs w:val="24"/>
        </w:rPr>
      </w:pPr>
      <w:r w:rsidRPr="00D03F84">
        <w:rPr>
          <w:rFonts w:ascii="Times New Roman" w:hAnsi="Times New Roman" w:cs="Times New Roman"/>
          <w:sz w:val="24"/>
          <w:szCs w:val="24"/>
        </w:rPr>
        <w:t>any person who is responsible for ―</w:t>
      </w:r>
    </w:p>
    <w:p w14:paraId="01380E3A" w14:textId="77777777" w:rsidR="00D03F84" w:rsidRDefault="00D03F84" w:rsidP="006E643E">
      <w:pPr>
        <w:pStyle w:val="ListParagraph"/>
        <w:numPr>
          <w:ilvl w:val="1"/>
          <w:numId w:val="2"/>
        </w:numPr>
        <w:spacing w:line="360" w:lineRule="auto"/>
        <w:rPr>
          <w:rFonts w:ascii="Times New Roman" w:hAnsi="Times New Roman" w:cs="Times New Roman"/>
          <w:sz w:val="24"/>
          <w:szCs w:val="24"/>
        </w:rPr>
      </w:pPr>
      <w:r w:rsidRPr="00D03F84">
        <w:rPr>
          <w:rFonts w:ascii="Times New Roman" w:hAnsi="Times New Roman" w:cs="Times New Roman"/>
          <w:sz w:val="24"/>
          <w:szCs w:val="24"/>
        </w:rPr>
        <w:t xml:space="preserve">the design, production, fabrication, assembly, processing, packaging and labeling of a medical device whether or not it is the person, or a subcontractor acting on the person’s behalf, who carries out </w:t>
      </w:r>
      <w:proofErr w:type="spellStart"/>
      <w:r w:rsidRPr="00D03F84">
        <w:rPr>
          <w:rFonts w:ascii="Times New Roman" w:hAnsi="Times New Roman" w:cs="Times New Roman"/>
          <w:sz w:val="24"/>
          <w:szCs w:val="24"/>
        </w:rPr>
        <w:t>theses</w:t>
      </w:r>
      <w:proofErr w:type="spellEnd"/>
      <w:r w:rsidRPr="00D03F84">
        <w:rPr>
          <w:rFonts w:ascii="Times New Roman" w:hAnsi="Times New Roman" w:cs="Times New Roman"/>
          <w:sz w:val="24"/>
          <w:szCs w:val="24"/>
        </w:rPr>
        <w:t xml:space="preserve"> operations; and</w:t>
      </w:r>
    </w:p>
    <w:p w14:paraId="5E868509" w14:textId="77777777" w:rsidR="00D03F84" w:rsidRPr="00D03F84" w:rsidRDefault="00D03F84" w:rsidP="006E643E">
      <w:pPr>
        <w:pStyle w:val="ListParagraph"/>
        <w:numPr>
          <w:ilvl w:val="1"/>
          <w:numId w:val="2"/>
        </w:numPr>
        <w:spacing w:line="360" w:lineRule="auto"/>
        <w:rPr>
          <w:rFonts w:ascii="Times New Roman" w:hAnsi="Times New Roman" w:cs="Times New Roman"/>
          <w:sz w:val="24"/>
          <w:szCs w:val="24"/>
        </w:rPr>
      </w:pPr>
      <w:r w:rsidRPr="00D03F84">
        <w:rPr>
          <w:rFonts w:ascii="Times New Roman" w:hAnsi="Times New Roman" w:cs="Times New Roman"/>
          <w:sz w:val="24"/>
          <w:szCs w:val="24"/>
        </w:rPr>
        <w:t>assigning to the finished medical device under his own name, its intended purpose and for ensuring the finished product meets the regulatory requirement; or</w:t>
      </w:r>
    </w:p>
    <w:p w14:paraId="69AA8C6D" w14:textId="77777777" w:rsidR="00D03F84" w:rsidRPr="00D03F84" w:rsidRDefault="00D03F84" w:rsidP="006E643E">
      <w:pPr>
        <w:pStyle w:val="ListParagraph"/>
        <w:numPr>
          <w:ilvl w:val="0"/>
          <w:numId w:val="2"/>
        </w:numPr>
        <w:spacing w:line="360" w:lineRule="auto"/>
        <w:rPr>
          <w:rFonts w:ascii="Times New Roman" w:hAnsi="Times New Roman" w:cs="Times New Roman"/>
          <w:sz w:val="24"/>
          <w:szCs w:val="24"/>
        </w:rPr>
      </w:pPr>
      <w:r w:rsidRPr="00D03F84">
        <w:rPr>
          <w:rFonts w:ascii="Times New Roman" w:hAnsi="Times New Roman" w:cs="Times New Roman"/>
          <w:sz w:val="24"/>
          <w:szCs w:val="24"/>
        </w:rPr>
        <w:t>any other person who ―</w:t>
      </w:r>
    </w:p>
    <w:p w14:paraId="4EDA14F4" w14:textId="77777777" w:rsidR="00D03F84" w:rsidRDefault="00D03F84" w:rsidP="006E643E">
      <w:pPr>
        <w:pStyle w:val="ListParagraph"/>
        <w:numPr>
          <w:ilvl w:val="1"/>
          <w:numId w:val="2"/>
        </w:numPr>
        <w:spacing w:line="360" w:lineRule="auto"/>
        <w:rPr>
          <w:rFonts w:ascii="Times New Roman" w:hAnsi="Times New Roman" w:cs="Times New Roman"/>
          <w:sz w:val="24"/>
          <w:szCs w:val="24"/>
        </w:rPr>
      </w:pPr>
      <w:r w:rsidRPr="00D03F84">
        <w:rPr>
          <w:rFonts w:ascii="Times New Roman" w:hAnsi="Times New Roman" w:cs="Times New Roman"/>
          <w:sz w:val="24"/>
          <w:szCs w:val="24"/>
        </w:rPr>
        <w:t>assembles, packages, processes, fully refurbishes, reprocess or labels one or more ready-made medical devices; or</w:t>
      </w:r>
    </w:p>
    <w:p w14:paraId="1F62A8F0" w14:textId="77777777" w:rsidR="00D03F84" w:rsidRPr="00D03F84" w:rsidRDefault="00D03F84" w:rsidP="006E643E">
      <w:pPr>
        <w:pStyle w:val="ListParagraph"/>
        <w:numPr>
          <w:ilvl w:val="1"/>
          <w:numId w:val="2"/>
        </w:numPr>
        <w:spacing w:line="360" w:lineRule="auto"/>
        <w:rPr>
          <w:rFonts w:ascii="Times New Roman" w:hAnsi="Times New Roman" w:cs="Times New Roman"/>
          <w:sz w:val="24"/>
          <w:szCs w:val="24"/>
        </w:rPr>
      </w:pPr>
      <w:r w:rsidRPr="00D03F84">
        <w:rPr>
          <w:rFonts w:ascii="Times New Roman" w:hAnsi="Times New Roman" w:cs="Times New Roman"/>
          <w:sz w:val="24"/>
          <w:szCs w:val="24"/>
        </w:rPr>
        <w:t>assigns to them their intended purpose as a medical device under his own name;</w:t>
      </w:r>
    </w:p>
    <w:p w14:paraId="26F7BFED" w14:textId="77777777" w:rsidR="00B132A7" w:rsidRPr="00B132A7" w:rsidRDefault="00B132A7" w:rsidP="00B132A7">
      <w:pPr>
        <w:spacing w:line="360" w:lineRule="auto"/>
        <w:rPr>
          <w:rFonts w:ascii="Times New Roman" w:hAnsi="Times New Roman" w:cs="Times New Roman"/>
          <w:sz w:val="24"/>
          <w:szCs w:val="24"/>
        </w:rPr>
      </w:pPr>
      <w:proofErr w:type="gramStart"/>
      <w:r w:rsidRPr="00B132A7">
        <w:rPr>
          <w:rFonts w:ascii="Times New Roman" w:hAnsi="Times New Roman" w:cs="Times New Roman"/>
          <w:sz w:val="24"/>
          <w:szCs w:val="24"/>
        </w:rPr>
        <w:t>but</w:t>
      </w:r>
      <w:proofErr w:type="gramEnd"/>
      <w:r w:rsidRPr="00B132A7">
        <w:rPr>
          <w:rFonts w:ascii="Times New Roman" w:hAnsi="Times New Roman" w:cs="Times New Roman"/>
          <w:sz w:val="24"/>
          <w:szCs w:val="24"/>
        </w:rPr>
        <w:t xml:space="preserve"> shall not include the following persons:</w:t>
      </w:r>
    </w:p>
    <w:p w14:paraId="098ABE8B" w14:textId="77777777" w:rsidR="00B132A7" w:rsidRPr="00B132A7" w:rsidRDefault="00B132A7" w:rsidP="006E643E">
      <w:pPr>
        <w:pStyle w:val="ListParagraph"/>
        <w:numPr>
          <w:ilvl w:val="0"/>
          <w:numId w:val="3"/>
        </w:numPr>
        <w:spacing w:line="360" w:lineRule="auto"/>
        <w:rPr>
          <w:rFonts w:ascii="Times New Roman" w:hAnsi="Times New Roman" w:cs="Times New Roman"/>
          <w:sz w:val="24"/>
          <w:szCs w:val="24"/>
        </w:rPr>
      </w:pPr>
      <w:r w:rsidRPr="00B132A7">
        <w:rPr>
          <w:rFonts w:ascii="Times New Roman" w:hAnsi="Times New Roman" w:cs="Times New Roman"/>
          <w:sz w:val="24"/>
          <w:szCs w:val="24"/>
        </w:rPr>
        <w:t>any person who assembles or adapts the medical device in the market that is intended for</w:t>
      </w:r>
      <w:r>
        <w:rPr>
          <w:rFonts w:ascii="Times New Roman" w:hAnsi="Times New Roman" w:cs="Times New Roman"/>
          <w:sz w:val="24"/>
          <w:szCs w:val="24"/>
        </w:rPr>
        <w:t xml:space="preserve"> </w:t>
      </w:r>
      <w:r w:rsidRPr="00B132A7">
        <w:rPr>
          <w:rFonts w:ascii="Times New Roman" w:hAnsi="Times New Roman" w:cs="Times New Roman"/>
          <w:sz w:val="24"/>
          <w:szCs w:val="24"/>
        </w:rPr>
        <w:t>an individual patient; and</w:t>
      </w:r>
    </w:p>
    <w:p w14:paraId="2ABC8D00" w14:textId="77777777" w:rsidR="00C95A54" w:rsidRPr="00C95A54" w:rsidRDefault="00B132A7" w:rsidP="006E643E">
      <w:pPr>
        <w:pStyle w:val="ListParagraph"/>
        <w:numPr>
          <w:ilvl w:val="0"/>
          <w:numId w:val="3"/>
        </w:numPr>
        <w:spacing w:line="360" w:lineRule="auto"/>
        <w:rPr>
          <w:rFonts w:ascii="Times New Roman" w:hAnsi="Times New Roman" w:cs="Times New Roman"/>
          <w:sz w:val="24"/>
          <w:szCs w:val="24"/>
        </w:rPr>
      </w:pPr>
      <w:proofErr w:type="gramStart"/>
      <w:r w:rsidRPr="00C95A54">
        <w:rPr>
          <w:rFonts w:ascii="Times New Roman" w:hAnsi="Times New Roman" w:cs="Times New Roman"/>
          <w:sz w:val="24"/>
          <w:szCs w:val="24"/>
        </w:rPr>
        <w:t>any</w:t>
      </w:r>
      <w:proofErr w:type="gramEnd"/>
      <w:r w:rsidRPr="00C95A54">
        <w:rPr>
          <w:rFonts w:ascii="Times New Roman" w:hAnsi="Times New Roman" w:cs="Times New Roman"/>
          <w:sz w:val="24"/>
          <w:szCs w:val="24"/>
        </w:rPr>
        <w:t xml:space="preserve"> person who assembles, packages or adapts the medical device to which the assembling, packaging or adaptation does not change the purpose intended for the medical device.</w:t>
      </w:r>
      <w:r w:rsidR="00C95A54" w:rsidRPr="00C95A54">
        <w:rPr>
          <w:rFonts w:ascii="Times New Roman" w:hAnsi="Times New Roman" w:cs="Times New Roman"/>
          <w:sz w:val="24"/>
          <w:szCs w:val="24"/>
        </w:rPr>
        <w:t xml:space="preserve"> </w:t>
      </w:r>
    </w:p>
    <w:p w14:paraId="1E79FCD0" w14:textId="77777777" w:rsidR="00C95A54" w:rsidRDefault="00C95A54" w:rsidP="00C95A54">
      <w:pPr>
        <w:spacing w:line="360" w:lineRule="auto"/>
        <w:rPr>
          <w:rFonts w:ascii="Times New Roman" w:hAnsi="Times New Roman" w:cs="Times New Roman"/>
          <w:sz w:val="24"/>
          <w:szCs w:val="24"/>
        </w:rPr>
      </w:pPr>
      <w:r w:rsidRPr="00C95A54">
        <w:rPr>
          <w:rFonts w:ascii="Times New Roman" w:hAnsi="Times New Roman" w:cs="Times New Roman"/>
          <w:b/>
          <w:sz w:val="24"/>
          <w:szCs w:val="24"/>
        </w:rPr>
        <w:t>Reusable Surgical Instrument</w:t>
      </w:r>
      <w:r w:rsidRPr="00C95A54">
        <w:rPr>
          <w:rFonts w:ascii="Times New Roman" w:hAnsi="Times New Roman" w:cs="Times New Roman"/>
          <w:sz w:val="24"/>
          <w:szCs w:val="24"/>
        </w:rPr>
        <w:t>: Instrument intended for surgical use by cutting, drilling, sawing,</w:t>
      </w:r>
      <w:r>
        <w:rPr>
          <w:rFonts w:ascii="Times New Roman" w:hAnsi="Times New Roman" w:cs="Times New Roman"/>
          <w:sz w:val="24"/>
          <w:szCs w:val="24"/>
        </w:rPr>
        <w:t xml:space="preserve"> </w:t>
      </w:r>
      <w:r w:rsidRPr="00C95A54">
        <w:rPr>
          <w:rFonts w:ascii="Times New Roman" w:hAnsi="Times New Roman" w:cs="Times New Roman"/>
          <w:sz w:val="24"/>
          <w:szCs w:val="24"/>
        </w:rPr>
        <w:t>scratching, scraping, clamping, retracting, clipping or other surgical procedures, without</w:t>
      </w:r>
      <w:r>
        <w:rPr>
          <w:rFonts w:ascii="Times New Roman" w:hAnsi="Times New Roman" w:cs="Times New Roman"/>
          <w:sz w:val="24"/>
          <w:szCs w:val="24"/>
        </w:rPr>
        <w:t xml:space="preserve"> </w:t>
      </w:r>
      <w:r w:rsidRPr="00C95A54">
        <w:rPr>
          <w:rFonts w:ascii="Times New Roman" w:hAnsi="Times New Roman" w:cs="Times New Roman"/>
          <w:sz w:val="24"/>
          <w:szCs w:val="24"/>
        </w:rPr>
        <w:t>connection to any active medical device and which are intended by the manufacturer to be reused</w:t>
      </w:r>
      <w:r>
        <w:rPr>
          <w:rFonts w:ascii="Times New Roman" w:hAnsi="Times New Roman" w:cs="Times New Roman"/>
          <w:sz w:val="24"/>
          <w:szCs w:val="24"/>
        </w:rPr>
        <w:t xml:space="preserve"> </w:t>
      </w:r>
      <w:r w:rsidRPr="00C95A54">
        <w:rPr>
          <w:rFonts w:ascii="Times New Roman" w:hAnsi="Times New Roman" w:cs="Times New Roman"/>
          <w:sz w:val="24"/>
          <w:szCs w:val="24"/>
        </w:rPr>
        <w:t xml:space="preserve">after appropriate procedures for cleaning, disinfection and/or </w:t>
      </w:r>
      <w:r w:rsidR="000E4E69" w:rsidRPr="00C95A54">
        <w:rPr>
          <w:rFonts w:ascii="Times New Roman" w:hAnsi="Times New Roman" w:cs="Times New Roman"/>
          <w:sz w:val="24"/>
          <w:szCs w:val="24"/>
        </w:rPr>
        <w:t>sterilization</w:t>
      </w:r>
      <w:r w:rsidRPr="00C95A54">
        <w:rPr>
          <w:rFonts w:ascii="Times New Roman" w:hAnsi="Times New Roman" w:cs="Times New Roman"/>
          <w:sz w:val="24"/>
          <w:szCs w:val="24"/>
        </w:rPr>
        <w:t xml:space="preserve"> have been carried out</w:t>
      </w:r>
      <w:r w:rsidR="00DE2A91">
        <w:rPr>
          <w:rFonts w:ascii="Times New Roman" w:hAnsi="Times New Roman" w:cs="Times New Roman"/>
          <w:sz w:val="24"/>
          <w:szCs w:val="24"/>
        </w:rPr>
        <w:t>.</w:t>
      </w:r>
    </w:p>
    <w:p w14:paraId="48E479CD" w14:textId="77777777" w:rsidR="00C95A54" w:rsidRPr="000E6712" w:rsidRDefault="00C95A54" w:rsidP="006E643E">
      <w:pPr>
        <w:pStyle w:val="Heading1"/>
        <w:numPr>
          <w:ilvl w:val="0"/>
          <w:numId w:val="6"/>
        </w:numPr>
        <w:spacing w:line="360" w:lineRule="auto"/>
      </w:pPr>
      <w:bookmarkStart w:id="5" w:name="_Toc8802089"/>
      <w:r w:rsidRPr="000E6712">
        <w:t>General Principles of Grouping</w:t>
      </w:r>
      <w:bookmarkEnd w:id="5"/>
    </w:p>
    <w:p w14:paraId="002176D5" w14:textId="77777777" w:rsidR="00C95A54" w:rsidRPr="00C97121" w:rsidRDefault="00C95A54" w:rsidP="006E643E">
      <w:pPr>
        <w:pStyle w:val="ListParagraph"/>
        <w:numPr>
          <w:ilvl w:val="1"/>
          <w:numId w:val="6"/>
        </w:numPr>
        <w:spacing w:line="360" w:lineRule="auto"/>
        <w:rPr>
          <w:rFonts w:ascii="Times New Roman" w:hAnsi="Times New Roman" w:cs="Times New Roman"/>
          <w:sz w:val="24"/>
          <w:szCs w:val="24"/>
        </w:rPr>
      </w:pPr>
      <w:r w:rsidRPr="00C97121">
        <w:rPr>
          <w:rFonts w:ascii="Times New Roman" w:hAnsi="Times New Roman" w:cs="Times New Roman"/>
          <w:sz w:val="24"/>
          <w:szCs w:val="24"/>
        </w:rPr>
        <w:t>Medical devices that can be grouped into one of the following five categories can be submitted in one application for product registration:</w:t>
      </w:r>
    </w:p>
    <w:p w14:paraId="1ED87630" w14:textId="77777777" w:rsidR="00C95A54" w:rsidRPr="00C95A54" w:rsidRDefault="00C95A54" w:rsidP="006E643E">
      <w:pPr>
        <w:pStyle w:val="ListParagraph"/>
        <w:numPr>
          <w:ilvl w:val="0"/>
          <w:numId w:val="7"/>
        </w:numPr>
        <w:spacing w:line="360" w:lineRule="auto"/>
        <w:rPr>
          <w:rFonts w:ascii="Times New Roman" w:hAnsi="Times New Roman" w:cs="Times New Roman"/>
          <w:sz w:val="24"/>
          <w:szCs w:val="24"/>
        </w:rPr>
      </w:pPr>
      <w:r w:rsidRPr="00C95A54">
        <w:rPr>
          <w:rFonts w:ascii="Times New Roman" w:hAnsi="Times New Roman" w:cs="Times New Roman"/>
          <w:sz w:val="24"/>
          <w:szCs w:val="24"/>
        </w:rPr>
        <w:t>SINGLE,</w:t>
      </w:r>
    </w:p>
    <w:p w14:paraId="713ADABD" w14:textId="2DB014FC" w:rsidR="00C95A54" w:rsidRDefault="00C95A54" w:rsidP="006E643E">
      <w:pPr>
        <w:pStyle w:val="ListParagraph"/>
        <w:numPr>
          <w:ilvl w:val="0"/>
          <w:numId w:val="7"/>
        </w:numPr>
        <w:spacing w:line="360" w:lineRule="auto"/>
        <w:rPr>
          <w:rFonts w:ascii="Times New Roman" w:hAnsi="Times New Roman" w:cs="Times New Roman"/>
          <w:sz w:val="24"/>
          <w:szCs w:val="24"/>
        </w:rPr>
      </w:pPr>
      <w:r w:rsidRPr="00C95A54">
        <w:rPr>
          <w:rFonts w:ascii="Times New Roman" w:hAnsi="Times New Roman" w:cs="Times New Roman"/>
          <w:sz w:val="24"/>
          <w:szCs w:val="24"/>
        </w:rPr>
        <w:t>FAMILY,</w:t>
      </w:r>
    </w:p>
    <w:p w14:paraId="7EA8AB4B" w14:textId="77777777" w:rsidR="00196629" w:rsidRDefault="00196629" w:rsidP="006E643E">
      <w:pPr>
        <w:pStyle w:val="ListParagraph"/>
        <w:numPr>
          <w:ilvl w:val="0"/>
          <w:numId w:val="7"/>
        </w:numPr>
        <w:spacing w:line="360" w:lineRule="auto"/>
        <w:rPr>
          <w:rFonts w:ascii="Times New Roman" w:hAnsi="Times New Roman" w:cs="Times New Roman"/>
          <w:sz w:val="24"/>
          <w:szCs w:val="24"/>
        </w:rPr>
      </w:pPr>
      <w:r w:rsidRPr="00C95A54">
        <w:rPr>
          <w:rFonts w:ascii="Times New Roman" w:hAnsi="Times New Roman" w:cs="Times New Roman"/>
          <w:sz w:val="24"/>
          <w:szCs w:val="24"/>
        </w:rPr>
        <w:t>SYSTEM</w:t>
      </w:r>
      <w:r>
        <w:rPr>
          <w:rFonts w:ascii="Times New Roman" w:hAnsi="Times New Roman" w:cs="Times New Roman"/>
          <w:sz w:val="24"/>
          <w:szCs w:val="24"/>
        </w:rPr>
        <w:t xml:space="preserve"> </w:t>
      </w:r>
    </w:p>
    <w:p w14:paraId="5721DB17" w14:textId="5675C237" w:rsidR="00196629" w:rsidRPr="00C95A54" w:rsidRDefault="00196629" w:rsidP="006E643E">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SET</w:t>
      </w:r>
    </w:p>
    <w:p w14:paraId="79E681F0" w14:textId="77777777" w:rsidR="00C95A54" w:rsidRPr="00C95A54" w:rsidRDefault="00C95A54" w:rsidP="006E643E">
      <w:pPr>
        <w:pStyle w:val="ListParagraph"/>
        <w:numPr>
          <w:ilvl w:val="0"/>
          <w:numId w:val="7"/>
        </w:numPr>
        <w:spacing w:line="360" w:lineRule="auto"/>
        <w:rPr>
          <w:rFonts w:ascii="Times New Roman" w:hAnsi="Times New Roman" w:cs="Times New Roman"/>
          <w:sz w:val="24"/>
          <w:szCs w:val="24"/>
        </w:rPr>
      </w:pPr>
      <w:r w:rsidRPr="00C95A54">
        <w:rPr>
          <w:rFonts w:ascii="Times New Roman" w:hAnsi="Times New Roman" w:cs="Times New Roman"/>
          <w:sz w:val="24"/>
          <w:szCs w:val="24"/>
        </w:rPr>
        <w:t>IVD TEST KIT,</w:t>
      </w:r>
    </w:p>
    <w:p w14:paraId="1B13C901" w14:textId="6FC2D616" w:rsidR="00C95A54" w:rsidRPr="00C95A54" w:rsidRDefault="004336AB" w:rsidP="006E643E">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IVD CLUSTER</w:t>
      </w:r>
    </w:p>
    <w:p w14:paraId="12E14CA0" w14:textId="77777777" w:rsidR="00C95A54" w:rsidRPr="00C95A54" w:rsidRDefault="00C95A54" w:rsidP="006E643E">
      <w:pPr>
        <w:pStyle w:val="ListParagraph"/>
        <w:numPr>
          <w:ilvl w:val="1"/>
          <w:numId w:val="6"/>
        </w:numPr>
        <w:spacing w:line="360" w:lineRule="auto"/>
        <w:rPr>
          <w:rFonts w:ascii="Times New Roman" w:hAnsi="Times New Roman" w:cs="Times New Roman"/>
          <w:sz w:val="24"/>
          <w:szCs w:val="24"/>
        </w:rPr>
      </w:pPr>
      <w:r w:rsidRPr="00C95A54">
        <w:rPr>
          <w:rFonts w:ascii="Times New Roman" w:hAnsi="Times New Roman" w:cs="Times New Roman"/>
          <w:sz w:val="24"/>
          <w:szCs w:val="24"/>
        </w:rPr>
        <w:lastRenderedPageBreak/>
        <w:t>Three basic rules must all be fulfilled for the grouping to apply. These are:</w:t>
      </w:r>
    </w:p>
    <w:p w14:paraId="68456074" w14:textId="0FBC66D7" w:rsidR="00C95A54" w:rsidRPr="00C97121" w:rsidRDefault="00C95A54" w:rsidP="006E643E">
      <w:pPr>
        <w:pStyle w:val="ListParagraph"/>
        <w:numPr>
          <w:ilvl w:val="0"/>
          <w:numId w:val="9"/>
        </w:numPr>
        <w:spacing w:line="360" w:lineRule="auto"/>
        <w:rPr>
          <w:rFonts w:ascii="Times New Roman" w:hAnsi="Times New Roman" w:cs="Times New Roman"/>
          <w:sz w:val="24"/>
          <w:szCs w:val="24"/>
        </w:rPr>
      </w:pPr>
      <w:r w:rsidRPr="00C97121">
        <w:rPr>
          <w:rFonts w:ascii="Times New Roman" w:hAnsi="Times New Roman" w:cs="Times New Roman"/>
          <w:sz w:val="24"/>
          <w:szCs w:val="24"/>
        </w:rPr>
        <w:t>one generic proprietary name;</w:t>
      </w:r>
    </w:p>
    <w:p w14:paraId="4892232C" w14:textId="61EE0477" w:rsidR="00C95A54" w:rsidRPr="00C97121" w:rsidRDefault="00C95A54" w:rsidP="006E643E">
      <w:pPr>
        <w:pStyle w:val="ListParagraph"/>
        <w:numPr>
          <w:ilvl w:val="0"/>
          <w:numId w:val="9"/>
        </w:numPr>
        <w:spacing w:line="360" w:lineRule="auto"/>
        <w:rPr>
          <w:rFonts w:ascii="Times New Roman" w:hAnsi="Times New Roman" w:cs="Times New Roman"/>
          <w:sz w:val="24"/>
          <w:szCs w:val="24"/>
        </w:rPr>
      </w:pPr>
      <w:r w:rsidRPr="00C97121">
        <w:rPr>
          <w:rFonts w:ascii="Times New Roman" w:hAnsi="Times New Roman" w:cs="Times New Roman"/>
          <w:sz w:val="24"/>
          <w:szCs w:val="24"/>
        </w:rPr>
        <w:t>one manufacturer; and</w:t>
      </w:r>
    </w:p>
    <w:p w14:paraId="295C3171" w14:textId="2D6B239A" w:rsidR="00C95A54" w:rsidRPr="00C97121" w:rsidRDefault="00C95A54" w:rsidP="006E643E">
      <w:pPr>
        <w:pStyle w:val="ListParagraph"/>
        <w:numPr>
          <w:ilvl w:val="0"/>
          <w:numId w:val="9"/>
        </w:numPr>
        <w:spacing w:line="360" w:lineRule="auto"/>
        <w:rPr>
          <w:rFonts w:ascii="Times New Roman" w:hAnsi="Times New Roman" w:cs="Times New Roman"/>
          <w:sz w:val="24"/>
          <w:szCs w:val="24"/>
        </w:rPr>
      </w:pPr>
      <w:proofErr w:type="gramStart"/>
      <w:r w:rsidRPr="00C97121">
        <w:rPr>
          <w:rFonts w:ascii="Times New Roman" w:hAnsi="Times New Roman" w:cs="Times New Roman"/>
          <w:sz w:val="24"/>
          <w:szCs w:val="24"/>
        </w:rPr>
        <w:t>one</w:t>
      </w:r>
      <w:proofErr w:type="gramEnd"/>
      <w:r w:rsidRPr="00C97121">
        <w:rPr>
          <w:rFonts w:ascii="Times New Roman" w:hAnsi="Times New Roman" w:cs="Times New Roman"/>
          <w:sz w:val="24"/>
          <w:szCs w:val="24"/>
        </w:rPr>
        <w:t xml:space="preserve"> common intended purpose.</w:t>
      </w:r>
    </w:p>
    <w:p w14:paraId="50E18973" w14:textId="77777777" w:rsidR="00C95A54" w:rsidRPr="00C95A54" w:rsidRDefault="00C95A54" w:rsidP="006E643E">
      <w:pPr>
        <w:pStyle w:val="ListParagraph"/>
        <w:numPr>
          <w:ilvl w:val="1"/>
          <w:numId w:val="6"/>
        </w:numPr>
        <w:spacing w:line="360" w:lineRule="auto"/>
        <w:rPr>
          <w:rFonts w:ascii="Times New Roman" w:hAnsi="Times New Roman" w:cs="Times New Roman"/>
          <w:sz w:val="24"/>
          <w:szCs w:val="24"/>
        </w:rPr>
      </w:pPr>
      <w:r w:rsidRPr="00C95A54">
        <w:rPr>
          <w:rFonts w:ascii="Times New Roman" w:hAnsi="Times New Roman" w:cs="Times New Roman"/>
          <w:sz w:val="24"/>
          <w:szCs w:val="24"/>
        </w:rPr>
        <w:t>For the purpose of grouping, the corporate headquarters may be regarded as the manufacturer for</w:t>
      </w:r>
      <w:r>
        <w:rPr>
          <w:rFonts w:ascii="Times New Roman" w:hAnsi="Times New Roman" w:cs="Times New Roman"/>
          <w:sz w:val="24"/>
          <w:szCs w:val="24"/>
        </w:rPr>
        <w:t xml:space="preserve"> </w:t>
      </w:r>
      <w:r w:rsidRPr="00C95A54">
        <w:rPr>
          <w:rFonts w:ascii="Times New Roman" w:hAnsi="Times New Roman" w:cs="Times New Roman"/>
          <w:sz w:val="24"/>
          <w:szCs w:val="24"/>
        </w:rPr>
        <w:t>its subsidiaries and regional manufacturing sites.</w:t>
      </w:r>
    </w:p>
    <w:p w14:paraId="56CFA948" w14:textId="7B4BA3FB" w:rsidR="00CC0B8F" w:rsidRDefault="00CC0B8F" w:rsidP="00C95A54">
      <w:pPr>
        <w:spacing w:line="360" w:lineRule="auto"/>
        <w:ind w:left="360"/>
        <w:rPr>
          <w:rFonts w:ascii="Times New Roman" w:hAnsi="Times New Roman" w:cs="Times New Roman"/>
          <w:sz w:val="24"/>
          <w:szCs w:val="24"/>
        </w:rPr>
      </w:pPr>
    </w:p>
    <w:p w14:paraId="1FDEC15B" w14:textId="3FAC8C90" w:rsidR="00C97121" w:rsidRDefault="00C97121" w:rsidP="00C95A54">
      <w:pPr>
        <w:spacing w:line="360" w:lineRule="auto"/>
        <w:ind w:left="360"/>
        <w:rPr>
          <w:rFonts w:ascii="Times New Roman" w:hAnsi="Times New Roman" w:cs="Times New Roman"/>
          <w:sz w:val="24"/>
          <w:szCs w:val="24"/>
        </w:rPr>
      </w:pPr>
    </w:p>
    <w:p w14:paraId="5999353F" w14:textId="659C8FEB" w:rsidR="00C97121" w:rsidRDefault="00C97121" w:rsidP="00C95A54">
      <w:pPr>
        <w:spacing w:line="360" w:lineRule="auto"/>
        <w:ind w:left="360"/>
        <w:rPr>
          <w:rFonts w:ascii="Times New Roman" w:hAnsi="Times New Roman" w:cs="Times New Roman"/>
          <w:sz w:val="24"/>
          <w:szCs w:val="24"/>
        </w:rPr>
      </w:pPr>
    </w:p>
    <w:p w14:paraId="424A2900" w14:textId="3213BDCB" w:rsidR="00C97121" w:rsidRDefault="00C97121" w:rsidP="00C95A54">
      <w:pPr>
        <w:spacing w:line="360" w:lineRule="auto"/>
        <w:ind w:left="360"/>
        <w:rPr>
          <w:rFonts w:ascii="Times New Roman" w:hAnsi="Times New Roman" w:cs="Times New Roman"/>
          <w:sz w:val="24"/>
          <w:szCs w:val="24"/>
        </w:rPr>
      </w:pPr>
    </w:p>
    <w:p w14:paraId="3A64D197" w14:textId="77777777" w:rsidR="00C97121" w:rsidRDefault="00C97121" w:rsidP="00C95A54">
      <w:pPr>
        <w:spacing w:line="360" w:lineRule="auto"/>
        <w:ind w:left="360"/>
        <w:rPr>
          <w:rFonts w:ascii="Times New Roman" w:hAnsi="Times New Roman" w:cs="Times New Roman"/>
          <w:sz w:val="24"/>
          <w:szCs w:val="24"/>
        </w:rPr>
      </w:pPr>
    </w:p>
    <w:p w14:paraId="779E0E3D" w14:textId="77777777" w:rsidR="00CC0B8F" w:rsidRDefault="00CC0B8F" w:rsidP="00C95A54">
      <w:pPr>
        <w:spacing w:line="360" w:lineRule="auto"/>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8720" behindDoc="0" locked="0" layoutInCell="1" allowOverlap="1" wp14:anchorId="0D1A9142" wp14:editId="0F232FB0">
                <wp:simplePos x="0" y="0"/>
                <wp:positionH relativeFrom="margin">
                  <wp:align>center</wp:align>
                </wp:positionH>
                <wp:positionV relativeFrom="paragraph">
                  <wp:posOffset>273050</wp:posOffset>
                </wp:positionV>
                <wp:extent cx="6835445" cy="3971553"/>
                <wp:effectExtent l="38100" t="0" r="60960" b="10160"/>
                <wp:wrapNone/>
                <wp:docPr id="26" name="Group 26"/>
                <wp:cNvGraphicFramePr/>
                <a:graphic xmlns:a="http://schemas.openxmlformats.org/drawingml/2006/main">
                  <a:graphicData uri="http://schemas.microsoft.com/office/word/2010/wordprocessingGroup">
                    <wpg:wgp>
                      <wpg:cNvGrpSpPr/>
                      <wpg:grpSpPr>
                        <a:xfrm>
                          <a:off x="0" y="0"/>
                          <a:ext cx="6835445" cy="3971553"/>
                          <a:chOff x="0" y="0"/>
                          <a:chExt cx="6835445" cy="3971553"/>
                        </a:xfrm>
                      </wpg:grpSpPr>
                      <wps:wsp>
                        <wps:cNvPr id="9" name="Rectangle 9"/>
                        <wps:cNvSpPr/>
                        <wps:spPr>
                          <a:xfrm>
                            <a:off x="21946" y="1324051"/>
                            <a:ext cx="2107565" cy="1050877"/>
                          </a:xfrm>
                          <a:prstGeom prst="rect">
                            <a:avLst/>
                          </a:prstGeom>
                          <a:solidFill>
                            <a:sysClr val="window" lastClr="FFFFFF"/>
                          </a:solidFill>
                          <a:ln w="25400" cap="flat" cmpd="sng" algn="ctr">
                            <a:solidFill>
                              <a:srgbClr val="F79646"/>
                            </a:solidFill>
                            <a:prstDash val="solid"/>
                          </a:ln>
                          <a:effectLst/>
                        </wps:spPr>
                        <wps:txbx>
                          <w:txbxContent>
                            <w:p w14:paraId="27C8278A" w14:textId="77777777" w:rsidR="00E17049" w:rsidRDefault="00E17049" w:rsidP="00C07D52">
                              <w:pPr>
                                <w:jc w:val="center"/>
                              </w:pPr>
                              <w:r>
                                <w:t xml:space="preserve">Instruments </w:t>
                              </w:r>
                            </w:p>
                            <w:p w14:paraId="44A1A6FC" w14:textId="77777777" w:rsidR="00E17049" w:rsidRDefault="00E17049" w:rsidP="00C07D52">
                              <w:pPr>
                                <w:jc w:val="center"/>
                              </w:pPr>
                            </w:p>
                            <w:p w14:paraId="088FE0D3" w14:textId="77777777" w:rsidR="00E17049" w:rsidRDefault="00E17049" w:rsidP="00C07D52">
                              <w:pPr>
                                <w:jc w:val="center"/>
                              </w:pPr>
                              <w:r>
                                <w:t>Subsidiary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4747565" y="1331366"/>
                            <a:ext cx="2087880" cy="1071350"/>
                          </a:xfrm>
                          <a:prstGeom prst="rect">
                            <a:avLst/>
                          </a:prstGeom>
                          <a:solidFill>
                            <a:sysClr val="window" lastClr="FFFFFF"/>
                          </a:solidFill>
                          <a:ln w="25400" cap="flat" cmpd="sng" algn="ctr">
                            <a:solidFill>
                              <a:srgbClr val="F79646"/>
                            </a:solidFill>
                            <a:prstDash val="solid"/>
                          </a:ln>
                          <a:effectLst/>
                        </wps:spPr>
                        <wps:txbx>
                          <w:txbxContent>
                            <w:p w14:paraId="20B12206" w14:textId="77777777" w:rsidR="00E17049" w:rsidRDefault="00E17049" w:rsidP="00CC0B8F">
                              <w:pPr>
                                <w:jc w:val="center"/>
                              </w:pPr>
                              <w:r>
                                <w:t>Screws</w:t>
                              </w:r>
                            </w:p>
                            <w:p w14:paraId="4672FFF2" w14:textId="77777777" w:rsidR="00E17049" w:rsidRDefault="00E17049" w:rsidP="00CC0B8F">
                              <w:pPr>
                                <w:jc w:val="center"/>
                              </w:pPr>
                              <w:r>
                                <w:t>Manufacturer C</w:t>
                              </w:r>
                            </w:p>
                            <w:p w14:paraId="44D1B07E" w14:textId="77777777" w:rsidR="00E17049" w:rsidRDefault="00E17049" w:rsidP="00CC0B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311604" y="2845613"/>
                            <a:ext cx="2429027" cy="1125940"/>
                          </a:xfrm>
                          <a:prstGeom prst="rect">
                            <a:avLst/>
                          </a:prstGeom>
                          <a:solidFill>
                            <a:sysClr val="window" lastClr="FFFFFF"/>
                          </a:solidFill>
                          <a:ln w="25400" cap="flat" cmpd="sng" algn="ctr">
                            <a:solidFill>
                              <a:srgbClr val="F79646"/>
                            </a:solidFill>
                            <a:prstDash val="solid"/>
                          </a:ln>
                          <a:effectLst/>
                        </wps:spPr>
                        <wps:txbx>
                          <w:txbxContent>
                            <w:p w14:paraId="55229F22" w14:textId="77777777" w:rsidR="00E17049" w:rsidRDefault="00E17049" w:rsidP="00CC0B8F">
                              <w:pPr>
                                <w:jc w:val="center"/>
                              </w:pPr>
                              <w:r>
                                <w:t xml:space="preserve">Instruments </w:t>
                              </w:r>
                            </w:p>
                            <w:p w14:paraId="2C3FCB5F" w14:textId="77777777" w:rsidR="00E17049" w:rsidRDefault="00E17049" w:rsidP="00CC0B8F">
                              <w:pPr>
                                <w:jc w:val="center"/>
                              </w:pPr>
                              <w:r>
                                <w:t>Manufacturer D</w:t>
                              </w:r>
                            </w:p>
                            <w:p w14:paraId="2669C432" w14:textId="77777777" w:rsidR="00E17049" w:rsidRDefault="00E17049" w:rsidP="00CC0B8F">
                              <w:pPr>
                                <w:jc w:val="center"/>
                              </w:pPr>
                            </w:p>
                            <w:p w14:paraId="42986CFC" w14:textId="77777777" w:rsidR="00E17049" w:rsidRDefault="00E17049" w:rsidP="00CC0B8F">
                              <w:pPr>
                                <w:jc w:val="center"/>
                              </w:pPr>
                            </w:p>
                            <w:p w14:paraId="6C99C993" w14:textId="77777777" w:rsidR="00E17049" w:rsidRDefault="00E17049" w:rsidP="00CC0B8F">
                              <w:pPr>
                                <w:jc w:val="center"/>
                              </w:pPr>
                            </w:p>
                            <w:p w14:paraId="62D6F7EC" w14:textId="77777777" w:rsidR="00E17049" w:rsidRDefault="00E17049" w:rsidP="00CC0B8F">
                              <w:pPr>
                                <w:jc w:val="center"/>
                              </w:pPr>
                            </w:p>
                            <w:p w14:paraId="6BF20BBF" w14:textId="77777777" w:rsidR="00E17049" w:rsidRDefault="00E17049" w:rsidP="00CC0B8F">
                              <w:pPr>
                                <w:jc w:val="center"/>
                              </w:pPr>
                            </w:p>
                            <w:p w14:paraId="3FB9979F" w14:textId="77777777" w:rsidR="00E17049" w:rsidRDefault="00E17049" w:rsidP="00CC0B8F">
                              <w:pPr>
                                <w:jc w:val="center"/>
                              </w:pPr>
                            </w:p>
                            <w:p w14:paraId="4DFA84B4" w14:textId="77777777" w:rsidR="00E17049" w:rsidRDefault="00E17049" w:rsidP="00CC0B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435962" y="1331366"/>
                            <a:ext cx="1971675" cy="1050877"/>
                          </a:xfrm>
                          <a:prstGeom prst="rect">
                            <a:avLst/>
                          </a:prstGeom>
                          <a:solidFill>
                            <a:sysClr val="window" lastClr="FFFFFF"/>
                          </a:solidFill>
                          <a:ln w="25400" cap="flat" cmpd="sng" algn="ctr">
                            <a:solidFill>
                              <a:srgbClr val="F79646"/>
                            </a:solidFill>
                            <a:prstDash val="solid"/>
                          </a:ln>
                          <a:effectLst/>
                        </wps:spPr>
                        <wps:txbx>
                          <w:txbxContent>
                            <w:p w14:paraId="0EDA319F" w14:textId="77777777" w:rsidR="00E17049" w:rsidRDefault="00E17049" w:rsidP="00C07D52">
                              <w:pPr>
                                <w:jc w:val="center"/>
                              </w:pPr>
                              <w:r>
                                <w:t>Plates</w:t>
                              </w:r>
                            </w:p>
                            <w:p w14:paraId="63AE47F3" w14:textId="77777777" w:rsidR="00E17049" w:rsidRDefault="00E17049" w:rsidP="00C07D52">
                              <w:r>
                                <w:t>Manufacturer B</w:t>
                              </w:r>
                            </w:p>
                            <w:p w14:paraId="300B0F0B" w14:textId="77777777" w:rsidR="00E17049" w:rsidRDefault="00E17049" w:rsidP="00C07D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465223" y="0"/>
                            <a:ext cx="2120919" cy="74259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856E4AA" w14:textId="76B6952D" w:rsidR="00E17049" w:rsidRDefault="00E17049" w:rsidP="00C97121">
                              <w:pPr>
                                <w:spacing w:line="240" w:lineRule="auto"/>
                                <w:jc w:val="center"/>
                              </w:pPr>
                              <w:r w:rsidRPr="00C97121">
                                <w:t>TRS MDB ORTHOPAEDIC SYSTEM</w:t>
                              </w:r>
                              <w:r>
                                <w:t xml:space="preserve"> Orthopedic System </w:t>
                              </w:r>
                            </w:p>
                            <w:p w14:paraId="088EF1BA" w14:textId="77777777" w:rsidR="00E17049" w:rsidRDefault="00E17049" w:rsidP="00C97121">
                              <w:pPr>
                                <w:spacing w:line="240" w:lineRule="auto"/>
                                <w:jc w:val="center"/>
                              </w:pPr>
                              <w:r>
                                <w:t>(Headquarters)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Connector 16"/>
                        <wps:cNvCnPr/>
                        <wps:spPr>
                          <a:xfrm>
                            <a:off x="2443277" y="1587398"/>
                            <a:ext cx="1999397" cy="20471"/>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17" name="Straight Connector 17"/>
                        <wps:cNvCnPr/>
                        <wps:spPr>
                          <a:xfrm flipV="1">
                            <a:off x="0" y="1587398"/>
                            <a:ext cx="2107565" cy="20472"/>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18" name="Straight Connector 18"/>
                        <wps:cNvCnPr/>
                        <wps:spPr>
                          <a:xfrm>
                            <a:off x="4754880" y="1623974"/>
                            <a:ext cx="2067636" cy="0"/>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19" name="Straight Connector 19"/>
                        <wps:cNvCnPr/>
                        <wps:spPr>
                          <a:xfrm flipV="1">
                            <a:off x="2311604" y="3174797"/>
                            <a:ext cx="2428495" cy="6824"/>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20" name="Straight Connector 20"/>
                        <wps:cNvCnPr/>
                        <wps:spPr>
                          <a:xfrm>
                            <a:off x="3569818" y="760781"/>
                            <a:ext cx="0" cy="566363"/>
                          </a:xfrm>
                          <a:prstGeom prst="line">
                            <a:avLst/>
                          </a:prstGeom>
                        </wps:spPr>
                        <wps:style>
                          <a:lnRef idx="2">
                            <a:schemeClr val="accent4"/>
                          </a:lnRef>
                          <a:fillRef idx="0">
                            <a:schemeClr val="accent4"/>
                          </a:fillRef>
                          <a:effectRef idx="1">
                            <a:schemeClr val="accent4"/>
                          </a:effectRef>
                          <a:fontRef idx="minor">
                            <a:schemeClr val="tx1"/>
                          </a:fontRef>
                        </wps:style>
                        <wps:bodyPr/>
                      </wps:wsp>
                      <wps:wsp>
                        <wps:cNvPr id="21" name="Straight Connector 21"/>
                        <wps:cNvCnPr/>
                        <wps:spPr>
                          <a:xfrm>
                            <a:off x="921716" y="1009497"/>
                            <a:ext cx="4940489" cy="34120"/>
                          </a:xfrm>
                          <a:prstGeom prst="line">
                            <a:avLst/>
                          </a:prstGeom>
                        </wps:spPr>
                        <wps:style>
                          <a:lnRef idx="2">
                            <a:schemeClr val="accent4"/>
                          </a:lnRef>
                          <a:fillRef idx="0">
                            <a:schemeClr val="accent4"/>
                          </a:fillRef>
                          <a:effectRef idx="1">
                            <a:schemeClr val="accent4"/>
                          </a:effectRef>
                          <a:fontRef idx="minor">
                            <a:schemeClr val="tx1"/>
                          </a:fontRef>
                        </wps:style>
                        <wps:bodyPr/>
                      </wps:wsp>
                      <wps:wsp>
                        <wps:cNvPr id="22" name="Straight Connector 22"/>
                        <wps:cNvCnPr/>
                        <wps:spPr>
                          <a:xfrm>
                            <a:off x="5881421" y="1031443"/>
                            <a:ext cx="12700" cy="279542"/>
                          </a:xfrm>
                          <a:prstGeom prst="line">
                            <a:avLst/>
                          </a:prstGeom>
                        </wps:spPr>
                        <wps:style>
                          <a:lnRef idx="2">
                            <a:schemeClr val="accent4"/>
                          </a:lnRef>
                          <a:fillRef idx="0">
                            <a:schemeClr val="accent4"/>
                          </a:fillRef>
                          <a:effectRef idx="1">
                            <a:schemeClr val="accent4"/>
                          </a:effectRef>
                          <a:fontRef idx="minor">
                            <a:schemeClr val="tx1"/>
                          </a:fontRef>
                        </wps:style>
                        <wps:bodyPr/>
                      </wps:wsp>
                      <wps:wsp>
                        <wps:cNvPr id="23" name="Straight Connector 23"/>
                        <wps:cNvCnPr/>
                        <wps:spPr>
                          <a:xfrm>
                            <a:off x="943661" y="1002182"/>
                            <a:ext cx="6824" cy="286224"/>
                          </a:xfrm>
                          <a:prstGeom prst="line">
                            <a:avLst/>
                          </a:prstGeom>
                        </wps:spPr>
                        <wps:style>
                          <a:lnRef idx="2">
                            <a:schemeClr val="accent4"/>
                          </a:lnRef>
                          <a:fillRef idx="0">
                            <a:schemeClr val="accent4"/>
                          </a:fillRef>
                          <a:effectRef idx="1">
                            <a:schemeClr val="accent4"/>
                          </a:effectRef>
                          <a:fontRef idx="minor">
                            <a:schemeClr val="tx1"/>
                          </a:fontRef>
                        </wps:style>
                        <wps:bodyPr/>
                      </wps:wsp>
                      <wps:wsp>
                        <wps:cNvPr id="24" name="Straight Connector 24"/>
                        <wps:cNvCnPr/>
                        <wps:spPr>
                          <a:xfrm>
                            <a:off x="3401568" y="2399385"/>
                            <a:ext cx="20472" cy="450480"/>
                          </a:xfrm>
                          <a:prstGeom prst="line">
                            <a:avLst/>
                          </a:prstGeom>
                        </wps:spPr>
                        <wps:style>
                          <a:lnRef idx="2">
                            <a:schemeClr val="accent4"/>
                          </a:lnRef>
                          <a:fillRef idx="0">
                            <a:schemeClr val="accent4"/>
                          </a:fillRef>
                          <a:effectRef idx="1">
                            <a:schemeClr val="accent4"/>
                          </a:effectRef>
                          <a:fontRef idx="minor">
                            <a:schemeClr val="tx1"/>
                          </a:fontRef>
                        </wps:style>
                        <wps:bodyPr/>
                      </wps:wsp>
                    </wpg:wgp>
                  </a:graphicData>
                </a:graphic>
              </wp:anchor>
            </w:drawing>
          </mc:Choice>
          <mc:Fallback>
            <w:pict>
              <v:group id="Group 26" o:spid="_x0000_s1026" style="position:absolute;left:0;text-align:left;margin-left:0;margin-top:21.5pt;width:538.2pt;height:312.7pt;z-index:251678720;mso-position-horizontal:center;mso-position-horizontal-relative:margin" coordsize="68354,3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">
                <v:rect id="Rectangle 9" o:spid="_x0000_s1027" style="position:absolute;left:219;top:13240;width:21076;height:10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iEcIA&#10;AADaAAAADwAAAGRycy9kb3ducmV2LnhtbESPQWvCQBSE74X+h+UVvNVNPYhJXUVaCl4UGj3Y2yP7&#10;3AR334bsJsZ/7xYEj8PMfMMs16OzYqAuNJ4VfEwzEMSV1w0bBcfDz/sCRIjIGq1nUnCjAOvV68sS&#10;C+2v/EtDGY1IEA4FKqhjbAspQ1WTwzD1LXHyzr5zGJPsjNQdXhPcWTnLsrl02HBaqLGlr5qqS9k7&#10;Bd87kw8ne4yWz2MvzV9flvleqcnbuPkEEWmMz/CjvdUKcvi/km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CIRwgAAANoAAAAPAAAAAAAAAAAAAAAAAJgCAABkcnMvZG93&#10;bnJldi54bWxQSwUGAAAAAAQABAD1AAAAhwMAAAAA&#10;" fillcolor="window" strokecolor="#f79646" strokeweight="2pt">
                  <v:textbox>
                    <w:txbxContent>
                      <w:p w14:paraId="27C8278A" w14:textId="77777777" w:rsidR="00E17049" w:rsidRDefault="00E17049" w:rsidP="00C07D52">
                        <w:pPr>
                          <w:jc w:val="center"/>
                        </w:pPr>
                        <w:r>
                          <w:t xml:space="preserve">Instruments </w:t>
                        </w:r>
                      </w:p>
                      <w:p w14:paraId="44A1A6FC" w14:textId="77777777" w:rsidR="00E17049" w:rsidRDefault="00E17049" w:rsidP="00C07D52">
                        <w:pPr>
                          <w:jc w:val="center"/>
                        </w:pPr>
                      </w:p>
                      <w:p w14:paraId="088FE0D3" w14:textId="77777777" w:rsidR="00E17049" w:rsidRDefault="00E17049" w:rsidP="00C07D52">
                        <w:pPr>
                          <w:jc w:val="center"/>
                        </w:pPr>
                        <w:r>
                          <w:t>Subsidiary A</w:t>
                        </w:r>
                      </w:p>
                    </w:txbxContent>
                  </v:textbox>
                </v:rect>
                <v:rect id="Rectangle 10" o:spid="_x0000_s1028" style="position:absolute;left:47475;top:13313;width:20879;height:10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F8QA&#10;AADbAAAADwAAAGRycy9kb3ducmV2LnhtbESPQWvDMAyF74P9B6PBbquzHUab1S2lY9BLB816aG8i&#10;Vp0wWw6xk6b/vjoMdpN4T+99Wq6n4NVIfWojG3idFaCI62hbdgaOP18vc1ApI1v0kcnAjRKsV48P&#10;SyxtvPKBxio7JSGcSjTQ5NyVWqe6oYBpFjti0S6xD5hl7Z22PV4lPHj9VhTvOmDL0tBgR9uG6t9q&#10;CAY+924xnvwxe75Mg3bnoaoW38Y8P02bD1CZpvxv/rveWcEXevlFBt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kxfEAAAA2wAAAA8AAAAAAAAAAAAAAAAAmAIAAGRycy9k&#10;b3ducmV2LnhtbFBLBQYAAAAABAAEAPUAAACJAwAAAAA=&#10;" fillcolor="window" strokecolor="#f79646" strokeweight="2pt">
                  <v:textbox>
                    <w:txbxContent>
                      <w:p w14:paraId="20B12206" w14:textId="77777777" w:rsidR="00E17049" w:rsidRDefault="00E17049" w:rsidP="00CC0B8F">
                        <w:pPr>
                          <w:jc w:val="center"/>
                        </w:pPr>
                        <w:r>
                          <w:t>Screws</w:t>
                        </w:r>
                      </w:p>
                      <w:p w14:paraId="4672FFF2" w14:textId="77777777" w:rsidR="00E17049" w:rsidRDefault="00E17049" w:rsidP="00CC0B8F">
                        <w:pPr>
                          <w:jc w:val="center"/>
                        </w:pPr>
                        <w:r>
                          <w:t>Manufacturer C</w:t>
                        </w:r>
                      </w:p>
                      <w:p w14:paraId="44D1B07E" w14:textId="77777777" w:rsidR="00E17049" w:rsidRDefault="00E17049" w:rsidP="00CC0B8F">
                        <w:pPr>
                          <w:jc w:val="center"/>
                        </w:pPr>
                      </w:p>
                    </w:txbxContent>
                  </v:textbox>
                </v:rect>
                <v:rect id="Rectangle 11" o:spid="_x0000_s1029" style="position:absolute;left:23116;top:28456;width:24290;height:11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2jMEA&#10;AADbAAAADwAAAGRycy9kb3ducmV2LnhtbERPPWvDMBDdA/kP4gLdEjkdQuNGDqUh0CWBuh7a7bDO&#10;sql0MpbsuP8+KhS63eN93uE4OysmGkLnWcF2k4Egrr3u2CioPs7rJxAhImu0nknBDwU4FsvFAXPt&#10;b/xOUxmNSCEcclTQxtjnUoa6JYdh43vixDV+cBgTHIzUA95SuLPyMct20mHHqaHFnl5bqr/L0Sk4&#10;Xcx++rRVtNzMozRfY1nur0o9rOaXZxCR5vgv/nO/6TR/C7+/pAN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wNozBAAAA2wAAAA8AAAAAAAAAAAAAAAAAmAIAAGRycy9kb3du&#10;cmV2LnhtbFBLBQYAAAAABAAEAPUAAACGAwAAAAA=&#10;" fillcolor="window" strokecolor="#f79646" strokeweight="2pt">
                  <v:textbox>
                    <w:txbxContent>
                      <w:p w14:paraId="55229F22" w14:textId="77777777" w:rsidR="00E17049" w:rsidRDefault="00E17049" w:rsidP="00CC0B8F">
                        <w:pPr>
                          <w:jc w:val="center"/>
                        </w:pPr>
                        <w:r>
                          <w:t xml:space="preserve">Instruments </w:t>
                        </w:r>
                      </w:p>
                      <w:p w14:paraId="2C3FCB5F" w14:textId="77777777" w:rsidR="00E17049" w:rsidRDefault="00E17049" w:rsidP="00CC0B8F">
                        <w:pPr>
                          <w:jc w:val="center"/>
                        </w:pPr>
                        <w:r>
                          <w:t>Manufacturer D</w:t>
                        </w:r>
                      </w:p>
                      <w:p w14:paraId="2669C432" w14:textId="77777777" w:rsidR="00E17049" w:rsidRDefault="00E17049" w:rsidP="00CC0B8F">
                        <w:pPr>
                          <w:jc w:val="center"/>
                        </w:pPr>
                      </w:p>
                      <w:p w14:paraId="42986CFC" w14:textId="77777777" w:rsidR="00E17049" w:rsidRDefault="00E17049" w:rsidP="00CC0B8F">
                        <w:pPr>
                          <w:jc w:val="center"/>
                        </w:pPr>
                      </w:p>
                      <w:p w14:paraId="6C99C993" w14:textId="77777777" w:rsidR="00E17049" w:rsidRDefault="00E17049" w:rsidP="00CC0B8F">
                        <w:pPr>
                          <w:jc w:val="center"/>
                        </w:pPr>
                      </w:p>
                      <w:p w14:paraId="62D6F7EC" w14:textId="77777777" w:rsidR="00E17049" w:rsidRDefault="00E17049" w:rsidP="00CC0B8F">
                        <w:pPr>
                          <w:jc w:val="center"/>
                        </w:pPr>
                      </w:p>
                      <w:p w14:paraId="6BF20BBF" w14:textId="77777777" w:rsidR="00E17049" w:rsidRDefault="00E17049" w:rsidP="00CC0B8F">
                        <w:pPr>
                          <w:jc w:val="center"/>
                        </w:pPr>
                      </w:p>
                      <w:p w14:paraId="3FB9979F" w14:textId="77777777" w:rsidR="00E17049" w:rsidRDefault="00E17049" w:rsidP="00CC0B8F">
                        <w:pPr>
                          <w:jc w:val="center"/>
                        </w:pPr>
                      </w:p>
                      <w:p w14:paraId="4DFA84B4" w14:textId="77777777" w:rsidR="00E17049" w:rsidRDefault="00E17049" w:rsidP="00CC0B8F">
                        <w:pPr>
                          <w:jc w:val="center"/>
                        </w:pPr>
                      </w:p>
                    </w:txbxContent>
                  </v:textbox>
                </v:rect>
                <v:rect id="Rectangle 13" o:spid="_x0000_s1030" style="position:absolute;left:24359;top:13313;width:19717;height:10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YMEA&#10;AADbAAAADwAAAGRycy9kb3ducmV2LnhtbERPTWvCQBC9C/0PyxR6001bEI1uRFoKvbRg6qHehuxk&#10;E9ydDdlNTP99VxC8zeN9znY3OStG6kPrWcHzIgNBXHndslFw/PmYr0CEiKzReiYFfxRgVzzMtphr&#10;f+EDjWU0IoVwyFFBE2OXSxmqhhyGhe+IE1f73mFMsDdS93hJ4c7KlyxbSoctp4YGO3prqDqXg1Pw&#10;/mXW4689Rsv1NEhzGspy/a3U0+O034CINMW7+Ob+1Gn+K1x/SQf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uDWDBAAAA2wAAAA8AAAAAAAAAAAAAAAAAmAIAAGRycy9kb3du&#10;cmV2LnhtbFBLBQYAAAAABAAEAPUAAACGAwAAAAA=&#10;" fillcolor="window" strokecolor="#f79646" strokeweight="2pt">
                  <v:textbox>
                    <w:txbxContent>
                      <w:p w14:paraId="0EDA319F" w14:textId="77777777" w:rsidR="00E17049" w:rsidRDefault="00E17049" w:rsidP="00C07D52">
                        <w:pPr>
                          <w:jc w:val="center"/>
                        </w:pPr>
                        <w:r>
                          <w:t>Plates</w:t>
                        </w:r>
                      </w:p>
                      <w:p w14:paraId="63AE47F3" w14:textId="77777777" w:rsidR="00E17049" w:rsidRDefault="00E17049" w:rsidP="00C07D52">
                        <w:r>
                          <w:t>Manufacturer B</w:t>
                        </w:r>
                      </w:p>
                      <w:p w14:paraId="300B0F0B" w14:textId="77777777" w:rsidR="00E17049" w:rsidRDefault="00E17049" w:rsidP="00C07D52"/>
                    </w:txbxContent>
                  </v:textbox>
                </v:rect>
                <v:rect id="Rectangle 7" o:spid="_x0000_s1031" style="position:absolute;left:24652;width:21209;height:7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EO8EA&#10;AADaAAAADwAAAGRycy9kb3ducmV2LnhtbESPzarCMBSE9xd8h3AEd7epLlSqUUQQbhdF/CluD82x&#10;LTYnpcnV+vZGEFwOM/MNs1z3phF36lxtWcE4ikEQF1bXXCo4n3a/cxDOI2tsLJOCJzlYrwY/S0y0&#10;ffCB7kdfigBhl6CCyvs2kdIVFRl0kW2Jg3e1nUEfZFdK3eEjwE0jJ3E8lQZrDgsVtrStqLgd/42C&#10;bJplE0zzS57m29TNxnrvr1qp0bDfLEB46v03/Gn/aQUzeF8JN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BDvBAAAA2gAAAA8AAAAAAAAAAAAAAAAAmAIAAGRycy9kb3du&#10;cmV2LnhtbFBLBQYAAAAABAAEAPUAAACGAwAAAAA=&#10;" fillcolor="white [3201]" strokecolor="#f79646 [3209]" strokeweight="2pt">
                  <v:textbox>
                    <w:txbxContent>
                      <w:p w14:paraId="0856E4AA" w14:textId="76B6952D" w:rsidR="00E17049" w:rsidRDefault="00E17049" w:rsidP="00C97121">
                        <w:pPr>
                          <w:spacing w:line="240" w:lineRule="auto"/>
                          <w:jc w:val="center"/>
                        </w:pPr>
                        <w:r w:rsidRPr="00C97121">
                          <w:t>TRS MDB ORTHOPAEDIC SYSTEM</w:t>
                        </w:r>
                        <w:r>
                          <w:t xml:space="preserve"> Orthopedic System </w:t>
                        </w:r>
                      </w:p>
                      <w:p w14:paraId="088EF1BA" w14:textId="77777777" w:rsidR="00E17049" w:rsidRDefault="00E17049" w:rsidP="00C97121">
                        <w:pPr>
                          <w:spacing w:line="240" w:lineRule="auto"/>
                          <w:jc w:val="center"/>
                        </w:pPr>
                        <w:r>
                          <w:t>(Headquarters)</w:t>
                        </w:r>
                      </w:p>
                    </w:txbxContent>
                  </v:textbox>
                </v:rect>
                <v:line id="Straight Connector 16" o:spid="_x0000_s1032" style="position:absolute;visibility:visible;mso-wrap-style:square" from="24432,15873" to="44426,1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ZNXcMAAADbAAAADwAAAGRycy9kb3ducmV2LnhtbERPS2sCMRC+F/wPYYReimbtQWQ1ShWE&#10;lhYfq2CP0810d3EzCZuo6783guBtPr7nTGatqcWZGl9ZVjDoJyCIc6srLhTsd8veCIQPyBpry6Tg&#10;Sh5m087LBFNtL7ylcxYKEUPYp6igDMGlUvq8JIO+bx1x5P5tYzBE2BRSN3iJ4aaW70kylAYrjg0l&#10;OlqUlB+zk1GwXOd/p/nGH9y3XR1/37wb/Fy/lHrtth9jEIHa8BQ/3J86zh/C/Zd4gJ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2TV3DAAAA2wAAAA8AAAAAAAAAAAAA&#10;AAAAoQIAAGRycy9kb3ducmV2LnhtbFBLBQYAAAAABAAEAPkAAACRAwAAAAA=&#10;" strokecolor="#f79646 [3209]" strokeweight="2pt">
                  <v:shadow on="t" color="black" opacity="24903f" origin=",.5" offset="0,.55556mm"/>
                </v:line>
                <v:line id="Straight Connector 17" o:spid="_x0000_s1033" style="position:absolute;flip:y;visibility:visible;mso-wrap-style:square" from="0,15873" to="21075,1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7ok8AAAADbAAAADwAAAGRycy9kb3ducmV2LnhtbERPS2vCQBC+F/wPywje6iY9aEldQxEi&#10;Hn0UvE6z0ySYnU2y27j667sFwdt8fM9Z5cG0YqTBNZYVpPMEBHFpdcOVgq9T8foOwnlkja1lUnAj&#10;B/l68rLCTNsrH2g8+krEEHYZKqi97zIpXVmTQTe3HXHkfuxg0Ec4VFIPeI3hppVvSbKQBhuODTV2&#10;tKmpvBx/jQLU4bI8h57Ddn+6m+K7T/e+V2o2DZ8fIDwF/xQ/3Dsd5y/h/5d4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8u6JPAAAAA2wAAAA8AAAAAAAAAAAAAAAAA&#10;oQIAAGRycy9kb3ducmV2LnhtbFBLBQYAAAAABAAEAPkAAACOAwAAAAA=&#10;" strokecolor="#f79646 [3209]" strokeweight="2pt">
                  <v:shadow on="t" color="black" opacity="24903f" origin=",.5" offset="0,.55556mm"/>
                </v:line>
                <v:line id="Straight Connector 18" o:spid="_x0000_s1034" style="position:absolute;visibility:visible;mso-wrap-style:square" from="47548,16239" to="68225,16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V8tMYAAADbAAAADwAAAGRycy9kb3ducmV2LnhtbESPT2sCQQzF74V+hyGFXorO2kMpq6No&#10;QWhpsf4DPcaduLu4kxl2Rl2/vTkUekt4L+/9Mpp0rlEXamPt2cCgn4EiLrytuTSw3cx776BiQrbY&#10;eCYDN4owGT8+jDC3/soruqxTqSSEY44GqpRCrnUsKnIY+z4Qi3b0rcMka1tq2+JVwl2jX7PsTTus&#10;WRoqDPRRUXFan52B+W9xOM+WcRe+/eK0f4lh8HP7Mub5qZsOQSXq0r/57/rTCr7Ayi8ygB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lfLTGAAAA2wAAAA8AAAAAAAAA&#10;AAAAAAAAoQIAAGRycy9kb3ducmV2LnhtbFBLBQYAAAAABAAEAPkAAACUAwAAAAA=&#10;" strokecolor="#f79646 [3209]" strokeweight="2pt">
                  <v:shadow on="t" color="black" opacity="24903f" origin=",.5" offset="0,.55556mm"/>
                </v:line>
                <v:line id="Straight Connector 19" o:spid="_x0000_s1035" style="position:absolute;flip:y;visibility:visible;mso-wrap-style:square" from="23116,31747" to="47400,3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3Zer8AAADbAAAADwAAAGRycy9kb3ducmV2LnhtbERPS4vCMBC+C/sfwizszaZ6WLVrFBGU&#10;PfoCr7PN2BabSdtEzfrrjSB4m4/vOdN5MLW4UucqywoGSQqCOLe64kLBYb/qj0E4j6yxtkwK/snB&#10;fPbRm2Km7Y23dN35QsQQdhkqKL1vMildXpJBl9iGOHIn2xn0EXaF1B3eYrip5TBNv6XBimNDiQ0t&#10;S8rPu4tRgDqcR8fQclhv9nez+msHG98q9fUZFj8gPAX/Fr/cvzrOn8Dzl3iAnD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f3Zer8AAADbAAAADwAAAAAAAAAAAAAAAACh&#10;AgAAZHJzL2Rvd25yZXYueG1sUEsFBgAAAAAEAAQA+QAAAI0DAAAAAA==&#10;" strokecolor="#f79646 [3209]" strokeweight="2pt">
                  <v:shadow on="t" color="black" opacity="24903f" origin=",.5" offset="0,.55556mm"/>
                </v:line>
                <v:line id="Straight Connector 20" o:spid="_x0000_s1036" style="position:absolute;visibility:visible;mso-wrap-style:square" from="35698,7607" to="35698,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yq7sAAAADbAAAADwAAAGRycy9kb3ducmV2LnhtbERPz2vCMBS+D/wfwhN2m4lliHRG2URh&#10;4mndYNdH82yKzUttYtv515vDwOPH93u1GV0jeupC7VnDfKZAEJfe1Fxp+PnevyxBhIhssPFMGv4o&#10;wGY9eVphbvzAX9QXsRIphEOOGmyMbS5lKC05DDPfEifu5DuHMcGukqbDIYW7RmZKLaTDmlODxZa2&#10;lspzcXUaDtf+tfkYflV2Ox4tuvmuuBil9fN0fH8DEWmMD/G/+9NoyNL69CX9ALm+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Mqu7AAAAA2wAAAA8AAAAAAAAAAAAAAAAA&#10;oQIAAGRycy9kb3ducmV2LnhtbFBLBQYAAAAABAAEAPkAAACOAwAAAAA=&#10;" strokecolor="#8064a2 [3207]" strokeweight="2pt">
                  <v:shadow on="t" color="black" opacity="24903f" origin=",.5" offset="0,.55556mm"/>
                </v:line>
                <v:line id="Straight Connector 21" o:spid="_x0000_s1037" style="position:absolute;visibility:visible;mso-wrap-style:square" from="9217,10094" to="58622,10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APdcMAAADbAAAADwAAAGRycy9kb3ducmV2LnhtbESPwWrDMBBE74X+g9hAb41kU0pxooSk&#10;tNCSU5xCr4u1sUyslWsptpuvjwqBHoeZecMs15NrxUB9aDxryOYKBHHlTcO1hq/D++MLiBCRDbae&#10;ScMvBViv7u+WWBg/8p6GMtYiQTgUqMHG2BVShsqSwzD3HXHyjr53GJPsa2l6HBPctTJX6lk6bDgt&#10;WOzo1VJ1Ks9Ow+d5eGq347fKL7udRZe9lT9Gaf0wmzYLEJGm+B++tT+MhjyDvy/pB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AD3XDAAAA2wAAAA8AAAAAAAAAAAAA&#10;AAAAoQIAAGRycy9kb3ducmV2LnhtbFBLBQYAAAAABAAEAPkAAACRAwAAAAA=&#10;" strokecolor="#8064a2 [3207]" strokeweight="2pt">
                  <v:shadow on="t" color="black" opacity="24903f" origin=",.5" offset="0,.55556mm"/>
                </v:line>
                <v:line id="Straight Connector 22" o:spid="_x0000_s1038" style="position:absolute;visibility:visible;mso-wrap-style:square" from="58814,10314" to="58941,1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KRAsMAAADbAAAADwAAAGRycy9kb3ducmV2LnhtbESPQWvCQBSE74L/YXmF3nTXUEpJXaUt&#10;FRRPjYLXR/Y1G5p9G7NrEv31bqHQ4zAz3zDL9ega0VMXas8aFnMFgrj0puZKw/Gwmb2ACBHZYOOZ&#10;NFwpwHo1nSwxN37gL+qLWIkE4ZCjBhtjm0sZSksOw9y3xMn79p3DmGRXSdPhkOCukZlSz9JhzWnB&#10;Yksflsqf4uI07C79U/M+nFR22+8tusVncTZK68eH8e0VRKQx/of/2lujIcvg90v6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SkQLDAAAA2wAAAA8AAAAAAAAAAAAA&#10;AAAAoQIAAGRycy9kb3ducmV2LnhtbFBLBQYAAAAABAAEAPkAAACRAwAAAAA=&#10;" strokecolor="#8064a2 [3207]" strokeweight="2pt">
                  <v:shadow on="t" color="black" opacity="24903f" origin=",.5" offset="0,.55556mm"/>
                </v:line>
                <v:line id="Straight Connector 23" o:spid="_x0000_s1039" style="position:absolute;visibility:visible;mso-wrap-style:square" from="9436,10021" to="9504,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40mcMAAADbAAAADwAAAGRycy9kb3ducmV2LnhtbESPQUvDQBSE70L/w/KE3uxuUhFJuw1W&#10;FJSejEKvj+xrNjT7Nma3SfTXu4LgcZiZb5htObtOjDSE1rOGbKVAENfetNxo+Hh/vrkHESKywc4z&#10;afiiAOVucbXFwviJ32isYiMShEOBGmyMfSFlqC05DCvfEyfv5AeHMcmhkWbAKcFdJ3Ol7qTDltOC&#10;xZ4eLdXn6uI0vF7G224/HVX+fThYdNlT9WmU1svr+WEDItIc/8N/7RejIV/D75f0A+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eNJnDAAAA2wAAAA8AAAAAAAAAAAAA&#10;AAAAoQIAAGRycy9kb3ducmV2LnhtbFBLBQYAAAAABAAEAPkAAACRAwAAAAA=&#10;" strokecolor="#8064a2 [3207]" strokeweight="2pt">
                  <v:shadow on="t" color="black" opacity="24903f" origin=",.5" offset="0,.55556mm"/>
                </v:line>
                <v:line id="Straight Connector 24" o:spid="_x0000_s1040" style="position:absolute;visibility:visible;mso-wrap-style:square" from="34015,23993" to="34220,28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es7cMAAADbAAAADwAAAGRycy9kb3ducmV2LnhtbESPQWvCQBSE70L/w/IK3nTXIEVSV2ml&#10;BYsn00Kvj+xrNjT7NmbXJPXXuwXB4zAz3zDr7ega0VMXas8aFnMFgrj0puZKw9fn+2wFIkRkg41n&#10;0vBHAbabh8kac+MHPlJfxEokCIccNdgY21zKUFpyGOa+JU7ej+8cxiS7SpoOhwR3jcyUepIOa04L&#10;FlvaWSp/i7PT8HHul83r8K2yy+Fg0S3eipNRWk8fx5dnEJHGeA/f2nujIVvC/5f0A+Tm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3rO3DAAAA2wAAAA8AAAAAAAAAAAAA&#10;AAAAoQIAAGRycy9kb3ducmV2LnhtbFBLBQYAAAAABAAEAPkAAACRAwAAAAA=&#10;" strokecolor="#8064a2 [3207]" strokeweight="2pt">
                  <v:shadow on="t" color="black" opacity="24903f" origin=",.5" offset="0,.55556mm"/>
                </v:line>
                <w10:wrap anchorx="margin"/>
              </v:group>
            </w:pict>
          </mc:Fallback>
        </mc:AlternateContent>
      </w:r>
    </w:p>
    <w:p w14:paraId="05952742" w14:textId="77777777" w:rsidR="00481E8B" w:rsidRDefault="00481E8B" w:rsidP="00C95A54">
      <w:pPr>
        <w:spacing w:line="360" w:lineRule="auto"/>
        <w:ind w:left="360"/>
        <w:rPr>
          <w:rFonts w:ascii="Times New Roman" w:hAnsi="Times New Roman" w:cs="Times New Roman"/>
          <w:sz w:val="24"/>
          <w:szCs w:val="24"/>
        </w:rPr>
      </w:pPr>
    </w:p>
    <w:p w14:paraId="460FD46F" w14:textId="77777777" w:rsidR="00481E8B" w:rsidRDefault="00481E8B" w:rsidP="00C95A54">
      <w:pPr>
        <w:spacing w:line="360" w:lineRule="auto"/>
        <w:ind w:left="360"/>
        <w:rPr>
          <w:rFonts w:ascii="Times New Roman" w:hAnsi="Times New Roman" w:cs="Times New Roman"/>
          <w:sz w:val="24"/>
          <w:szCs w:val="24"/>
        </w:rPr>
      </w:pPr>
    </w:p>
    <w:p w14:paraId="68558EC6" w14:textId="77777777" w:rsidR="00481E8B" w:rsidRDefault="00481E8B" w:rsidP="00C95A54">
      <w:pPr>
        <w:spacing w:line="360" w:lineRule="auto"/>
        <w:ind w:left="360"/>
        <w:rPr>
          <w:rFonts w:ascii="Times New Roman" w:hAnsi="Times New Roman" w:cs="Times New Roman"/>
          <w:sz w:val="24"/>
          <w:szCs w:val="24"/>
        </w:rPr>
      </w:pPr>
    </w:p>
    <w:p w14:paraId="355323B6" w14:textId="77777777" w:rsidR="00481E8B" w:rsidRDefault="00481E8B" w:rsidP="00C95A54">
      <w:pPr>
        <w:spacing w:line="360" w:lineRule="auto"/>
        <w:ind w:left="360"/>
        <w:rPr>
          <w:rFonts w:ascii="Times New Roman" w:hAnsi="Times New Roman" w:cs="Times New Roman"/>
          <w:sz w:val="24"/>
          <w:szCs w:val="24"/>
        </w:rPr>
      </w:pPr>
    </w:p>
    <w:p w14:paraId="518DD887" w14:textId="77777777" w:rsidR="00481E8B" w:rsidRDefault="00481E8B" w:rsidP="00C95A54">
      <w:pPr>
        <w:spacing w:line="360" w:lineRule="auto"/>
        <w:ind w:left="360"/>
        <w:rPr>
          <w:rFonts w:ascii="Times New Roman" w:hAnsi="Times New Roman" w:cs="Times New Roman"/>
          <w:sz w:val="24"/>
          <w:szCs w:val="24"/>
        </w:rPr>
      </w:pPr>
    </w:p>
    <w:p w14:paraId="49B8A3F6" w14:textId="77777777" w:rsidR="00481E8B" w:rsidRDefault="00481E8B" w:rsidP="00C95A54">
      <w:pPr>
        <w:spacing w:line="360" w:lineRule="auto"/>
        <w:ind w:left="360"/>
        <w:rPr>
          <w:rFonts w:ascii="Times New Roman" w:hAnsi="Times New Roman" w:cs="Times New Roman"/>
          <w:sz w:val="24"/>
          <w:szCs w:val="24"/>
        </w:rPr>
      </w:pPr>
    </w:p>
    <w:p w14:paraId="4B76E3F1" w14:textId="77777777" w:rsidR="00481E8B" w:rsidRDefault="00481E8B" w:rsidP="00C95A54">
      <w:pPr>
        <w:spacing w:line="360" w:lineRule="auto"/>
        <w:ind w:left="360"/>
        <w:rPr>
          <w:rFonts w:ascii="Times New Roman" w:hAnsi="Times New Roman" w:cs="Times New Roman"/>
          <w:sz w:val="24"/>
          <w:szCs w:val="24"/>
        </w:rPr>
      </w:pPr>
    </w:p>
    <w:p w14:paraId="2B136AA5" w14:textId="77777777" w:rsidR="00481E8B" w:rsidRDefault="00481E8B" w:rsidP="00C95A54">
      <w:pPr>
        <w:spacing w:line="360" w:lineRule="auto"/>
        <w:ind w:left="360"/>
        <w:rPr>
          <w:rFonts w:ascii="Times New Roman" w:hAnsi="Times New Roman" w:cs="Times New Roman"/>
          <w:sz w:val="24"/>
          <w:szCs w:val="24"/>
        </w:rPr>
      </w:pPr>
    </w:p>
    <w:p w14:paraId="22EF0A78" w14:textId="77777777" w:rsidR="00481E8B" w:rsidRDefault="00481E8B" w:rsidP="00C95A54">
      <w:pPr>
        <w:spacing w:line="360" w:lineRule="auto"/>
        <w:ind w:left="360"/>
        <w:rPr>
          <w:rFonts w:ascii="Times New Roman" w:hAnsi="Times New Roman" w:cs="Times New Roman"/>
          <w:sz w:val="24"/>
          <w:szCs w:val="24"/>
        </w:rPr>
      </w:pPr>
    </w:p>
    <w:p w14:paraId="47715EDB" w14:textId="77777777" w:rsidR="00481E8B" w:rsidRDefault="00481E8B" w:rsidP="00C95A54">
      <w:pPr>
        <w:spacing w:line="360" w:lineRule="auto"/>
        <w:ind w:left="360"/>
        <w:rPr>
          <w:rFonts w:ascii="Times New Roman" w:hAnsi="Times New Roman" w:cs="Times New Roman"/>
          <w:sz w:val="24"/>
          <w:szCs w:val="24"/>
        </w:rPr>
      </w:pPr>
    </w:p>
    <w:p w14:paraId="6350D96A" w14:textId="77777777" w:rsidR="00481E8B" w:rsidRDefault="00481E8B" w:rsidP="00C95A54">
      <w:pPr>
        <w:spacing w:line="360" w:lineRule="auto"/>
        <w:ind w:left="360"/>
        <w:rPr>
          <w:rFonts w:ascii="Times New Roman" w:hAnsi="Times New Roman" w:cs="Times New Roman"/>
          <w:sz w:val="24"/>
          <w:szCs w:val="24"/>
        </w:rPr>
      </w:pPr>
    </w:p>
    <w:p w14:paraId="2FB199E4" w14:textId="6EB08AF5" w:rsidR="00C95A54" w:rsidRDefault="00C95A54" w:rsidP="00CC0B8F">
      <w:pPr>
        <w:spacing w:line="360" w:lineRule="auto"/>
        <w:rPr>
          <w:rFonts w:ascii="Times New Roman" w:hAnsi="Times New Roman" w:cs="Times New Roman"/>
          <w:sz w:val="24"/>
          <w:szCs w:val="24"/>
        </w:rPr>
      </w:pPr>
      <w:r w:rsidRPr="00C95A54">
        <w:rPr>
          <w:rFonts w:ascii="Times New Roman" w:hAnsi="Times New Roman" w:cs="Times New Roman"/>
          <w:sz w:val="24"/>
          <w:szCs w:val="24"/>
        </w:rPr>
        <w:t>Figure 1: Example of referencing the headquarters as the manufacturer for the purpose of</w:t>
      </w:r>
      <w:r>
        <w:rPr>
          <w:rFonts w:ascii="Times New Roman" w:hAnsi="Times New Roman" w:cs="Times New Roman"/>
          <w:sz w:val="24"/>
          <w:szCs w:val="24"/>
        </w:rPr>
        <w:t xml:space="preserve"> </w:t>
      </w:r>
      <w:r w:rsidR="00C97121">
        <w:rPr>
          <w:rFonts w:ascii="Times New Roman" w:hAnsi="Times New Roman" w:cs="Times New Roman"/>
          <w:sz w:val="24"/>
          <w:szCs w:val="24"/>
        </w:rPr>
        <w:t>g</w:t>
      </w:r>
      <w:r w:rsidRPr="00C95A54">
        <w:rPr>
          <w:rFonts w:ascii="Times New Roman" w:hAnsi="Times New Roman" w:cs="Times New Roman"/>
          <w:sz w:val="24"/>
          <w:szCs w:val="24"/>
        </w:rPr>
        <w:t>rouping</w:t>
      </w:r>
    </w:p>
    <w:p w14:paraId="4B698643" w14:textId="77777777" w:rsidR="00961DA4" w:rsidRPr="00961DA4" w:rsidRDefault="00961DA4" w:rsidP="006E643E">
      <w:pPr>
        <w:pStyle w:val="ListParagraph"/>
        <w:numPr>
          <w:ilvl w:val="1"/>
          <w:numId w:val="6"/>
        </w:numPr>
        <w:spacing w:line="360" w:lineRule="auto"/>
        <w:rPr>
          <w:rFonts w:ascii="Times New Roman" w:hAnsi="Times New Roman" w:cs="Times New Roman"/>
          <w:sz w:val="24"/>
          <w:szCs w:val="24"/>
        </w:rPr>
      </w:pPr>
      <w:r w:rsidRPr="00961DA4">
        <w:rPr>
          <w:rFonts w:ascii="Times New Roman" w:hAnsi="Times New Roman" w:cs="Times New Roman"/>
          <w:sz w:val="24"/>
          <w:szCs w:val="24"/>
        </w:rPr>
        <w:t>For example, TRS MDB ORTHOPAEDIC SYSTEM consists of the following constituent</w:t>
      </w:r>
      <w:r>
        <w:rPr>
          <w:rFonts w:ascii="Times New Roman" w:hAnsi="Times New Roman" w:cs="Times New Roman"/>
          <w:sz w:val="24"/>
          <w:szCs w:val="24"/>
        </w:rPr>
        <w:t xml:space="preserve"> </w:t>
      </w:r>
      <w:r w:rsidRPr="00961DA4">
        <w:rPr>
          <w:rFonts w:ascii="Times New Roman" w:hAnsi="Times New Roman" w:cs="Times New Roman"/>
          <w:sz w:val="24"/>
          <w:szCs w:val="24"/>
        </w:rPr>
        <w:t>components</w:t>
      </w:r>
      <w:r>
        <w:rPr>
          <w:rFonts w:ascii="Times New Roman" w:hAnsi="Times New Roman" w:cs="Times New Roman"/>
          <w:sz w:val="24"/>
          <w:szCs w:val="24"/>
        </w:rPr>
        <w:t xml:space="preserve"> </w:t>
      </w:r>
      <w:r w:rsidRPr="00961DA4">
        <w:rPr>
          <w:rFonts w:ascii="Times New Roman" w:hAnsi="Times New Roman" w:cs="Times New Roman"/>
          <w:sz w:val="24"/>
          <w:szCs w:val="24"/>
        </w:rPr>
        <w:t>(refer to Figure 1):</w:t>
      </w:r>
    </w:p>
    <w:p w14:paraId="2A50884A" w14:textId="77777777" w:rsidR="00961DA4" w:rsidRPr="00961DA4" w:rsidRDefault="00961DA4" w:rsidP="006E643E">
      <w:pPr>
        <w:pStyle w:val="ListParagraph"/>
        <w:numPr>
          <w:ilvl w:val="0"/>
          <w:numId w:val="8"/>
        </w:numPr>
        <w:spacing w:line="360" w:lineRule="auto"/>
        <w:rPr>
          <w:rFonts w:ascii="Times New Roman" w:hAnsi="Times New Roman" w:cs="Times New Roman"/>
          <w:sz w:val="24"/>
          <w:szCs w:val="24"/>
        </w:rPr>
      </w:pPr>
      <w:r w:rsidRPr="00961DA4">
        <w:rPr>
          <w:rFonts w:ascii="Times New Roman" w:hAnsi="Times New Roman" w:cs="Times New Roman"/>
          <w:sz w:val="24"/>
          <w:szCs w:val="24"/>
        </w:rPr>
        <w:lastRenderedPageBreak/>
        <w:t xml:space="preserve">Instruments from </w:t>
      </w:r>
      <w:r w:rsidR="00767D48">
        <w:rPr>
          <w:rFonts w:ascii="Times New Roman" w:hAnsi="Times New Roman" w:cs="Times New Roman"/>
          <w:sz w:val="24"/>
          <w:szCs w:val="24"/>
        </w:rPr>
        <w:t>Manufacturer A</w:t>
      </w:r>
      <w:r w:rsidRPr="00961DA4">
        <w:rPr>
          <w:rFonts w:ascii="Times New Roman" w:hAnsi="Times New Roman" w:cs="Times New Roman"/>
          <w:sz w:val="24"/>
          <w:szCs w:val="24"/>
        </w:rPr>
        <w:t xml:space="preserve"> (a subsidiary of TRS MDB Malaysia),</w:t>
      </w:r>
    </w:p>
    <w:p w14:paraId="6E895174" w14:textId="77777777" w:rsidR="00961DA4" w:rsidRPr="00961DA4" w:rsidRDefault="00961DA4" w:rsidP="006E643E">
      <w:pPr>
        <w:pStyle w:val="ListParagraph"/>
        <w:numPr>
          <w:ilvl w:val="0"/>
          <w:numId w:val="8"/>
        </w:numPr>
        <w:spacing w:line="360" w:lineRule="auto"/>
        <w:rPr>
          <w:rFonts w:ascii="Times New Roman" w:hAnsi="Times New Roman" w:cs="Times New Roman"/>
          <w:sz w:val="24"/>
          <w:szCs w:val="24"/>
        </w:rPr>
      </w:pPr>
      <w:r w:rsidRPr="00961DA4">
        <w:rPr>
          <w:rFonts w:ascii="Times New Roman" w:hAnsi="Times New Roman" w:cs="Times New Roman"/>
          <w:sz w:val="24"/>
          <w:szCs w:val="24"/>
        </w:rPr>
        <w:t xml:space="preserve">Instruments from </w:t>
      </w:r>
      <w:r w:rsidR="00767D48">
        <w:rPr>
          <w:rFonts w:ascii="Times New Roman" w:hAnsi="Times New Roman" w:cs="Times New Roman"/>
          <w:sz w:val="24"/>
          <w:szCs w:val="24"/>
        </w:rPr>
        <w:t>Manufacturer D</w:t>
      </w:r>
      <w:r w:rsidRPr="00961DA4">
        <w:rPr>
          <w:rFonts w:ascii="Times New Roman" w:hAnsi="Times New Roman" w:cs="Times New Roman"/>
          <w:sz w:val="24"/>
          <w:szCs w:val="24"/>
        </w:rPr>
        <w:t xml:space="preserve"> (a subsidiary of TRS MDB Mexico),</w:t>
      </w:r>
    </w:p>
    <w:p w14:paraId="2506AF6D" w14:textId="77777777" w:rsidR="00961DA4" w:rsidRPr="00961DA4" w:rsidRDefault="00961DA4" w:rsidP="006E643E">
      <w:pPr>
        <w:pStyle w:val="ListParagraph"/>
        <w:numPr>
          <w:ilvl w:val="0"/>
          <w:numId w:val="8"/>
        </w:numPr>
        <w:spacing w:line="360" w:lineRule="auto"/>
        <w:rPr>
          <w:rFonts w:ascii="Times New Roman" w:hAnsi="Times New Roman" w:cs="Times New Roman"/>
          <w:sz w:val="24"/>
          <w:szCs w:val="24"/>
        </w:rPr>
      </w:pPr>
      <w:r w:rsidRPr="00961DA4">
        <w:rPr>
          <w:rFonts w:ascii="Times New Roman" w:hAnsi="Times New Roman" w:cs="Times New Roman"/>
          <w:sz w:val="24"/>
          <w:szCs w:val="24"/>
        </w:rPr>
        <w:t xml:space="preserve">Plates from </w:t>
      </w:r>
      <w:r w:rsidR="00767D48">
        <w:rPr>
          <w:rFonts w:ascii="Times New Roman" w:hAnsi="Times New Roman" w:cs="Times New Roman"/>
          <w:sz w:val="24"/>
          <w:szCs w:val="24"/>
        </w:rPr>
        <w:t>Manufacturer B</w:t>
      </w:r>
      <w:r w:rsidRPr="00961DA4">
        <w:rPr>
          <w:rFonts w:ascii="Times New Roman" w:hAnsi="Times New Roman" w:cs="Times New Roman"/>
          <w:sz w:val="24"/>
          <w:szCs w:val="24"/>
        </w:rPr>
        <w:t>; and</w:t>
      </w:r>
    </w:p>
    <w:p w14:paraId="0C84ABD0" w14:textId="77777777" w:rsidR="00961DA4" w:rsidRDefault="00961DA4" w:rsidP="006E643E">
      <w:pPr>
        <w:pStyle w:val="ListParagraph"/>
        <w:numPr>
          <w:ilvl w:val="0"/>
          <w:numId w:val="8"/>
        </w:numPr>
        <w:spacing w:line="360" w:lineRule="auto"/>
        <w:rPr>
          <w:rFonts w:ascii="Times New Roman" w:hAnsi="Times New Roman" w:cs="Times New Roman"/>
          <w:sz w:val="24"/>
          <w:szCs w:val="24"/>
        </w:rPr>
      </w:pPr>
      <w:r w:rsidRPr="00961DA4">
        <w:rPr>
          <w:rFonts w:ascii="Times New Roman" w:hAnsi="Times New Roman" w:cs="Times New Roman"/>
          <w:sz w:val="24"/>
          <w:szCs w:val="24"/>
        </w:rPr>
        <w:t xml:space="preserve">Screws from </w:t>
      </w:r>
      <w:r w:rsidR="00767D48">
        <w:rPr>
          <w:rFonts w:ascii="Times New Roman" w:hAnsi="Times New Roman" w:cs="Times New Roman"/>
          <w:sz w:val="24"/>
          <w:szCs w:val="24"/>
        </w:rPr>
        <w:t>Manufacturer C</w:t>
      </w:r>
    </w:p>
    <w:p w14:paraId="58BFFB6A" w14:textId="77777777" w:rsidR="00961DA4" w:rsidRDefault="008C4C01" w:rsidP="00961DA4">
      <w:pPr>
        <w:spacing w:line="360" w:lineRule="auto"/>
        <w:rPr>
          <w:rFonts w:ascii="Times New Roman" w:hAnsi="Times New Roman" w:cs="Times New Roman"/>
          <w:sz w:val="24"/>
          <w:szCs w:val="24"/>
        </w:rPr>
      </w:pPr>
      <w:r w:rsidRPr="00961DA4">
        <w:rPr>
          <w:rFonts w:ascii="Times New Roman" w:hAnsi="Times New Roman" w:cs="Times New Roman"/>
          <w:sz w:val="24"/>
          <w:szCs w:val="24"/>
        </w:rPr>
        <w:t>For</w:t>
      </w:r>
      <w:r w:rsidR="00961DA4" w:rsidRPr="00961DA4">
        <w:rPr>
          <w:rFonts w:ascii="Times New Roman" w:hAnsi="Times New Roman" w:cs="Times New Roman"/>
          <w:sz w:val="24"/>
          <w:szCs w:val="24"/>
        </w:rPr>
        <w:t xml:space="preserve"> grouping, the manufacturer of TRS ORTHOPAEDIC SYSTEM will be</w:t>
      </w:r>
      <w:r w:rsidR="00961DA4">
        <w:rPr>
          <w:rFonts w:ascii="Times New Roman" w:hAnsi="Times New Roman" w:cs="Times New Roman"/>
          <w:sz w:val="24"/>
          <w:szCs w:val="24"/>
        </w:rPr>
        <w:t xml:space="preserve"> </w:t>
      </w:r>
      <w:r w:rsidR="00961DA4" w:rsidRPr="00961DA4">
        <w:rPr>
          <w:rFonts w:ascii="Times New Roman" w:hAnsi="Times New Roman" w:cs="Times New Roman"/>
          <w:sz w:val="24"/>
          <w:szCs w:val="24"/>
        </w:rPr>
        <w:t>TRS MDB Malaysia (Headquarters).</w:t>
      </w:r>
    </w:p>
    <w:p w14:paraId="581CFBD4" w14:textId="77777777" w:rsidR="000E6712" w:rsidRDefault="00445D97" w:rsidP="006E643E">
      <w:pPr>
        <w:pStyle w:val="Heading1"/>
        <w:numPr>
          <w:ilvl w:val="0"/>
          <w:numId w:val="6"/>
        </w:numPr>
        <w:spacing w:line="360" w:lineRule="auto"/>
      </w:pPr>
      <w:bookmarkStart w:id="6" w:name="_Toc8802090"/>
      <w:r w:rsidRPr="000E6712">
        <w:t>Categories</w:t>
      </w:r>
      <w:bookmarkEnd w:id="6"/>
    </w:p>
    <w:p w14:paraId="6AF5EA8D" w14:textId="77777777" w:rsidR="00445D97" w:rsidRPr="000E6712" w:rsidRDefault="00445D97" w:rsidP="006E643E">
      <w:pPr>
        <w:pStyle w:val="Heading1"/>
        <w:numPr>
          <w:ilvl w:val="1"/>
          <w:numId w:val="6"/>
        </w:numPr>
        <w:spacing w:line="360" w:lineRule="auto"/>
      </w:pPr>
      <w:bookmarkStart w:id="7" w:name="_Toc8802091"/>
      <w:r w:rsidRPr="000E6712">
        <w:t>Single</w:t>
      </w:r>
      <w:bookmarkEnd w:id="7"/>
    </w:p>
    <w:p w14:paraId="77340AB2" w14:textId="77777777" w:rsidR="00445D97" w:rsidRPr="00445D97" w:rsidRDefault="00445D97" w:rsidP="00445D97">
      <w:pPr>
        <w:spacing w:line="360" w:lineRule="auto"/>
        <w:rPr>
          <w:rFonts w:ascii="Times New Roman" w:hAnsi="Times New Roman" w:cs="Times New Roman"/>
          <w:sz w:val="24"/>
          <w:szCs w:val="24"/>
        </w:rPr>
      </w:pPr>
      <w:r w:rsidRPr="00445D97">
        <w:rPr>
          <w:rFonts w:ascii="Times New Roman" w:hAnsi="Times New Roman" w:cs="Times New Roman"/>
          <w:sz w:val="24"/>
          <w:szCs w:val="24"/>
        </w:rPr>
        <w:t>A S</w:t>
      </w:r>
      <w:r w:rsidR="00767D48">
        <w:rPr>
          <w:rFonts w:ascii="Times New Roman" w:hAnsi="Times New Roman" w:cs="Times New Roman"/>
          <w:sz w:val="24"/>
          <w:szCs w:val="24"/>
        </w:rPr>
        <w:t>ingle</w:t>
      </w:r>
      <w:r w:rsidRPr="00445D97">
        <w:rPr>
          <w:rFonts w:ascii="Times New Roman" w:hAnsi="Times New Roman" w:cs="Times New Roman"/>
          <w:sz w:val="24"/>
          <w:szCs w:val="24"/>
        </w:rPr>
        <w:t xml:space="preserve"> medical device is a medical device from a manufacturer identified by a medical</w:t>
      </w:r>
      <w:r>
        <w:rPr>
          <w:rFonts w:ascii="Times New Roman" w:hAnsi="Times New Roman" w:cs="Times New Roman"/>
          <w:sz w:val="24"/>
          <w:szCs w:val="24"/>
        </w:rPr>
        <w:t xml:space="preserve"> </w:t>
      </w:r>
      <w:r w:rsidRPr="00445D97">
        <w:rPr>
          <w:rFonts w:ascii="Times New Roman" w:hAnsi="Times New Roman" w:cs="Times New Roman"/>
          <w:sz w:val="24"/>
          <w:szCs w:val="24"/>
        </w:rPr>
        <w:t>device proprietary name with a specific intended purpose. It is sold as a distinct packaged entity</w:t>
      </w:r>
      <w:r>
        <w:rPr>
          <w:rFonts w:ascii="Times New Roman" w:hAnsi="Times New Roman" w:cs="Times New Roman"/>
          <w:sz w:val="24"/>
          <w:szCs w:val="24"/>
        </w:rPr>
        <w:t xml:space="preserve"> </w:t>
      </w:r>
      <w:r w:rsidRPr="00445D97">
        <w:rPr>
          <w:rFonts w:ascii="Times New Roman" w:hAnsi="Times New Roman" w:cs="Times New Roman"/>
          <w:sz w:val="24"/>
          <w:szCs w:val="24"/>
        </w:rPr>
        <w:t>and it may be offered in a range of package sizes.</w:t>
      </w:r>
    </w:p>
    <w:p w14:paraId="228B4906" w14:textId="77777777" w:rsidR="00445D97" w:rsidRPr="00445D97" w:rsidRDefault="00445D97" w:rsidP="00445D97">
      <w:pPr>
        <w:spacing w:line="360" w:lineRule="auto"/>
        <w:rPr>
          <w:rFonts w:ascii="Times New Roman" w:hAnsi="Times New Roman" w:cs="Times New Roman"/>
          <w:sz w:val="24"/>
          <w:szCs w:val="24"/>
        </w:rPr>
      </w:pPr>
      <w:r w:rsidRPr="00445D97">
        <w:rPr>
          <w:rFonts w:ascii="Times New Roman" w:hAnsi="Times New Roman" w:cs="Times New Roman"/>
          <w:sz w:val="24"/>
          <w:szCs w:val="24"/>
        </w:rPr>
        <w:t>Examples:</w:t>
      </w:r>
    </w:p>
    <w:p w14:paraId="547D367B" w14:textId="77777777" w:rsidR="00445D97" w:rsidRPr="00445D97" w:rsidRDefault="00445D97" w:rsidP="006E643E">
      <w:pPr>
        <w:pStyle w:val="ListParagraph"/>
        <w:numPr>
          <w:ilvl w:val="0"/>
          <w:numId w:val="10"/>
        </w:numPr>
        <w:spacing w:line="360" w:lineRule="auto"/>
        <w:rPr>
          <w:rFonts w:ascii="Times New Roman" w:hAnsi="Times New Roman" w:cs="Times New Roman"/>
          <w:sz w:val="24"/>
          <w:szCs w:val="24"/>
        </w:rPr>
      </w:pPr>
      <w:r w:rsidRPr="00445D97">
        <w:rPr>
          <w:rFonts w:ascii="Times New Roman" w:hAnsi="Times New Roman" w:cs="Times New Roman"/>
          <w:sz w:val="24"/>
          <w:szCs w:val="24"/>
        </w:rPr>
        <w:t>Condoms that are sold in packages of 3, 12 and 144 can be registered as a SINGLE medical device.</w:t>
      </w:r>
    </w:p>
    <w:p w14:paraId="629FFB93" w14:textId="77777777" w:rsidR="00445D97" w:rsidRPr="00445D97" w:rsidRDefault="00445D97" w:rsidP="006E643E">
      <w:pPr>
        <w:pStyle w:val="ListParagraph"/>
        <w:numPr>
          <w:ilvl w:val="0"/>
          <w:numId w:val="10"/>
        </w:numPr>
        <w:spacing w:line="360" w:lineRule="auto"/>
        <w:rPr>
          <w:rFonts w:ascii="Times New Roman" w:hAnsi="Times New Roman" w:cs="Times New Roman"/>
          <w:sz w:val="24"/>
          <w:szCs w:val="24"/>
        </w:rPr>
      </w:pPr>
      <w:r w:rsidRPr="00445D97">
        <w:rPr>
          <w:rFonts w:ascii="Times New Roman" w:hAnsi="Times New Roman" w:cs="Times New Roman"/>
          <w:sz w:val="24"/>
          <w:szCs w:val="24"/>
        </w:rPr>
        <w:t>A company manufactures a software program that can be used with a number of CT scanners produced by other manufacturers. Although the software cannot function on its own, it can be used on different scanners. The software can be registered as a SINGLE medical device.</w:t>
      </w:r>
    </w:p>
    <w:p w14:paraId="2E833003" w14:textId="77777777" w:rsidR="00445D97" w:rsidRDefault="00445D97" w:rsidP="006E643E">
      <w:pPr>
        <w:pStyle w:val="ListParagraph"/>
        <w:numPr>
          <w:ilvl w:val="0"/>
          <w:numId w:val="10"/>
        </w:numPr>
        <w:spacing w:line="360" w:lineRule="auto"/>
        <w:rPr>
          <w:rFonts w:ascii="Times New Roman" w:hAnsi="Times New Roman" w:cs="Times New Roman"/>
          <w:sz w:val="24"/>
          <w:szCs w:val="24"/>
        </w:rPr>
      </w:pPr>
      <w:r w:rsidRPr="00445D97">
        <w:rPr>
          <w:rFonts w:ascii="Times New Roman" w:hAnsi="Times New Roman" w:cs="Times New Roman"/>
          <w:sz w:val="24"/>
          <w:szCs w:val="24"/>
        </w:rPr>
        <w:t>A company that assembles and registers a first aid kit has now decided to also supply each of the medical devices in the first aid kit individually. Each medical device supplied individually must be registered separately as a SINGLE medical device.</w:t>
      </w:r>
    </w:p>
    <w:p w14:paraId="79D5B55C" w14:textId="77777777" w:rsidR="00F94EAA" w:rsidRPr="000E6712" w:rsidRDefault="00F94EAA" w:rsidP="006E643E">
      <w:pPr>
        <w:pStyle w:val="Heading1"/>
        <w:numPr>
          <w:ilvl w:val="1"/>
          <w:numId w:val="6"/>
        </w:numPr>
        <w:spacing w:line="360" w:lineRule="auto"/>
      </w:pPr>
      <w:bookmarkStart w:id="8" w:name="_Toc8802092"/>
      <w:r w:rsidRPr="000E6712">
        <w:t>System</w:t>
      </w:r>
      <w:bookmarkEnd w:id="8"/>
    </w:p>
    <w:p w14:paraId="169B7533" w14:textId="77777777" w:rsidR="00F94EAA" w:rsidRPr="00F94EAA" w:rsidRDefault="00F94EAA" w:rsidP="00F94EAA">
      <w:pPr>
        <w:spacing w:line="360" w:lineRule="auto"/>
        <w:rPr>
          <w:rFonts w:ascii="Times New Roman" w:hAnsi="Times New Roman" w:cs="Times New Roman"/>
          <w:sz w:val="24"/>
          <w:szCs w:val="24"/>
        </w:rPr>
      </w:pPr>
      <w:r w:rsidRPr="00F94EAA">
        <w:rPr>
          <w:rFonts w:ascii="Times New Roman" w:hAnsi="Times New Roman" w:cs="Times New Roman"/>
          <w:sz w:val="24"/>
          <w:szCs w:val="24"/>
        </w:rPr>
        <w:t>A medical device SYSTEM comprises of a number of constituent-components that are:</w:t>
      </w:r>
    </w:p>
    <w:p w14:paraId="64EBD2DB" w14:textId="77777777" w:rsidR="00F94EAA" w:rsidRDefault="00F94EAA" w:rsidP="006E643E">
      <w:pPr>
        <w:pStyle w:val="ListParagraph"/>
        <w:numPr>
          <w:ilvl w:val="0"/>
          <w:numId w:val="11"/>
        </w:numPr>
        <w:spacing w:line="360" w:lineRule="auto"/>
        <w:rPr>
          <w:rFonts w:ascii="Times New Roman" w:hAnsi="Times New Roman" w:cs="Times New Roman"/>
          <w:sz w:val="24"/>
          <w:szCs w:val="24"/>
        </w:rPr>
      </w:pPr>
      <w:r w:rsidRPr="00F94EAA">
        <w:rPr>
          <w:rFonts w:ascii="Times New Roman" w:hAnsi="Times New Roman" w:cs="Times New Roman"/>
          <w:sz w:val="24"/>
          <w:szCs w:val="24"/>
        </w:rPr>
        <w:t>from the same manufacturer;</w:t>
      </w:r>
    </w:p>
    <w:p w14:paraId="460517A4" w14:textId="77777777" w:rsidR="00F94EAA" w:rsidRDefault="00F94EAA" w:rsidP="006E643E">
      <w:pPr>
        <w:pStyle w:val="ListParagraph"/>
        <w:numPr>
          <w:ilvl w:val="0"/>
          <w:numId w:val="11"/>
        </w:numPr>
        <w:spacing w:line="360" w:lineRule="auto"/>
        <w:rPr>
          <w:rFonts w:ascii="Times New Roman" w:hAnsi="Times New Roman" w:cs="Times New Roman"/>
          <w:sz w:val="24"/>
          <w:szCs w:val="24"/>
        </w:rPr>
      </w:pPr>
      <w:r w:rsidRPr="00F94EAA">
        <w:rPr>
          <w:rFonts w:ascii="Times New Roman" w:hAnsi="Times New Roman" w:cs="Times New Roman"/>
          <w:sz w:val="24"/>
          <w:szCs w:val="24"/>
        </w:rPr>
        <w:t>intended to be used in combination to complete a common intended purpose;</w:t>
      </w:r>
    </w:p>
    <w:p w14:paraId="4C68C0A0" w14:textId="77777777" w:rsidR="00F94EAA" w:rsidRDefault="00F94EAA" w:rsidP="006E643E">
      <w:pPr>
        <w:pStyle w:val="ListParagraph"/>
        <w:numPr>
          <w:ilvl w:val="0"/>
          <w:numId w:val="11"/>
        </w:numPr>
        <w:spacing w:line="360" w:lineRule="auto"/>
        <w:rPr>
          <w:rFonts w:ascii="Times New Roman" w:hAnsi="Times New Roman" w:cs="Times New Roman"/>
          <w:sz w:val="24"/>
          <w:szCs w:val="24"/>
        </w:rPr>
      </w:pPr>
      <w:r w:rsidRPr="00F94EAA">
        <w:rPr>
          <w:rFonts w:ascii="Times New Roman" w:hAnsi="Times New Roman" w:cs="Times New Roman"/>
          <w:sz w:val="24"/>
          <w:szCs w:val="24"/>
        </w:rPr>
        <w:t>compatible when used as a SYSTEM; and</w:t>
      </w:r>
    </w:p>
    <w:p w14:paraId="69B28FFE" w14:textId="77777777" w:rsidR="00F94EAA" w:rsidRPr="00F94EAA" w:rsidRDefault="00F94EAA" w:rsidP="006E643E">
      <w:pPr>
        <w:pStyle w:val="ListParagraph"/>
        <w:numPr>
          <w:ilvl w:val="0"/>
          <w:numId w:val="11"/>
        </w:numPr>
        <w:spacing w:line="360" w:lineRule="auto"/>
        <w:rPr>
          <w:rFonts w:ascii="Times New Roman" w:hAnsi="Times New Roman" w:cs="Times New Roman"/>
          <w:sz w:val="24"/>
          <w:szCs w:val="24"/>
        </w:rPr>
      </w:pPr>
      <w:proofErr w:type="gramStart"/>
      <w:r w:rsidRPr="00F94EAA">
        <w:rPr>
          <w:rFonts w:ascii="Times New Roman" w:hAnsi="Times New Roman" w:cs="Times New Roman"/>
          <w:sz w:val="24"/>
          <w:szCs w:val="24"/>
        </w:rPr>
        <w:t>sold</w:t>
      </w:r>
      <w:proofErr w:type="gramEnd"/>
      <w:r w:rsidRPr="00F94EAA">
        <w:rPr>
          <w:rFonts w:ascii="Times New Roman" w:hAnsi="Times New Roman" w:cs="Times New Roman"/>
          <w:sz w:val="24"/>
          <w:szCs w:val="24"/>
        </w:rPr>
        <w:t xml:space="preserve"> under a SYSTEM name or the labeling, instruction for use (IFU), brochures or catalogues for each constituent component states that the constituent component is intended for use with the SYSTEM.</w:t>
      </w:r>
    </w:p>
    <w:p w14:paraId="024AE343" w14:textId="77777777" w:rsidR="00F94EAA" w:rsidRPr="00234BA9" w:rsidRDefault="00F94EAA" w:rsidP="00F94EAA">
      <w:pPr>
        <w:spacing w:line="360" w:lineRule="auto"/>
        <w:rPr>
          <w:rFonts w:ascii="Times New Roman" w:hAnsi="Times New Roman" w:cs="Times New Roman"/>
          <w:i/>
        </w:rPr>
      </w:pPr>
      <w:r w:rsidRPr="00234BA9">
        <w:rPr>
          <w:rFonts w:ascii="Times New Roman" w:hAnsi="Times New Roman" w:cs="Times New Roman"/>
          <w:i/>
        </w:rPr>
        <w:lastRenderedPageBreak/>
        <w:t>NOTE Constituent-components registered as part of a system shall only be supplied specifically for use with that SYSTEM. Any constituent-component that is meant for supply for use with multiple SYSTEMs should be registered together with each of these other SYSTEMs. Alternatively, these constituent-component(s) that are compatible for use with multiple SYSTEMs must be registered separately.</w:t>
      </w:r>
    </w:p>
    <w:p w14:paraId="0DFD289B" w14:textId="77777777" w:rsidR="00234BA9" w:rsidRDefault="00234BA9" w:rsidP="00F94EAA">
      <w:pPr>
        <w:spacing w:line="360" w:lineRule="auto"/>
        <w:rPr>
          <w:rFonts w:ascii="Times New Roman" w:hAnsi="Times New Roman" w:cs="Times New Roman"/>
          <w:sz w:val="24"/>
          <w:szCs w:val="24"/>
        </w:rPr>
      </w:pPr>
      <w:r w:rsidRPr="00234BA9">
        <w:rPr>
          <w:rFonts w:ascii="Times New Roman" w:hAnsi="Times New Roman" w:cs="Times New Roman"/>
          <w:sz w:val="24"/>
          <w:szCs w:val="24"/>
        </w:rPr>
        <w:t>The decision flowchart for grouping of products as an SYSTEM can be found in Annex 1.</w:t>
      </w:r>
    </w:p>
    <w:p w14:paraId="0CF45F9E" w14:textId="77777777" w:rsidR="00234BA9" w:rsidRPr="00234BA9" w:rsidRDefault="00234BA9" w:rsidP="00234BA9">
      <w:pPr>
        <w:spacing w:line="360" w:lineRule="auto"/>
        <w:rPr>
          <w:rFonts w:ascii="Times New Roman" w:hAnsi="Times New Roman" w:cs="Times New Roman"/>
          <w:sz w:val="24"/>
          <w:szCs w:val="24"/>
        </w:rPr>
      </w:pPr>
      <w:r w:rsidRPr="00234BA9">
        <w:rPr>
          <w:rFonts w:ascii="Times New Roman" w:hAnsi="Times New Roman" w:cs="Times New Roman"/>
          <w:sz w:val="24"/>
          <w:szCs w:val="24"/>
        </w:rPr>
        <w:t>In addition, if several SYSTEMs fulfill the following conditions to be grouped as a FAMILY,</w:t>
      </w:r>
      <w:r>
        <w:rPr>
          <w:rFonts w:ascii="Times New Roman" w:hAnsi="Times New Roman" w:cs="Times New Roman"/>
          <w:sz w:val="24"/>
          <w:szCs w:val="24"/>
        </w:rPr>
        <w:t xml:space="preserve"> </w:t>
      </w:r>
      <w:r w:rsidRPr="00234BA9">
        <w:rPr>
          <w:rFonts w:ascii="Times New Roman" w:hAnsi="Times New Roman" w:cs="Times New Roman"/>
          <w:sz w:val="24"/>
          <w:szCs w:val="24"/>
        </w:rPr>
        <w:t>they may be registered as a FAMILY:</w:t>
      </w:r>
    </w:p>
    <w:p w14:paraId="1604EAFF" w14:textId="77777777" w:rsidR="00234BA9" w:rsidRPr="00234BA9" w:rsidRDefault="00234BA9" w:rsidP="006E643E">
      <w:pPr>
        <w:pStyle w:val="ListParagraph"/>
        <w:numPr>
          <w:ilvl w:val="0"/>
          <w:numId w:val="12"/>
        </w:numPr>
        <w:spacing w:line="360" w:lineRule="auto"/>
        <w:rPr>
          <w:rFonts w:ascii="Times New Roman" w:hAnsi="Times New Roman" w:cs="Times New Roman"/>
          <w:sz w:val="24"/>
          <w:szCs w:val="24"/>
        </w:rPr>
      </w:pPr>
      <w:r w:rsidRPr="00234BA9">
        <w:rPr>
          <w:rFonts w:ascii="Times New Roman" w:hAnsi="Times New Roman" w:cs="Times New Roman"/>
          <w:sz w:val="24"/>
          <w:szCs w:val="24"/>
        </w:rPr>
        <w:t>the SYSTEMs are from the same manufacturer;</w:t>
      </w:r>
    </w:p>
    <w:p w14:paraId="55B7EDC3" w14:textId="77777777" w:rsidR="00234BA9" w:rsidRPr="00234BA9" w:rsidRDefault="00234BA9" w:rsidP="006E643E">
      <w:pPr>
        <w:pStyle w:val="ListParagraph"/>
        <w:numPr>
          <w:ilvl w:val="0"/>
          <w:numId w:val="12"/>
        </w:numPr>
        <w:spacing w:line="360" w:lineRule="auto"/>
        <w:rPr>
          <w:rFonts w:ascii="Times New Roman" w:hAnsi="Times New Roman" w:cs="Times New Roman"/>
          <w:sz w:val="24"/>
          <w:szCs w:val="24"/>
        </w:rPr>
      </w:pPr>
      <w:r w:rsidRPr="00234BA9">
        <w:rPr>
          <w:rFonts w:ascii="Times New Roman" w:hAnsi="Times New Roman" w:cs="Times New Roman"/>
          <w:sz w:val="24"/>
          <w:szCs w:val="24"/>
        </w:rPr>
        <w:t>the SYSTEMs are of the same risk classification class;</w:t>
      </w:r>
    </w:p>
    <w:p w14:paraId="0C29235E" w14:textId="77777777" w:rsidR="00234BA9" w:rsidRPr="00234BA9" w:rsidRDefault="00234BA9" w:rsidP="006E643E">
      <w:pPr>
        <w:pStyle w:val="ListParagraph"/>
        <w:numPr>
          <w:ilvl w:val="0"/>
          <w:numId w:val="12"/>
        </w:numPr>
        <w:spacing w:line="360" w:lineRule="auto"/>
        <w:rPr>
          <w:rFonts w:ascii="Times New Roman" w:hAnsi="Times New Roman" w:cs="Times New Roman"/>
          <w:sz w:val="24"/>
          <w:szCs w:val="24"/>
        </w:rPr>
      </w:pPr>
      <w:r w:rsidRPr="00234BA9">
        <w:rPr>
          <w:rFonts w:ascii="Times New Roman" w:hAnsi="Times New Roman" w:cs="Times New Roman"/>
          <w:sz w:val="24"/>
          <w:szCs w:val="24"/>
        </w:rPr>
        <w:t>the SYSTEMs have a common intended purpose;</w:t>
      </w:r>
    </w:p>
    <w:p w14:paraId="213E723D" w14:textId="77777777" w:rsidR="00234BA9" w:rsidRPr="00234BA9" w:rsidRDefault="00234BA9" w:rsidP="006E643E">
      <w:pPr>
        <w:pStyle w:val="ListParagraph"/>
        <w:numPr>
          <w:ilvl w:val="0"/>
          <w:numId w:val="12"/>
        </w:numPr>
        <w:spacing w:line="360" w:lineRule="auto"/>
        <w:rPr>
          <w:rFonts w:ascii="Times New Roman" w:hAnsi="Times New Roman" w:cs="Times New Roman"/>
          <w:sz w:val="24"/>
          <w:szCs w:val="24"/>
        </w:rPr>
      </w:pPr>
      <w:r w:rsidRPr="00234BA9">
        <w:rPr>
          <w:rFonts w:ascii="Times New Roman" w:hAnsi="Times New Roman" w:cs="Times New Roman"/>
          <w:sz w:val="24"/>
          <w:szCs w:val="24"/>
        </w:rPr>
        <w:t>the SYSTEMs have the same design and manufacturing process; and</w:t>
      </w:r>
    </w:p>
    <w:p w14:paraId="73B164A0" w14:textId="77777777" w:rsidR="00234BA9" w:rsidRPr="00234BA9" w:rsidRDefault="00234BA9" w:rsidP="006E643E">
      <w:pPr>
        <w:pStyle w:val="ListParagraph"/>
        <w:numPr>
          <w:ilvl w:val="0"/>
          <w:numId w:val="12"/>
        </w:numPr>
        <w:spacing w:line="360" w:lineRule="auto"/>
        <w:rPr>
          <w:rFonts w:ascii="Times New Roman" w:hAnsi="Times New Roman" w:cs="Times New Roman"/>
          <w:sz w:val="24"/>
          <w:szCs w:val="24"/>
        </w:rPr>
      </w:pPr>
      <w:proofErr w:type="gramStart"/>
      <w:r w:rsidRPr="00234BA9">
        <w:rPr>
          <w:rFonts w:ascii="Times New Roman" w:hAnsi="Times New Roman" w:cs="Times New Roman"/>
          <w:sz w:val="24"/>
          <w:szCs w:val="24"/>
        </w:rPr>
        <w:t>key</w:t>
      </w:r>
      <w:proofErr w:type="gramEnd"/>
      <w:r w:rsidRPr="00234BA9">
        <w:rPr>
          <w:rFonts w:ascii="Times New Roman" w:hAnsi="Times New Roman" w:cs="Times New Roman"/>
          <w:sz w:val="24"/>
          <w:szCs w:val="24"/>
        </w:rPr>
        <w:t xml:space="preserve"> constituent-components of the SYSTEMs have variations that are within the scope of the permissible variants.</w:t>
      </w:r>
    </w:p>
    <w:p w14:paraId="776E3F7D" w14:textId="77777777" w:rsidR="00234BA9" w:rsidRPr="00234BA9" w:rsidRDefault="00234BA9" w:rsidP="006E643E">
      <w:pPr>
        <w:pStyle w:val="ListParagraph"/>
        <w:numPr>
          <w:ilvl w:val="0"/>
          <w:numId w:val="12"/>
        </w:numPr>
        <w:spacing w:line="360" w:lineRule="auto"/>
        <w:rPr>
          <w:rFonts w:ascii="Times New Roman" w:hAnsi="Times New Roman" w:cs="Times New Roman"/>
          <w:sz w:val="24"/>
          <w:szCs w:val="24"/>
        </w:rPr>
      </w:pPr>
      <w:r w:rsidRPr="00234BA9">
        <w:rPr>
          <w:rFonts w:ascii="Times New Roman" w:hAnsi="Times New Roman" w:cs="Times New Roman"/>
          <w:sz w:val="24"/>
          <w:szCs w:val="24"/>
        </w:rPr>
        <w:t>has the same generic proprietary name</w:t>
      </w:r>
    </w:p>
    <w:p w14:paraId="452C0155" w14:textId="77777777" w:rsidR="00412951" w:rsidRDefault="00234BA9" w:rsidP="00234BA9">
      <w:pPr>
        <w:spacing w:line="360" w:lineRule="auto"/>
        <w:rPr>
          <w:rFonts w:ascii="Times New Roman" w:hAnsi="Times New Roman" w:cs="Times New Roman"/>
          <w:sz w:val="24"/>
          <w:szCs w:val="24"/>
        </w:rPr>
      </w:pPr>
      <w:r w:rsidRPr="00234BA9">
        <w:rPr>
          <w:rFonts w:ascii="Times New Roman" w:hAnsi="Times New Roman" w:cs="Times New Roman"/>
          <w:sz w:val="24"/>
          <w:szCs w:val="24"/>
        </w:rPr>
        <w:t>Individual SYSTEM names may contain additional descriptive phrases.</w:t>
      </w:r>
      <w:r>
        <w:rPr>
          <w:rFonts w:ascii="Times New Roman" w:hAnsi="Times New Roman" w:cs="Times New Roman"/>
          <w:sz w:val="24"/>
          <w:szCs w:val="24"/>
        </w:rPr>
        <w:t xml:space="preserve"> </w:t>
      </w:r>
    </w:p>
    <w:p w14:paraId="5B8697DE" w14:textId="4BB3A0C8" w:rsidR="00234BA9" w:rsidRDefault="00234BA9" w:rsidP="00234BA9">
      <w:pPr>
        <w:spacing w:line="360" w:lineRule="auto"/>
        <w:rPr>
          <w:rFonts w:ascii="Times New Roman" w:hAnsi="Times New Roman" w:cs="Times New Roman"/>
          <w:sz w:val="24"/>
          <w:szCs w:val="24"/>
        </w:rPr>
      </w:pPr>
      <w:r w:rsidRPr="00234BA9">
        <w:rPr>
          <w:rFonts w:ascii="Times New Roman" w:hAnsi="Times New Roman" w:cs="Times New Roman"/>
          <w:sz w:val="24"/>
          <w:szCs w:val="24"/>
        </w:rPr>
        <w:t xml:space="preserve">The </w:t>
      </w:r>
      <w:r w:rsidR="00DF5D09">
        <w:rPr>
          <w:rFonts w:ascii="Times New Roman" w:hAnsi="Times New Roman" w:cs="Times New Roman"/>
          <w:sz w:val="24"/>
          <w:szCs w:val="24"/>
        </w:rPr>
        <w:t>applicant</w:t>
      </w:r>
      <w:r w:rsidRPr="00234BA9">
        <w:rPr>
          <w:rFonts w:ascii="Times New Roman" w:hAnsi="Times New Roman" w:cs="Times New Roman"/>
          <w:sz w:val="24"/>
          <w:szCs w:val="24"/>
        </w:rPr>
        <w:t xml:space="preserve"> has to undertake the following post-market duties and obligations for all the</w:t>
      </w:r>
      <w:r w:rsidR="00AB59E0">
        <w:rPr>
          <w:rFonts w:ascii="Times New Roman" w:hAnsi="Times New Roman" w:cs="Times New Roman"/>
          <w:sz w:val="24"/>
          <w:szCs w:val="24"/>
        </w:rPr>
        <w:t xml:space="preserve"> </w:t>
      </w:r>
      <w:r w:rsidRPr="00234BA9">
        <w:rPr>
          <w:rFonts w:ascii="Times New Roman" w:hAnsi="Times New Roman" w:cs="Times New Roman"/>
          <w:sz w:val="24"/>
          <w:szCs w:val="24"/>
        </w:rPr>
        <w:t>constituent-components in the registered SYSTEM, regardless of whether the constituent</w:t>
      </w:r>
      <w:r w:rsidR="00AB59E0">
        <w:rPr>
          <w:rFonts w:ascii="Times New Roman" w:hAnsi="Times New Roman" w:cs="Times New Roman"/>
          <w:sz w:val="24"/>
          <w:szCs w:val="24"/>
        </w:rPr>
        <w:t xml:space="preserve"> </w:t>
      </w:r>
      <w:r w:rsidRPr="00234BA9">
        <w:rPr>
          <w:rFonts w:ascii="Times New Roman" w:hAnsi="Times New Roman" w:cs="Times New Roman"/>
          <w:sz w:val="24"/>
          <w:szCs w:val="24"/>
        </w:rPr>
        <w:t>components</w:t>
      </w:r>
      <w:r w:rsidR="00AB59E0">
        <w:rPr>
          <w:rFonts w:ascii="Times New Roman" w:hAnsi="Times New Roman" w:cs="Times New Roman"/>
          <w:sz w:val="24"/>
          <w:szCs w:val="24"/>
        </w:rPr>
        <w:t xml:space="preserve"> </w:t>
      </w:r>
      <w:r w:rsidRPr="00234BA9">
        <w:rPr>
          <w:rFonts w:ascii="Times New Roman" w:hAnsi="Times New Roman" w:cs="Times New Roman"/>
          <w:sz w:val="24"/>
          <w:szCs w:val="24"/>
        </w:rPr>
        <w:t>are from the same product owner of the SYSTEM:</w:t>
      </w:r>
    </w:p>
    <w:p w14:paraId="557D0A6C" w14:textId="77777777" w:rsidR="00B53CDE" w:rsidRDefault="00B53CDE" w:rsidP="006E643E">
      <w:pPr>
        <w:pStyle w:val="ListParagraph"/>
        <w:numPr>
          <w:ilvl w:val="0"/>
          <w:numId w:val="13"/>
        </w:numPr>
        <w:spacing w:line="360" w:lineRule="auto"/>
        <w:rPr>
          <w:rFonts w:ascii="Times New Roman" w:hAnsi="Times New Roman" w:cs="Times New Roman"/>
          <w:sz w:val="24"/>
          <w:szCs w:val="24"/>
        </w:rPr>
      </w:pPr>
      <w:r w:rsidRPr="00B53CDE">
        <w:rPr>
          <w:rFonts w:ascii="Times New Roman" w:hAnsi="Times New Roman" w:cs="Times New Roman"/>
          <w:sz w:val="24"/>
          <w:szCs w:val="24"/>
        </w:rPr>
        <w:t xml:space="preserve">comply with the conditions applicable to the registered medical device and conditions imposed on the </w:t>
      </w:r>
      <w:r w:rsidR="00357920">
        <w:rPr>
          <w:rFonts w:ascii="Times New Roman" w:hAnsi="Times New Roman" w:cs="Times New Roman"/>
          <w:sz w:val="24"/>
          <w:szCs w:val="24"/>
        </w:rPr>
        <w:t>applicant</w:t>
      </w:r>
      <w:r w:rsidRPr="00B53CDE">
        <w:rPr>
          <w:rFonts w:ascii="Times New Roman" w:hAnsi="Times New Roman" w:cs="Times New Roman"/>
          <w:sz w:val="24"/>
          <w:szCs w:val="24"/>
        </w:rPr>
        <w:t>;</w:t>
      </w:r>
    </w:p>
    <w:p w14:paraId="3905A4DB" w14:textId="77777777" w:rsidR="00B53CDE" w:rsidRDefault="00B53CDE" w:rsidP="006E643E">
      <w:pPr>
        <w:pStyle w:val="ListParagraph"/>
        <w:numPr>
          <w:ilvl w:val="0"/>
          <w:numId w:val="13"/>
        </w:numPr>
        <w:spacing w:line="360" w:lineRule="auto"/>
        <w:rPr>
          <w:rFonts w:ascii="Times New Roman" w:hAnsi="Times New Roman" w:cs="Times New Roman"/>
          <w:sz w:val="24"/>
          <w:szCs w:val="24"/>
        </w:rPr>
      </w:pPr>
      <w:r w:rsidRPr="00B53CDE">
        <w:rPr>
          <w:rFonts w:ascii="Times New Roman" w:hAnsi="Times New Roman" w:cs="Times New Roman"/>
          <w:sz w:val="24"/>
          <w:szCs w:val="24"/>
        </w:rPr>
        <w:t>submit applications to the Authority for changes made to the registered medical device;</w:t>
      </w:r>
    </w:p>
    <w:p w14:paraId="2892344F" w14:textId="77777777" w:rsidR="00B53CDE" w:rsidRDefault="00B53CDE" w:rsidP="006E643E">
      <w:pPr>
        <w:pStyle w:val="ListParagraph"/>
        <w:numPr>
          <w:ilvl w:val="0"/>
          <w:numId w:val="13"/>
        </w:numPr>
        <w:spacing w:line="360" w:lineRule="auto"/>
        <w:rPr>
          <w:rFonts w:ascii="Times New Roman" w:hAnsi="Times New Roman" w:cs="Times New Roman"/>
          <w:sz w:val="24"/>
          <w:szCs w:val="24"/>
        </w:rPr>
      </w:pPr>
      <w:r w:rsidRPr="00B53CDE">
        <w:rPr>
          <w:rFonts w:ascii="Times New Roman" w:hAnsi="Times New Roman" w:cs="Times New Roman"/>
          <w:sz w:val="24"/>
          <w:szCs w:val="24"/>
        </w:rPr>
        <w:t>maintain records of supply;</w:t>
      </w:r>
    </w:p>
    <w:p w14:paraId="0BED90DF" w14:textId="77777777" w:rsidR="00B53CDE" w:rsidRDefault="00B53CDE" w:rsidP="006E643E">
      <w:pPr>
        <w:pStyle w:val="ListParagraph"/>
        <w:numPr>
          <w:ilvl w:val="0"/>
          <w:numId w:val="13"/>
        </w:numPr>
        <w:spacing w:line="360" w:lineRule="auto"/>
        <w:rPr>
          <w:rFonts w:ascii="Times New Roman" w:hAnsi="Times New Roman" w:cs="Times New Roman"/>
          <w:sz w:val="24"/>
          <w:szCs w:val="24"/>
        </w:rPr>
      </w:pPr>
      <w:r w:rsidRPr="00B53CDE">
        <w:rPr>
          <w:rFonts w:ascii="Times New Roman" w:hAnsi="Times New Roman" w:cs="Times New Roman"/>
          <w:sz w:val="24"/>
          <w:szCs w:val="24"/>
        </w:rPr>
        <w:t>maintain records of complaints;</w:t>
      </w:r>
    </w:p>
    <w:p w14:paraId="33DB6A25" w14:textId="77777777" w:rsidR="00B53CDE" w:rsidRDefault="00B53CDE" w:rsidP="006E643E">
      <w:pPr>
        <w:pStyle w:val="ListParagraph"/>
        <w:numPr>
          <w:ilvl w:val="0"/>
          <w:numId w:val="13"/>
        </w:numPr>
        <w:spacing w:line="360" w:lineRule="auto"/>
        <w:rPr>
          <w:rFonts w:ascii="Times New Roman" w:hAnsi="Times New Roman" w:cs="Times New Roman"/>
          <w:sz w:val="24"/>
          <w:szCs w:val="24"/>
        </w:rPr>
      </w:pPr>
      <w:r w:rsidRPr="00B53CDE">
        <w:rPr>
          <w:rFonts w:ascii="Times New Roman" w:hAnsi="Times New Roman" w:cs="Times New Roman"/>
          <w:sz w:val="24"/>
          <w:szCs w:val="24"/>
        </w:rPr>
        <w:t>report defects and adverse effects to the Authority, and</w:t>
      </w:r>
    </w:p>
    <w:p w14:paraId="0383CA96" w14:textId="77777777" w:rsidR="00234BA9" w:rsidRDefault="00B53CDE" w:rsidP="006E643E">
      <w:pPr>
        <w:pStyle w:val="ListParagraph"/>
        <w:numPr>
          <w:ilvl w:val="0"/>
          <w:numId w:val="13"/>
        </w:numPr>
        <w:spacing w:line="360" w:lineRule="auto"/>
        <w:rPr>
          <w:rFonts w:ascii="Times New Roman" w:hAnsi="Times New Roman" w:cs="Times New Roman"/>
          <w:sz w:val="24"/>
          <w:szCs w:val="24"/>
        </w:rPr>
      </w:pPr>
      <w:proofErr w:type="gramStart"/>
      <w:r w:rsidRPr="00B53CDE">
        <w:rPr>
          <w:rFonts w:ascii="Times New Roman" w:hAnsi="Times New Roman" w:cs="Times New Roman"/>
          <w:sz w:val="24"/>
          <w:szCs w:val="24"/>
        </w:rPr>
        <w:t>notify</w:t>
      </w:r>
      <w:proofErr w:type="gramEnd"/>
      <w:r w:rsidRPr="00B53CDE">
        <w:rPr>
          <w:rFonts w:ascii="Times New Roman" w:hAnsi="Times New Roman" w:cs="Times New Roman"/>
          <w:sz w:val="24"/>
          <w:szCs w:val="24"/>
        </w:rPr>
        <w:t xml:space="preserve"> the Authority concerning field safety corrective action (FSCA), including recall.</w:t>
      </w:r>
    </w:p>
    <w:p w14:paraId="71FF985B" w14:textId="44051DA7" w:rsidR="00904CDB" w:rsidRDefault="00904CDB" w:rsidP="00904CDB">
      <w:pPr>
        <w:spacing w:line="360" w:lineRule="auto"/>
        <w:rPr>
          <w:rFonts w:ascii="Times New Roman" w:hAnsi="Times New Roman" w:cs="Times New Roman"/>
          <w:sz w:val="24"/>
          <w:szCs w:val="24"/>
        </w:rPr>
      </w:pPr>
      <w:r w:rsidRPr="00904CDB">
        <w:rPr>
          <w:rFonts w:ascii="Times New Roman" w:hAnsi="Times New Roman" w:cs="Times New Roman"/>
          <w:sz w:val="24"/>
          <w:szCs w:val="24"/>
        </w:rPr>
        <w:t>An In Vitro Diagnostic (IVD) Medical Device SYSTEM may typically consist of TEST KITs</w:t>
      </w:r>
      <w:r>
        <w:rPr>
          <w:rFonts w:ascii="Times New Roman" w:hAnsi="Times New Roman" w:cs="Times New Roman"/>
          <w:sz w:val="24"/>
          <w:szCs w:val="24"/>
        </w:rPr>
        <w:t xml:space="preserve"> </w:t>
      </w:r>
      <w:r w:rsidR="00412951">
        <w:rPr>
          <w:rFonts w:ascii="Times New Roman" w:hAnsi="Times New Roman" w:cs="Times New Roman"/>
          <w:sz w:val="24"/>
          <w:szCs w:val="24"/>
        </w:rPr>
        <w:t>a</w:t>
      </w:r>
      <w:r w:rsidRPr="00904CDB">
        <w:rPr>
          <w:rFonts w:ascii="Times New Roman" w:hAnsi="Times New Roman" w:cs="Times New Roman"/>
          <w:sz w:val="24"/>
          <w:szCs w:val="24"/>
        </w:rPr>
        <w:t xml:space="preserve">nd instruments (e.g. an </w:t>
      </w:r>
      <w:proofErr w:type="spellStart"/>
      <w:r w:rsidRPr="00904CDB">
        <w:rPr>
          <w:rFonts w:ascii="Times New Roman" w:hAnsi="Times New Roman" w:cs="Times New Roman"/>
          <w:sz w:val="24"/>
          <w:szCs w:val="24"/>
        </w:rPr>
        <w:t>analyser</w:t>
      </w:r>
      <w:proofErr w:type="spellEnd"/>
      <w:r w:rsidRPr="00904CDB">
        <w:rPr>
          <w:rFonts w:ascii="Times New Roman" w:hAnsi="Times New Roman" w:cs="Times New Roman"/>
          <w:sz w:val="24"/>
          <w:szCs w:val="24"/>
        </w:rPr>
        <w:t xml:space="preserve"> designed to be used with that TEST KIT).</w:t>
      </w:r>
    </w:p>
    <w:p w14:paraId="7584E047" w14:textId="77777777" w:rsidR="00904CDB" w:rsidRPr="00904CDB" w:rsidRDefault="00904CDB" w:rsidP="00904CDB">
      <w:pPr>
        <w:spacing w:line="360" w:lineRule="auto"/>
        <w:rPr>
          <w:rFonts w:ascii="Times New Roman" w:hAnsi="Times New Roman" w:cs="Times New Roman"/>
          <w:sz w:val="24"/>
          <w:szCs w:val="24"/>
        </w:rPr>
      </w:pPr>
      <w:r w:rsidRPr="00904CDB">
        <w:rPr>
          <w:rFonts w:ascii="Times New Roman" w:hAnsi="Times New Roman" w:cs="Times New Roman"/>
          <w:sz w:val="24"/>
          <w:szCs w:val="24"/>
        </w:rPr>
        <w:t>Examples:</w:t>
      </w:r>
    </w:p>
    <w:p w14:paraId="059D0280" w14:textId="77777777" w:rsidR="00904CDB" w:rsidRPr="00904CDB" w:rsidRDefault="00904CDB" w:rsidP="006E643E">
      <w:pPr>
        <w:pStyle w:val="ListParagraph"/>
        <w:numPr>
          <w:ilvl w:val="0"/>
          <w:numId w:val="14"/>
        </w:numPr>
        <w:spacing w:line="360" w:lineRule="auto"/>
        <w:rPr>
          <w:rFonts w:ascii="Times New Roman" w:hAnsi="Times New Roman" w:cs="Times New Roman"/>
          <w:sz w:val="24"/>
          <w:szCs w:val="24"/>
        </w:rPr>
      </w:pPr>
      <w:r w:rsidRPr="00904CDB">
        <w:rPr>
          <w:rFonts w:ascii="Times New Roman" w:hAnsi="Times New Roman" w:cs="Times New Roman"/>
          <w:sz w:val="24"/>
          <w:szCs w:val="24"/>
        </w:rPr>
        <w:lastRenderedPageBreak/>
        <w:t xml:space="preserve">A hip replacement SYSTEM comprising of femoral and </w:t>
      </w:r>
      <w:proofErr w:type="spellStart"/>
      <w:r w:rsidRPr="00904CDB">
        <w:rPr>
          <w:rFonts w:ascii="Times New Roman" w:hAnsi="Times New Roman" w:cs="Times New Roman"/>
          <w:sz w:val="24"/>
          <w:szCs w:val="24"/>
        </w:rPr>
        <w:t>acetabular</w:t>
      </w:r>
      <w:proofErr w:type="spellEnd"/>
      <w:r w:rsidRPr="00904CDB">
        <w:rPr>
          <w:rFonts w:ascii="Times New Roman" w:hAnsi="Times New Roman" w:cs="Times New Roman"/>
          <w:sz w:val="24"/>
          <w:szCs w:val="24"/>
        </w:rPr>
        <w:t xml:space="preserve"> components can be registered as a SYSTEM. The components must be used in combination to achieve a common intended purpose of total hip replacement. The size of the components may vary.</w:t>
      </w:r>
    </w:p>
    <w:p w14:paraId="7375A1F8" w14:textId="77777777" w:rsidR="00904CDB" w:rsidRPr="00904CDB" w:rsidRDefault="00904CDB" w:rsidP="006E643E">
      <w:pPr>
        <w:pStyle w:val="ListParagraph"/>
        <w:numPr>
          <w:ilvl w:val="0"/>
          <w:numId w:val="14"/>
        </w:numPr>
        <w:spacing w:line="360" w:lineRule="auto"/>
        <w:rPr>
          <w:rFonts w:ascii="Times New Roman" w:hAnsi="Times New Roman" w:cs="Times New Roman"/>
          <w:sz w:val="24"/>
          <w:szCs w:val="24"/>
        </w:rPr>
      </w:pPr>
      <w:r w:rsidRPr="00904CDB">
        <w:rPr>
          <w:rFonts w:ascii="Times New Roman" w:hAnsi="Times New Roman" w:cs="Times New Roman"/>
          <w:sz w:val="24"/>
          <w:szCs w:val="24"/>
        </w:rPr>
        <w:t>An electrosurgical unit and its accessories that consist of forceps, electrodes, electrode holders, leads, plug adaptor, when used together for a common intended purpose, can be registered as a SYSTEM.</w:t>
      </w:r>
    </w:p>
    <w:p w14:paraId="02D38D26" w14:textId="77777777" w:rsidR="00904CDB" w:rsidRPr="00904CDB" w:rsidRDefault="00904CDB" w:rsidP="006E643E">
      <w:pPr>
        <w:pStyle w:val="ListParagraph"/>
        <w:numPr>
          <w:ilvl w:val="0"/>
          <w:numId w:val="14"/>
        </w:numPr>
        <w:spacing w:line="360" w:lineRule="auto"/>
        <w:rPr>
          <w:rFonts w:ascii="Times New Roman" w:hAnsi="Times New Roman" w:cs="Times New Roman"/>
          <w:sz w:val="24"/>
          <w:szCs w:val="24"/>
        </w:rPr>
      </w:pPr>
      <w:r w:rsidRPr="00904CDB">
        <w:rPr>
          <w:rFonts w:ascii="Times New Roman" w:hAnsi="Times New Roman" w:cs="Times New Roman"/>
          <w:sz w:val="24"/>
          <w:szCs w:val="24"/>
        </w:rPr>
        <w:t>Optional accessory such as wireless controller is part of In-the-ear hearing aid can be registered as a SYSTEM.</w:t>
      </w:r>
    </w:p>
    <w:p w14:paraId="08DAAD92" w14:textId="77777777" w:rsidR="00904CDB" w:rsidRDefault="00904CDB" w:rsidP="006E643E">
      <w:pPr>
        <w:pStyle w:val="ListParagraph"/>
        <w:numPr>
          <w:ilvl w:val="0"/>
          <w:numId w:val="14"/>
        </w:numPr>
        <w:spacing w:line="360" w:lineRule="auto"/>
        <w:rPr>
          <w:rFonts w:ascii="Times New Roman" w:hAnsi="Times New Roman" w:cs="Times New Roman"/>
          <w:sz w:val="24"/>
          <w:szCs w:val="24"/>
        </w:rPr>
      </w:pPr>
      <w:r w:rsidRPr="00904CDB">
        <w:rPr>
          <w:rFonts w:ascii="Times New Roman" w:hAnsi="Times New Roman" w:cs="Times New Roman"/>
          <w:sz w:val="24"/>
          <w:szCs w:val="24"/>
        </w:rPr>
        <w:t>A glucose monitoring SYSTEM comprising of a glucose meter, test strips, control solutions and linearity solutions can be registered as a SYSTEM.</w:t>
      </w:r>
    </w:p>
    <w:p w14:paraId="48416773" w14:textId="77777777" w:rsidR="00662E8E" w:rsidRPr="000E6712" w:rsidRDefault="00662E8E" w:rsidP="006E643E">
      <w:pPr>
        <w:pStyle w:val="Heading1"/>
        <w:numPr>
          <w:ilvl w:val="1"/>
          <w:numId w:val="6"/>
        </w:numPr>
        <w:spacing w:line="360" w:lineRule="auto"/>
      </w:pPr>
      <w:bookmarkStart w:id="9" w:name="_Toc8802093"/>
      <w:r w:rsidRPr="000E6712">
        <w:t>Family</w:t>
      </w:r>
      <w:bookmarkEnd w:id="9"/>
    </w:p>
    <w:p w14:paraId="102A7419" w14:textId="77777777" w:rsidR="00662E8E" w:rsidRPr="00662E8E" w:rsidRDefault="00662E8E" w:rsidP="00662E8E">
      <w:pPr>
        <w:spacing w:line="360" w:lineRule="auto"/>
        <w:rPr>
          <w:rFonts w:ascii="Times New Roman" w:hAnsi="Times New Roman" w:cs="Times New Roman"/>
          <w:sz w:val="24"/>
          <w:szCs w:val="24"/>
        </w:rPr>
      </w:pPr>
      <w:r w:rsidRPr="00662E8E">
        <w:rPr>
          <w:rFonts w:ascii="Times New Roman" w:hAnsi="Times New Roman" w:cs="Times New Roman"/>
          <w:sz w:val="24"/>
          <w:szCs w:val="24"/>
        </w:rPr>
        <w:t>A medical device FAMILY is a collection of medical devices and each medical device FAMILY</w:t>
      </w:r>
      <w:r>
        <w:rPr>
          <w:rFonts w:ascii="Times New Roman" w:hAnsi="Times New Roman" w:cs="Times New Roman"/>
          <w:sz w:val="24"/>
          <w:szCs w:val="24"/>
        </w:rPr>
        <w:t xml:space="preserve"> </w:t>
      </w:r>
      <w:r w:rsidRPr="00662E8E">
        <w:rPr>
          <w:rFonts w:ascii="Times New Roman" w:hAnsi="Times New Roman" w:cs="Times New Roman"/>
          <w:sz w:val="24"/>
          <w:szCs w:val="24"/>
        </w:rPr>
        <w:t>member:</w:t>
      </w:r>
    </w:p>
    <w:p w14:paraId="47B498A8" w14:textId="77777777" w:rsidR="00662E8E" w:rsidRPr="00662E8E" w:rsidRDefault="00662E8E" w:rsidP="006E643E">
      <w:pPr>
        <w:pStyle w:val="ListParagraph"/>
        <w:numPr>
          <w:ilvl w:val="0"/>
          <w:numId w:val="15"/>
        </w:numPr>
        <w:spacing w:line="360" w:lineRule="auto"/>
        <w:rPr>
          <w:rFonts w:ascii="Times New Roman" w:hAnsi="Times New Roman" w:cs="Times New Roman"/>
          <w:sz w:val="24"/>
          <w:szCs w:val="24"/>
        </w:rPr>
      </w:pPr>
      <w:r w:rsidRPr="00662E8E">
        <w:rPr>
          <w:rFonts w:ascii="Times New Roman" w:hAnsi="Times New Roman" w:cs="Times New Roman"/>
          <w:sz w:val="24"/>
          <w:szCs w:val="24"/>
        </w:rPr>
        <w:t>is from the same manufacturer;</w:t>
      </w:r>
    </w:p>
    <w:p w14:paraId="765139FF" w14:textId="77777777" w:rsidR="00662E8E" w:rsidRPr="00662E8E" w:rsidRDefault="00662E8E" w:rsidP="006E643E">
      <w:pPr>
        <w:pStyle w:val="ListParagraph"/>
        <w:numPr>
          <w:ilvl w:val="0"/>
          <w:numId w:val="15"/>
        </w:numPr>
        <w:spacing w:line="360" w:lineRule="auto"/>
        <w:rPr>
          <w:rFonts w:ascii="Times New Roman" w:hAnsi="Times New Roman" w:cs="Times New Roman"/>
          <w:sz w:val="24"/>
          <w:szCs w:val="24"/>
        </w:rPr>
      </w:pPr>
      <w:r w:rsidRPr="00662E8E">
        <w:rPr>
          <w:rFonts w:ascii="Times New Roman" w:hAnsi="Times New Roman" w:cs="Times New Roman"/>
          <w:sz w:val="24"/>
          <w:szCs w:val="24"/>
        </w:rPr>
        <w:t>is of the same risk classification;</w:t>
      </w:r>
    </w:p>
    <w:p w14:paraId="252AEB17" w14:textId="77777777" w:rsidR="00662E8E" w:rsidRPr="00662E8E" w:rsidRDefault="00662E8E" w:rsidP="006E643E">
      <w:pPr>
        <w:pStyle w:val="ListParagraph"/>
        <w:numPr>
          <w:ilvl w:val="0"/>
          <w:numId w:val="15"/>
        </w:numPr>
        <w:spacing w:line="360" w:lineRule="auto"/>
        <w:rPr>
          <w:rFonts w:ascii="Times New Roman" w:hAnsi="Times New Roman" w:cs="Times New Roman"/>
          <w:sz w:val="24"/>
          <w:szCs w:val="24"/>
        </w:rPr>
      </w:pPr>
      <w:r w:rsidRPr="00662E8E">
        <w:rPr>
          <w:rFonts w:ascii="Times New Roman" w:hAnsi="Times New Roman" w:cs="Times New Roman"/>
          <w:sz w:val="24"/>
          <w:szCs w:val="24"/>
        </w:rPr>
        <w:t>has the same generic proprietary name;</w:t>
      </w:r>
    </w:p>
    <w:p w14:paraId="7A89AA24" w14:textId="77777777" w:rsidR="00662E8E" w:rsidRPr="00662E8E" w:rsidRDefault="00662E8E" w:rsidP="006E643E">
      <w:pPr>
        <w:pStyle w:val="ListParagraph"/>
        <w:numPr>
          <w:ilvl w:val="0"/>
          <w:numId w:val="15"/>
        </w:numPr>
        <w:spacing w:line="360" w:lineRule="auto"/>
        <w:rPr>
          <w:rFonts w:ascii="Times New Roman" w:hAnsi="Times New Roman" w:cs="Times New Roman"/>
          <w:sz w:val="24"/>
          <w:szCs w:val="24"/>
        </w:rPr>
      </w:pPr>
      <w:r w:rsidRPr="00662E8E">
        <w:rPr>
          <w:rFonts w:ascii="Times New Roman" w:hAnsi="Times New Roman" w:cs="Times New Roman"/>
          <w:sz w:val="24"/>
          <w:szCs w:val="24"/>
        </w:rPr>
        <w:t>has a common intended purpose;</w:t>
      </w:r>
    </w:p>
    <w:p w14:paraId="0E5130A6" w14:textId="77777777" w:rsidR="00662E8E" w:rsidRPr="00662E8E" w:rsidRDefault="00662E8E" w:rsidP="006E643E">
      <w:pPr>
        <w:pStyle w:val="ListParagraph"/>
        <w:numPr>
          <w:ilvl w:val="0"/>
          <w:numId w:val="15"/>
        </w:numPr>
        <w:spacing w:line="360" w:lineRule="auto"/>
        <w:rPr>
          <w:rFonts w:ascii="Times New Roman" w:hAnsi="Times New Roman" w:cs="Times New Roman"/>
          <w:sz w:val="24"/>
          <w:szCs w:val="24"/>
        </w:rPr>
      </w:pPr>
      <w:r w:rsidRPr="00662E8E">
        <w:rPr>
          <w:rFonts w:ascii="Times New Roman" w:hAnsi="Times New Roman" w:cs="Times New Roman"/>
          <w:sz w:val="24"/>
          <w:szCs w:val="24"/>
        </w:rPr>
        <w:t>has the same design and manufacturing process; and</w:t>
      </w:r>
    </w:p>
    <w:p w14:paraId="5BC416A9" w14:textId="77777777" w:rsidR="00662E8E" w:rsidRPr="00662E8E" w:rsidRDefault="00662E8E" w:rsidP="006E643E">
      <w:pPr>
        <w:pStyle w:val="ListParagraph"/>
        <w:numPr>
          <w:ilvl w:val="0"/>
          <w:numId w:val="15"/>
        </w:numPr>
        <w:spacing w:line="360" w:lineRule="auto"/>
        <w:rPr>
          <w:rFonts w:ascii="Times New Roman" w:hAnsi="Times New Roman" w:cs="Times New Roman"/>
          <w:sz w:val="24"/>
          <w:szCs w:val="24"/>
        </w:rPr>
      </w:pPr>
      <w:proofErr w:type="gramStart"/>
      <w:r w:rsidRPr="00662E8E">
        <w:rPr>
          <w:rFonts w:ascii="Times New Roman" w:hAnsi="Times New Roman" w:cs="Times New Roman"/>
          <w:sz w:val="24"/>
          <w:szCs w:val="24"/>
        </w:rPr>
        <w:t>has</w:t>
      </w:r>
      <w:proofErr w:type="gramEnd"/>
      <w:r w:rsidRPr="00662E8E">
        <w:rPr>
          <w:rFonts w:ascii="Times New Roman" w:hAnsi="Times New Roman" w:cs="Times New Roman"/>
          <w:sz w:val="24"/>
          <w:szCs w:val="24"/>
        </w:rPr>
        <w:t xml:space="preserve"> variations that are within the scope of the permissible variants.</w:t>
      </w:r>
    </w:p>
    <w:p w14:paraId="0CA640BE" w14:textId="77777777" w:rsidR="00106626" w:rsidRDefault="002E04FD" w:rsidP="002E04FD">
      <w:pPr>
        <w:spacing w:line="360" w:lineRule="auto"/>
        <w:rPr>
          <w:rFonts w:ascii="Times New Roman" w:hAnsi="Times New Roman" w:cs="Times New Roman"/>
          <w:sz w:val="24"/>
          <w:szCs w:val="24"/>
        </w:rPr>
      </w:pPr>
      <w:r w:rsidRPr="002E04FD">
        <w:rPr>
          <w:rFonts w:ascii="Times New Roman" w:hAnsi="Times New Roman" w:cs="Times New Roman"/>
          <w:sz w:val="24"/>
          <w:szCs w:val="24"/>
        </w:rPr>
        <w:t xml:space="preserve">The decision flowchart for grouping of products as </w:t>
      </w:r>
      <w:r w:rsidR="00106626" w:rsidRPr="002E04FD">
        <w:rPr>
          <w:rFonts w:ascii="Times New Roman" w:hAnsi="Times New Roman" w:cs="Times New Roman"/>
          <w:sz w:val="24"/>
          <w:szCs w:val="24"/>
        </w:rPr>
        <w:t>a</w:t>
      </w:r>
      <w:r w:rsidRPr="002E04FD">
        <w:rPr>
          <w:rFonts w:ascii="Times New Roman" w:hAnsi="Times New Roman" w:cs="Times New Roman"/>
          <w:sz w:val="24"/>
          <w:szCs w:val="24"/>
        </w:rPr>
        <w:t xml:space="preserve"> FAMILY can be found in Annex 2.</w:t>
      </w:r>
      <w:r w:rsidR="00106626">
        <w:rPr>
          <w:rFonts w:ascii="Times New Roman" w:hAnsi="Times New Roman" w:cs="Times New Roman"/>
          <w:sz w:val="24"/>
          <w:szCs w:val="24"/>
        </w:rPr>
        <w:t xml:space="preserve"> </w:t>
      </w:r>
    </w:p>
    <w:p w14:paraId="610E695A" w14:textId="77777777" w:rsidR="002E04FD" w:rsidRPr="002E04FD" w:rsidRDefault="002E04FD" w:rsidP="002E04FD">
      <w:pPr>
        <w:spacing w:line="360" w:lineRule="auto"/>
        <w:rPr>
          <w:rFonts w:ascii="Times New Roman" w:hAnsi="Times New Roman" w:cs="Times New Roman"/>
          <w:sz w:val="24"/>
          <w:szCs w:val="24"/>
        </w:rPr>
      </w:pPr>
      <w:r w:rsidRPr="002E04FD">
        <w:rPr>
          <w:rFonts w:ascii="Times New Roman" w:hAnsi="Times New Roman" w:cs="Times New Roman"/>
          <w:sz w:val="24"/>
          <w:szCs w:val="24"/>
        </w:rPr>
        <w:t>A characteristic of a medical device may be considered a permissible variant if:</w:t>
      </w:r>
    </w:p>
    <w:p w14:paraId="00EC819C" w14:textId="77777777" w:rsidR="002E04FD" w:rsidRPr="002E04FD" w:rsidRDefault="002E04FD" w:rsidP="006E643E">
      <w:pPr>
        <w:pStyle w:val="ListParagraph"/>
        <w:numPr>
          <w:ilvl w:val="0"/>
          <w:numId w:val="16"/>
        </w:numPr>
        <w:spacing w:line="360" w:lineRule="auto"/>
        <w:rPr>
          <w:rFonts w:ascii="Times New Roman" w:hAnsi="Times New Roman" w:cs="Times New Roman"/>
          <w:sz w:val="24"/>
          <w:szCs w:val="24"/>
        </w:rPr>
      </w:pPr>
      <w:r w:rsidRPr="002E04FD">
        <w:rPr>
          <w:rFonts w:ascii="Times New Roman" w:hAnsi="Times New Roman" w:cs="Times New Roman"/>
          <w:sz w:val="24"/>
          <w:szCs w:val="24"/>
        </w:rPr>
        <w:t>the physical design and construction of the medical devices are the same, or very similar;</w:t>
      </w:r>
    </w:p>
    <w:p w14:paraId="0C34DDF8" w14:textId="77777777" w:rsidR="002E04FD" w:rsidRPr="002E04FD" w:rsidRDefault="002E04FD" w:rsidP="006E643E">
      <w:pPr>
        <w:pStyle w:val="ListParagraph"/>
        <w:numPr>
          <w:ilvl w:val="0"/>
          <w:numId w:val="16"/>
        </w:numPr>
        <w:spacing w:line="360" w:lineRule="auto"/>
        <w:rPr>
          <w:rFonts w:ascii="Times New Roman" w:hAnsi="Times New Roman" w:cs="Times New Roman"/>
          <w:sz w:val="24"/>
          <w:szCs w:val="24"/>
        </w:rPr>
      </w:pPr>
      <w:r w:rsidRPr="002E04FD">
        <w:rPr>
          <w:rFonts w:ascii="Times New Roman" w:hAnsi="Times New Roman" w:cs="Times New Roman"/>
          <w:sz w:val="24"/>
          <w:szCs w:val="24"/>
        </w:rPr>
        <w:t>the manufacturing processes for the medical devices are the same, or very similar;</w:t>
      </w:r>
    </w:p>
    <w:p w14:paraId="63343195" w14:textId="77777777" w:rsidR="002E04FD" w:rsidRPr="002E04FD" w:rsidRDefault="002E04FD" w:rsidP="006E643E">
      <w:pPr>
        <w:pStyle w:val="ListParagraph"/>
        <w:numPr>
          <w:ilvl w:val="0"/>
          <w:numId w:val="16"/>
        </w:numPr>
        <w:spacing w:line="360" w:lineRule="auto"/>
        <w:rPr>
          <w:rFonts w:ascii="Times New Roman" w:hAnsi="Times New Roman" w:cs="Times New Roman"/>
          <w:sz w:val="24"/>
          <w:szCs w:val="24"/>
        </w:rPr>
      </w:pPr>
      <w:r w:rsidRPr="002E04FD">
        <w:rPr>
          <w:rFonts w:ascii="Times New Roman" w:hAnsi="Times New Roman" w:cs="Times New Roman"/>
          <w:sz w:val="24"/>
          <w:szCs w:val="24"/>
        </w:rPr>
        <w:t>the intended purpose of the medical devices is the same; and</w:t>
      </w:r>
    </w:p>
    <w:p w14:paraId="645F1933" w14:textId="77777777" w:rsidR="00662E8E" w:rsidRDefault="002E04FD" w:rsidP="006E643E">
      <w:pPr>
        <w:pStyle w:val="ListParagraph"/>
        <w:numPr>
          <w:ilvl w:val="0"/>
          <w:numId w:val="16"/>
        </w:numPr>
        <w:spacing w:line="360" w:lineRule="auto"/>
        <w:rPr>
          <w:rFonts w:ascii="Times New Roman" w:hAnsi="Times New Roman" w:cs="Times New Roman"/>
          <w:sz w:val="24"/>
          <w:szCs w:val="24"/>
        </w:rPr>
      </w:pPr>
      <w:proofErr w:type="gramStart"/>
      <w:r w:rsidRPr="002E04FD">
        <w:rPr>
          <w:rFonts w:ascii="Times New Roman" w:hAnsi="Times New Roman" w:cs="Times New Roman"/>
          <w:sz w:val="24"/>
          <w:szCs w:val="24"/>
        </w:rPr>
        <w:t>the</w:t>
      </w:r>
      <w:proofErr w:type="gramEnd"/>
      <w:r w:rsidRPr="002E04FD">
        <w:rPr>
          <w:rFonts w:ascii="Times New Roman" w:hAnsi="Times New Roman" w:cs="Times New Roman"/>
          <w:sz w:val="24"/>
          <w:szCs w:val="24"/>
        </w:rPr>
        <w:t xml:space="preserve"> risk profile of the medical devices, taking into account the above factors, is the same.</w:t>
      </w:r>
    </w:p>
    <w:p w14:paraId="2F56A99F" w14:textId="77777777" w:rsidR="002E04FD" w:rsidRPr="002E04FD" w:rsidRDefault="002E04FD" w:rsidP="002E04FD">
      <w:pPr>
        <w:spacing w:line="360" w:lineRule="auto"/>
        <w:rPr>
          <w:rFonts w:ascii="Times New Roman" w:hAnsi="Times New Roman" w:cs="Times New Roman"/>
          <w:sz w:val="24"/>
          <w:szCs w:val="24"/>
        </w:rPr>
      </w:pPr>
      <w:r w:rsidRPr="002E04FD">
        <w:rPr>
          <w:rFonts w:ascii="Times New Roman" w:hAnsi="Times New Roman" w:cs="Times New Roman"/>
          <w:sz w:val="24"/>
          <w:szCs w:val="24"/>
        </w:rPr>
        <w:t>See Annex 3 for a list of permissible variants in a FAMILY.</w:t>
      </w:r>
    </w:p>
    <w:p w14:paraId="2AB6086A" w14:textId="77777777" w:rsidR="002E04FD" w:rsidRPr="002E04FD" w:rsidRDefault="002E04FD" w:rsidP="002E04FD">
      <w:pPr>
        <w:spacing w:line="360" w:lineRule="auto"/>
        <w:rPr>
          <w:rFonts w:ascii="Times New Roman" w:hAnsi="Times New Roman" w:cs="Times New Roman"/>
          <w:sz w:val="24"/>
          <w:szCs w:val="24"/>
        </w:rPr>
      </w:pPr>
      <w:r w:rsidRPr="002E04FD">
        <w:rPr>
          <w:rFonts w:ascii="Times New Roman" w:hAnsi="Times New Roman" w:cs="Times New Roman"/>
          <w:sz w:val="24"/>
          <w:szCs w:val="24"/>
        </w:rPr>
        <w:t>If medical devices satisfy the above conditions to be grouped as a FAMILY, but have different</w:t>
      </w:r>
      <w:r>
        <w:rPr>
          <w:rFonts w:ascii="Times New Roman" w:hAnsi="Times New Roman" w:cs="Times New Roman"/>
          <w:sz w:val="24"/>
          <w:szCs w:val="24"/>
        </w:rPr>
        <w:t xml:space="preserve"> </w:t>
      </w:r>
      <w:r w:rsidRPr="002E04FD">
        <w:rPr>
          <w:rFonts w:ascii="Times New Roman" w:hAnsi="Times New Roman" w:cs="Times New Roman"/>
          <w:sz w:val="24"/>
          <w:szCs w:val="24"/>
        </w:rPr>
        <w:t>device proprietary names, the products will be listed separately based on their proprietary name.</w:t>
      </w:r>
    </w:p>
    <w:p w14:paraId="246D8135" w14:textId="77777777" w:rsidR="002E04FD" w:rsidRPr="002E04FD" w:rsidRDefault="002E04FD" w:rsidP="002E04FD">
      <w:pPr>
        <w:spacing w:line="360" w:lineRule="auto"/>
        <w:rPr>
          <w:rFonts w:ascii="Times New Roman" w:hAnsi="Times New Roman" w:cs="Times New Roman"/>
          <w:sz w:val="24"/>
          <w:szCs w:val="24"/>
        </w:rPr>
      </w:pPr>
      <w:r w:rsidRPr="002E04FD">
        <w:rPr>
          <w:rFonts w:ascii="Times New Roman" w:hAnsi="Times New Roman" w:cs="Times New Roman"/>
          <w:sz w:val="24"/>
          <w:szCs w:val="24"/>
        </w:rPr>
        <w:t>Information on all medical devices within a FAMILY must be submitted as part of one product</w:t>
      </w:r>
      <w:r>
        <w:rPr>
          <w:rFonts w:ascii="Times New Roman" w:hAnsi="Times New Roman" w:cs="Times New Roman"/>
          <w:sz w:val="24"/>
          <w:szCs w:val="24"/>
        </w:rPr>
        <w:t xml:space="preserve"> </w:t>
      </w:r>
      <w:r w:rsidRPr="002E04FD">
        <w:rPr>
          <w:rFonts w:ascii="Times New Roman" w:hAnsi="Times New Roman" w:cs="Times New Roman"/>
          <w:sz w:val="24"/>
          <w:szCs w:val="24"/>
        </w:rPr>
        <w:t xml:space="preserve">registration application. Only members of a FAMILY that are eventually listed on the </w:t>
      </w:r>
      <w:r w:rsidRPr="002E04FD">
        <w:rPr>
          <w:rFonts w:ascii="Times New Roman" w:hAnsi="Times New Roman" w:cs="Times New Roman"/>
          <w:sz w:val="24"/>
          <w:szCs w:val="24"/>
        </w:rPr>
        <w:lastRenderedPageBreak/>
        <w:t>register</w:t>
      </w:r>
      <w:r>
        <w:rPr>
          <w:rFonts w:ascii="Times New Roman" w:hAnsi="Times New Roman" w:cs="Times New Roman"/>
          <w:sz w:val="24"/>
          <w:szCs w:val="24"/>
        </w:rPr>
        <w:t xml:space="preserve"> </w:t>
      </w:r>
      <w:r w:rsidRPr="002E04FD">
        <w:rPr>
          <w:rFonts w:ascii="Times New Roman" w:hAnsi="Times New Roman" w:cs="Times New Roman"/>
          <w:sz w:val="24"/>
          <w:szCs w:val="24"/>
        </w:rPr>
        <w:t>shall be supplied on the market. Those that are not listed shall not be supplied on the market.</w:t>
      </w:r>
    </w:p>
    <w:p w14:paraId="180298A9" w14:textId="77777777" w:rsidR="002E04FD" w:rsidRPr="002E04FD" w:rsidRDefault="002E04FD" w:rsidP="002E04FD">
      <w:pPr>
        <w:spacing w:line="360" w:lineRule="auto"/>
        <w:rPr>
          <w:rFonts w:ascii="Times New Roman" w:hAnsi="Times New Roman" w:cs="Times New Roman"/>
          <w:sz w:val="24"/>
          <w:szCs w:val="24"/>
        </w:rPr>
      </w:pPr>
      <w:r w:rsidRPr="002E04FD">
        <w:rPr>
          <w:rFonts w:ascii="Times New Roman" w:hAnsi="Times New Roman" w:cs="Times New Roman"/>
          <w:sz w:val="24"/>
          <w:szCs w:val="24"/>
        </w:rPr>
        <w:t>The medical device proprietary name must appear on the label of each of the member medical</w:t>
      </w:r>
      <w:r>
        <w:rPr>
          <w:rFonts w:ascii="Times New Roman" w:hAnsi="Times New Roman" w:cs="Times New Roman"/>
          <w:sz w:val="24"/>
          <w:szCs w:val="24"/>
        </w:rPr>
        <w:t xml:space="preserve"> </w:t>
      </w:r>
      <w:r w:rsidRPr="002E04FD">
        <w:rPr>
          <w:rFonts w:ascii="Times New Roman" w:hAnsi="Times New Roman" w:cs="Times New Roman"/>
          <w:sz w:val="24"/>
          <w:szCs w:val="24"/>
        </w:rPr>
        <w:t>devices. Individual medical device names may contain additional descriptive phrase.</w:t>
      </w:r>
    </w:p>
    <w:p w14:paraId="36A74D08" w14:textId="77777777" w:rsidR="002E04FD" w:rsidRDefault="002E04FD" w:rsidP="002E04FD">
      <w:pPr>
        <w:spacing w:line="360" w:lineRule="auto"/>
        <w:rPr>
          <w:rFonts w:ascii="Times New Roman" w:hAnsi="Times New Roman" w:cs="Times New Roman"/>
          <w:sz w:val="24"/>
          <w:szCs w:val="24"/>
        </w:rPr>
      </w:pPr>
      <w:r w:rsidRPr="002E04FD">
        <w:rPr>
          <w:rFonts w:ascii="Times New Roman" w:hAnsi="Times New Roman" w:cs="Times New Roman"/>
          <w:sz w:val="24"/>
          <w:szCs w:val="24"/>
        </w:rPr>
        <w:t xml:space="preserve">A special grouping rule is applicable for Class </w:t>
      </w:r>
      <w:r w:rsidR="00CB4A4F">
        <w:rPr>
          <w:rFonts w:ascii="Times New Roman" w:hAnsi="Times New Roman" w:cs="Times New Roman"/>
          <w:sz w:val="24"/>
          <w:szCs w:val="24"/>
        </w:rPr>
        <w:t>I/</w:t>
      </w:r>
      <w:r w:rsidRPr="002E04FD">
        <w:rPr>
          <w:rFonts w:ascii="Times New Roman" w:hAnsi="Times New Roman" w:cs="Times New Roman"/>
          <w:sz w:val="24"/>
          <w:szCs w:val="24"/>
        </w:rPr>
        <w:t>A reusable surgical instruments. See Annex 4 for</w:t>
      </w:r>
      <w:r w:rsidR="008C67DC">
        <w:rPr>
          <w:rFonts w:ascii="Times New Roman" w:hAnsi="Times New Roman" w:cs="Times New Roman"/>
          <w:sz w:val="24"/>
          <w:szCs w:val="24"/>
        </w:rPr>
        <w:t xml:space="preserve"> </w:t>
      </w:r>
      <w:r w:rsidRPr="002E04FD">
        <w:rPr>
          <w:rFonts w:ascii="Times New Roman" w:hAnsi="Times New Roman" w:cs="Times New Roman"/>
          <w:sz w:val="24"/>
          <w:szCs w:val="24"/>
        </w:rPr>
        <w:t>this grouping rule.</w:t>
      </w:r>
    </w:p>
    <w:p w14:paraId="4B430A3E" w14:textId="77777777" w:rsidR="000B4A68" w:rsidRPr="000B4A68" w:rsidRDefault="000B4A68" w:rsidP="000B4A68">
      <w:pPr>
        <w:spacing w:line="360" w:lineRule="auto"/>
        <w:rPr>
          <w:rFonts w:ascii="Times New Roman" w:hAnsi="Times New Roman" w:cs="Times New Roman"/>
          <w:sz w:val="24"/>
          <w:szCs w:val="24"/>
        </w:rPr>
      </w:pPr>
      <w:r w:rsidRPr="000B4A68">
        <w:rPr>
          <w:rFonts w:ascii="Times New Roman" w:hAnsi="Times New Roman" w:cs="Times New Roman"/>
          <w:sz w:val="24"/>
          <w:szCs w:val="24"/>
        </w:rPr>
        <w:t>Examples:</w:t>
      </w:r>
    </w:p>
    <w:p w14:paraId="65ECBA4C" w14:textId="77777777" w:rsidR="000B4A68" w:rsidRPr="00F114D4" w:rsidRDefault="000B4A68" w:rsidP="006E643E">
      <w:pPr>
        <w:pStyle w:val="ListParagraph"/>
        <w:numPr>
          <w:ilvl w:val="0"/>
          <w:numId w:val="17"/>
        </w:numPr>
        <w:spacing w:line="360" w:lineRule="auto"/>
        <w:rPr>
          <w:rFonts w:ascii="Times New Roman" w:hAnsi="Times New Roman" w:cs="Times New Roman"/>
          <w:sz w:val="24"/>
          <w:szCs w:val="24"/>
        </w:rPr>
      </w:pPr>
      <w:r w:rsidRPr="00F114D4">
        <w:rPr>
          <w:rFonts w:ascii="Times New Roman" w:hAnsi="Times New Roman" w:cs="Times New Roman"/>
          <w:sz w:val="24"/>
          <w:szCs w:val="24"/>
        </w:rPr>
        <w:t xml:space="preserve">Condoms that differ in </w:t>
      </w:r>
      <w:proofErr w:type="spellStart"/>
      <w:r w:rsidRPr="00F114D4">
        <w:rPr>
          <w:rFonts w:ascii="Times New Roman" w:hAnsi="Times New Roman" w:cs="Times New Roman"/>
          <w:sz w:val="24"/>
          <w:szCs w:val="24"/>
        </w:rPr>
        <w:t>colour</w:t>
      </w:r>
      <w:proofErr w:type="spellEnd"/>
      <w:r w:rsidRPr="00F114D4">
        <w:rPr>
          <w:rFonts w:ascii="Times New Roman" w:hAnsi="Times New Roman" w:cs="Times New Roman"/>
          <w:sz w:val="24"/>
          <w:szCs w:val="24"/>
        </w:rPr>
        <w:t>, size and texture but are manufactured from the same</w:t>
      </w:r>
      <w:r w:rsidR="00F114D4" w:rsidRPr="00F114D4">
        <w:rPr>
          <w:rFonts w:ascii="Times New Roman" w:hAnsi="Times New Roman" w:cs="Times New Roman"/>
          <w:sz w:val="24"/>
          <w:szCs w:val="24"/>
        </w:rPr>
        <w:t xml:space="preserve"> </w:t>
      </w:r>
      <w:r w:rsidRPr="00F114D4">
        <w:rPr>
          <w:rFonts w:ascii="Times New Roman" w:hAnsi="Times New Roman" w:cs="Times New Roman"/>
          <w:sz w:val="24"/>
          <w:szCs w:val="24"/>
        </w:rPr>
        <w:t>material and manufacturing process and share a common intended purpose can be</w:t>
      </w:r>
      <w:r w:rsidR="00F114D4" w:rsidRPr="00F114D4">
        <w:rPr>
          <w:rFonts w:ascii="Times New Roman" w:hAnsi="Times New Roman" w:cs="Times New Roman"/>
          <w:sz w:val="24"/>
          <w:szCs w:val="24"/>
        </w:rPr>
        <w:t xml:space="preserve"> </w:t>
      </w:r>
      <w:r w:rsidRPr="00F114D4">
        <w:rPr>
          <w:rFonts w:ascii="Times New Roman" w:hAnsi="Times New Roman" w:cs="Times New Roman"/>
          <w:sz w:val="24"/>
          <w:szCs w:val="24"/>
        </w:rPr>
        <w:t>registered as a FAMILY.</w:t>
      </w:r>
    </w:p>
    <w:p w14:paraId="45B3E447" w14:textId="77777777" w:rsidR="000B4A68" w:rsidRPr="00F114D4" w:rsidRDefault="000B4A68" w:rsidP="006E643E">
      <w:pPr>
        <w:pStyle w:val="ListParagraph"/>
        <w:numPr>
          <w:ilvl w:val="0"/>
          <w:numId w:val="17"/>
        </w:numPr>
        <w:spacing w:line="360" w:lineRule="auto"/>
        <w:rPr>
          <w:rFonts w:ascii="Times New Roman" w:hAnsi="Times New Roman" w:cs="Times New Roman"/>
          <w:sz w:val="24"/>
          <w:szCs w:val="24"/>
        </w:rPr>
      </w:pPr>
      <w:r w:rsidRPr="00F114D4">
        <w:rPr>
          <w:rFonts w:ascii="Times New Roman" w:hAnsi="Times New Roman" w:cs="Times New Roman"/>
          <w:sz w:val="24"/>
          <w:szCs w:val="24"/>
        </w:rPr>
        <w:t>IV administrative sets that differ in features such as safety wings and length of</w:t>
      </w:r>
      <w:r w:rsidR="00F114D4" w:rsidRPr="00F114D4">
        <w:rPr>
          <w:rFonts w:ascii="Times New Roman" w:hAnsi="Times New Roman" w:cs="Times New Roman"/>
          <w:sz w:val="24"/>
          <w:szCs w:val="24"/>
        </w:rPr>
        <w:t xml:space="preserve"> </w:t>
      </w:r>
      <w:r w:rsidRPr="00F114D4">
        <w:rPr>
          <w:rFonts w:ascii="Times New Roman" w:hAnsi="Times New Roman" w:cs="Times New Roman"/>
          <w:sz w:val="24"/>
          <w:szCs w:val="24"/>
        </w:rPr>
        <w:t>tubing, but are manufactured from the same material and manufacturing process</w:t>
      </w:r>
      <w:r w:rsidR="00F114D4" w:rsidRPr="00F114D4">
        <w:rPr>
          <w:rFonts w:ascii="Times New Roman" w:hAnsi="Times New Roman" w:cs="Times New Roman"/>
          <w:sz w:val="24"/>
          <w:szCs w:val="24"/>
        </w:rPr>
        <w:t xml:space="preserve"> </w:t>
      </w:r>
      <w:r w:rsidRPr="00F114D4">
        <w:rPr>
          <w:rFonts w:ascii="Times New Roman" w:hAnsi="Times New Roman" w:cs="Times New Roman"/>
          <w:sz w:val="24"/>
          <w:szCs w:val="24"/>
        </w:rPr>
        <w:t>and share a common intended purpose can be registered as a FAMILY.</w:t>
      </w:r>
    </w:p>
    <w:p w14:paraId="21495C80" w14:textId="77777777" w:rsidR="000B4A68" w:rsidRPr="00F114D4" w:rsidRDefault="000B4A68" w:rsidP="006E643E">
      <w:pPr>
        <w:pStyle w:val="ListParagraph"/>
        <w:numPr>
          <w:ilvl w:val="0"/>
          <w:numId w:val="17"/>
        </w:numPr>
        <w:spacing w:line="360" w:lineRule="auto"/>
        <w:rPr>
          <w:rFonts w:ascii="Times New Roman" w:hAnsi="Times New Roman" w:cs="Times New Roman"/>
          <w:sz w:val="24"/>
          <w:szCs w:val="24"/>
        </w:rPr>
      </w:pPr>
      <w:r w:rsidRPr="00F114D4">
        <w:rPr>
          <w:rFonts w:ascii="Times New Roman" w:hAnsi="Times New Roman" w:cs="Times New Roman"/>
          <w:sz w:val="24"/>
          <w:szCs w:val="24"/>
        </w:rPr>
        <w:t xml:space="preserve">Steerable </w:t>
      </w:r>
      <w:proofErr w:type="spellStart"/>
      <w:r w:rsidRPr="00F114D4">
        <w:rPr>
          <w:rFonts w:ascii="Times New Roman" w:hAnsi="Times New Roman" w:cs="Times New Roman"/>
          <w:sz w:val="24"/>
          <w:szCs w:val="24"/>
        </w:rPr>
        <w:t>guidewires</w:t>
      </w:r>
      <w:proofErr w:type="spellEnd"/>
      <w:r w:rsidRPr="00F114D4">
        <w:rPr>
          <w:rFonts w:ascii="Times New Roman" w:hAnsi="Times New Roman" w:cs="Times New Roman"/>
          <w:sz w:val="24"/>
          <w:szCs w:val="24"/>
        </w:rPr>
        <w:t xml:space="preserve"> that are available in various lengths and possess various tip</w:t>
      </w:r>
      <w:r w:rsidR="00F114D4" w:rsidRPr="00F114D4">
        <w:rPr>
          <w:rFonts w:ascii="Times New Roman" w:hAnsi="Times New Roman" w:cs="Times New Roman"/>
          <w:sz w:val="24"/>
          <w:szCs w:val="24"/>
        </w:rPr>
        <w:t xml:space="preserve"> </w:t>
      </w:r>
      <w:r w:rsidRPr="00F114D4">
        <w:rPr>
          <w:rFonts w:ascii="Times New Roman" w:hAnsi="Times New Roman" w:cs="Times New Roman"/>
          <w:sz w:val="24"/>
          <w:szCs w:val="24"/>
        </w:rPr>
        <w:t>shapes and tip flexibilities can be registered as a FAMILY if their variations fall within the</w:t>
      </w:r>
      <w:r w:rsidR="00F114D4" w:rsidRPr="00F114D4">
        <w:rPr>
          <w:rFonts w:ascii="Times New Roman" w:hAnsi="Times New Roman" w:cs="Times New Roman"/>
          <w:sz w:val="24"/>
          <w:szCs w:val="24"/>
        </w:rPr>
        <w:t xml:space="preserve"> </w:t>
      </w:r>
      <w:r w:rsidRPr="00F114D4">
        <w:rPr>
          <w:rFonts w:ascii="Times New Roman" w:hAnsi="Times New Roman" w:cs="Times New Roman"/>
          <w:sz w:val="24"/>
          <w:szCs w:val="24"/>
        </w:rPr>
        <w:t>scope of permissible variants.</w:t>
      </w:r>
    </w:p>
    <w:p w14:paraId="166E52C6" w14:textId="77777777" w:rsidR="0019040C" w:rsidRDefault="000B4A68" w:rsidP="006E643E">
      <w:pPr>
        <w:pStyle w:val="ListParagraph"/>
        <w:numPr>
          <w:ilvl w:val="0"/>
          <w:numId w:val="17"/>
        </w:numPr>
        <w:spacing w:line="360" w:lineRule="auto"/>
        <w:rPr>
          <w:rFonts w:ascii="Times New Roman" w:hAnsi="Times New Roman" w:cs="Times New Roman"/>
          <w:sz w:val="24"/>
          <w:szCs w:val="24"/>
        </w:rPr>
      </w:pPr>
      <w:r w:rsidRPr="00F114D4">
        <w:rPr>
          <w:rFonts w:ascii="Times New Roman" w:hAnsi="Times New Roman" w:cs="Times New Roman"/>
          <w:sz w:val="24"/>
          <w:szCs w:val="24"/>
        </w:rPr>
        <w:t xml:space="preserve">Spherical contact lens with additional features of UV </w:t>
      </w:r>
      <w:proofErr w:type="gramStart"/>
      <w:r w:rsidRPr="00F114D4">
        <w:rPr>
          <w:rFonts w:ascii="Times New Roman" w:hAnsi="Times New Roman" w:cs="Times New Roman"/>
          <w:sz w:val="24"/>
          <w:szCs w:val="24"/>
        </w:rPr>
        <w:t>protection,</w:t>
      </w:r>
      <w:proofErr w:type="gramEnd"/>
      <w:r w:rsidRPr="00F114D4">
        <w:rPr>
          <w:rFonts w:ascii="Times New Roman" w:hAnsi="Times New Roman" w:cs="Times New Roman"/>
          <w:sz w:val="24"/>
          <w:szCs w:val="24"/>
        </w:rPr>
        <w:t xml:space="preserve"> can be registered</w:t>
      </w:r>
      <w:r w:rsidR="00F114D4" w:rsidRPr="00F114D4">
        <w:rPr>
          <w:rFonts w:ascii="Times New Roman" w:hAnsi="Times New Roman" w:cs="Times New Roman"/>
          <w:sz w:val="24"/>
          <w:szCs w:val="24"/>
        </w:rPr>
        <w:t xml:space="preserve"> </w:t>
      </w:r>
      <w:r w:rsidRPr="00F114D4">
        <w:rPr>
          <w:rFonts w:ascii="Times New Roman" w:hAnsi="Times New Roman" w:cs="Times New Roman"/>
          <w:sz w:val="24"/>
          <w:szCs w:val="24"/>
        </w:rPr>
        <w:t>as part of a FAMILY, as this feature does not affect the basic design and</w:t>
      </w:r>
      <w:r w:rsidR="00F114D4" w:rsidRPr="00F114D4">
        <w:rPr>
          <w:rFonts w:ascii="Times New Roman" w:hAnsi="Times New Roman" w:cs="Times New Roman"/>
          <w:sz w:val="24"/>
          <w:szCs w:val="24"/>
        </w:rPr>
        <w:t xml:space="preserve"> </w:t>
      </w:r>
      <w:r w:rsidRPr="00F114D4">
        <w:rPr>
          <w:rFonts w:ascii="Times New Roman" w:hAnsi="Times New Roman" w:cs="Times New Roman"/>
          <w:sz w:val="24"/>
          <w:szCs w:val="24"/>
        </w:rPr>
        <w:t>manufacturing of the lens.</w:t>
      </w:r>
    </w:p>
    <w:p w14:paraId="216A3938" w14:textId="77777777" w:rsidR="0019040C" w:rsidRPr="0019040C" w:rsidRDefault="0019040C" w:rsidP="006E643E">
      <w:pPr>
        <w:pStyle w:val="ListParagraph"/>
        <w:numPr>
          <w:ilvl w:val="0"/>
          <w:numId w:val="17"/>
        </w:numPr>
        <w:spacing w:line="360" w:lineRule="auto"/>
        <w:rPr>
          <w:rFonts w:ascii="Times New Roman" w:hAnsi="Times New Roman" w:cs="Times New Roman"/>
          <w:sz w:val="24"/>
          <w:szCs w:val="24"/>
        </w:rPr>
      </w:pPr>
      <w:r w:rsidRPr="0019040C">
        <w:rPr>
          <w:rFonts w:ascii="Times New Roman" w:hAnsi="Times New Roman" w:cs="Times New Roman"/>
          <w:sz w:val="24"/>
          <w:szCs w:val="24"/>
        </w:rPr>
        <w:t>In-the-ear hearing aids which are designed in different sizes to be fitted in the ear (i.e. outer ear, middle ear, and inner ear canal), and have been designed using the same main components including the signal processor and compression circuit, microphone, amplifiers, and receiver, can be registered as a FAMILY.</w:t>
      </w:r>
    </w:p>
    <w:p w14:paraId="0321D12B" w14:textId="77777777" w:rsidR="0019040C" w:rsidRPr="0019040C" w:rsidRDefault="0019040C" w:rsidP="006E643E">
      <w:pPr>
        <w:pStyle w:val="ListParagraph"/>
        <w:numPr>
          <w:ilvl w:val="0"/>
          <w:numId w:val="17"/>
        </w:numPr>
        <w:spacing w:line="360" w:lineRule="auto"/>
        <w:rPr>
          <w:rFonts w:ascii="Times New Roman" w:hAnsi="Times New Roman" w:cs="Times New Roman"/>
          <w:sz w:val="24"/>
          <w:szCs w:val="24"/>
        </w:rPr>
      </w:pPr>
      <w:r w:rsidRPr="0019040C">
        <w:rPr>
          <w:rFonts w:ascii="Times New Roman" w:hAnsi="Times New Roman" w:cs="Times New Roman"/>
          <w:sz w:val="24"/>
          <w:szCs w:val="24"/>
        </w:rPr>
        <w:t xml:space="preserve">Automated blood pressure monitors with optional features such as memory storage and print capability can be considered as part of a FAMILY. </w:t>
      </w:r>
    </w:p>
    <w:p w14:paraId="43621E76" w14:textId="77777777" w:rsidR="0019040C" w:rsidRPr="0019040C" w:rsidRDefault="0019040C" w:rsidP="006E643E">
      <w:pPr>
        <w:pStyle w:val="ListParagraph"/>
        <w:numPr>
          <w:ilvl w:val="0"/>
          <w:numId w:val="17"/>
        </w:numPr>
        <w:spacing w:line="360" w:lineRule="auto"/>
        <w:rPr>
          <w:rFonts w:ascii="Times New Roman" w:hAnsi="Times New Roman" w:cs="Times New Roman"/>
          <w:sz w:val="24"/>
          <w:szCs w:val="24"/>
        </w:rPr>
      </w:pPr>
      <w:r w:rsidRPr="0019040C">
        <w:rPr>
          <w:rFonts w:ascii="Times New Roman" w:hAnsi="Times New Roman" w:cs="Times New Roman"/>
          <w:sz w:val="24"/>
          <w:szCs w:val="24"/>
        </w:rPr>
        <w:t>Cardiac catheters that are available in a different number of lumens, lengths and diameters can be registered as a FAMILY.</w:t>
      </w:r>
    </w:p>
    <w:p w14:paraId="2637656B" w14:textId="692A2BD2" w:rsidR="0019040C" w:rsidRPr="0002409C" w:rsidRDefault="0019040C" w:rsidP="006E643E">
      <w:pPr>
        <w:pStyle w:val="ListParagraph"/>
        <w:numPr>
          <w:ilvl w:val="0"/>
          <w:numId w:val="17"/>
        </w:numPr>
        <w:spacing w:line="360" w:lineRule="auto"/>
        <w:rPr>
          <w:rFonts w:ascii="Times New Roman" w:hAnsi="Times New Roman" w:cs="Times New Roman"/>
          <w:sz w:val="24"/>
          <w:szCs w:val="24"/>
        </w:rPr>
      </w:pPr>
      <w:r w:rsidRPr="0019040C">
        <w:rPr>
          <w:rFonts w:ascii="Times New Roman" w:hAnsi="Times New Roman" w:cs="Times New Roman"/>
          <w:sz w:val="24"/>
          <w:szCs w:val="24"/>
        </w:rPr>
        <w:t xml:space="preserve">Contact lenses are available as </w:t>
      </w:r>
      <w:proofErr w:type="spellStart"/>
      <w:r w:rsidRPr="0019040C">
        <w:rPr>
          <w:rFonts w:ascii="Times New Roman" w:hAnsi="Times New Roman" w:cs="Times New Roman"/>
          <w:sz w:val="24"/>
          <w:szCs w:val="24"/>
        </w:rPr>
        <w:t>toric</w:t>
      </w:r>
      <w:proofErr w:type="spellEnd"/>
      <w:r w:rsidRPr="0019040C">
        <w:rPr>
          <w:rFonts w:ascii="Times New Roman" w:hAnsi="Times New Roman" w:cs="Times New Roman"/>
          <w:sz w:val="24"/>
          <w:szCs w:val="24"/>
        </w:rPr>
        <w:t xml:space="preserve"> lens and spherical lens. These products have different intended purposes and performances. They are designed and manufactured differently. Due to these differences, they shall not be considered as members of a FAMILY.</w:t>
      </w:r>
      <w:r w:rsidR="000D57F9">
        <w:rPr>
          <w:rFonts w:ascii="Times New Roman" w:hAnsi="Times New Roman" w:cs="Times New Roman"/>
          <w:sz w:val="24"/>
          <w:szCs w:val="24"/>
        </w:rPr>
        <w:t xml:space="preserve"> </w:t>
      </w:r>
      <w:r w:rsidR="000D57F9" w:rsidRPr="000D57F9">
        <w:rPr>
          <w:rFonts w:ascii="Times New Roman" w:hAnsi="Times New Roman" w:cs="Times New Roman"/>
          <w:color w:val="FF0000"/>
          <w:sz w:val="24"/>
          <w:szCs w:val="24"/>
        </w:rPr>
        <w:t>Singapore</w:t>
      </w:r>
      <w:r w:rsidR="000D57F9">
        <w:rPr>
          <w:rFonts w:ascii="Times New Roman" w:hAnsi="Times New Roman" w:cs="Times New Roman"/>
          <w:color w:val="FF0000"/>
          <w:sz w:val="24"/>
          <w:szCs w:val="24"/>
        </w:rPr>
        <w:t xml:space="preserve">, example </w:t>
      </w:r>
      <w:r w:rsidR="000D57F9" w:rsidRPr="000D57F9">
        <w:rPr>
          <w:rFonts w:ascii="Times New Roman" w:hAnsi="Times New Roman" w:cs="Times New Roman"/>
          <w:color w:val="FF0000"/>
          <w:sz w:val="24"/>
          <w:szCs w:val="24"/>
        </w:rPr>
        <w:t xml:space="preserve"> </w:t>
      </w:r>
    </w:p>
    <w:p w14:paraId="11E01060" w14:textId="07463656" w:rsidR="0002409C" w:rsidRDefault="0002409C" w:rsidP="0002409C">
      <w:pPr>
        <w:spacing w:line="360" w:lineRule="auto"/>
        <w:rPr>
          <w:rFonts w:ascii="Times New Roman" w:hAnsi="Times New Roman" w:cs="Times New Roman"/>
          <w:sz w:val="24"/>
          <w:szCs w:val="24"/>
        </w:rPr>
      </w:pPr>
      <w:r>
        <w:rPr>
          <w:noProof/>
        </w:rPr>
        <w:lastRenderedPageBreak/>
        <w:drawing>
          <wp:inline distT="0" distB="0" distL="0" distR="0" wp14:anchorId="56113838" wp14:editId="78DE67EF">
            <wp:extent cx="5943600" cy="2709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709545"/>
                    </a:xfrm>
                    <a:prstGeom prst="rect">
                      <a:avLst/>
                    </a:prstGeom>
                  </pic:spPr>
                </pic:pic>
              </a:graphicData>
            </a:graphic>
          </wp:inline>
        </w:drawing>
      </w:r>
    </w:p>
    <w:p w14:paraId="2B9F341F" w14:textId="749754A4" w:rsidR="0002409C" w:rsidRPr="0002409C" w:rsidRDefault="0002409C" w:rsidP="0002409C">
      <w:pPr>
        <w:spacing w:line="360" w:lineRule="auto"/>
        <w:rPr>
          <w:rFonts w:ascii="Times New Roman" w:hAnsi="Times New Roman" w:cs="Times New Roman"/>
          <w:i/>
        </w:rPr>
      </w:pPr>
      <w:r w:rsidRPr="0002409C">
        <w:rPr>
          <w:rFonts w:ascii="Times New Roman" w:hAnsi="Times New Roman" w:cs="Times New Roman"/>
          <w:i/>
        </w:rPr>
        <w:t xml:space="preserve">Note: The key constituent-components, i.e. implantable rods, plates and screws, across the Systems are within permissible variants. For example, differences in lengths of the </w:t>
      </w:r>
      <w:proofErr w:type="spellStart"/>
      <w:r w:rsidRPr="0002409C">
        <w:rPr>
          <w:rFonts w:ascii="Times New Roman" w:hAnsi="Times New Roman" w:cs="Times New Roman"/>
          <w:i/>
        </w:rPr>
        <w:t>implantables</w:t>
      </w:r>
      <w:proofErr w:type="spellEnd"/>
      <w:r w:rsidRPr="0002409C">
        <w:rPr>
          <w:rFonts w:ascii="Times New Roman" w:hAnsi="Times New Roman" w:cs="Times New Roman"/>
          <w:i/>
        </w:rPr>
        <w:t xml:space="preserve"> screws are deemed permissible variants.</w:t>
      </w:r>
    </w:p>
    <w:p w14:paraId="7454CC18" w14:textId="3D6EFE64" w:rsidR="0002409C" w:rsidRDefault="0002409C" w:rsidP="0002409C">
      <w:pPr>
        <w:spacing w:line="360" w:lineRule="auto"/>
        <w:rPr>
          <w:rFonts w:ascii="Times New Roman" w:hAnsi="Times New Roman" w:cs="Times New Roman"/>
          <w:sz w:val="24"/>
          <w:szCs w:val="24"/>
        </w:rPr>
      </w:pPr>
      <w:r w:rsidRPr="0002409C">
        <w:rPr>
          <w:rFonts w:ascii="Times New Roman" w:hAnsi="Times New Roman" w:cs="Times New Roman"/>
          <w:sz w:val="24"/>
          <w:szCs w:val="24"/>
        </w:rPr>
        <w:t>Figure 2: Example on Grouping of Systems as a Family</w:t>
      </w:r>
    </w:p>
    <w:p w14:paraId="0C940A36" w14:textId="77777777" w:rsidR="0002409C" w:rsidRPr="0002409C" w:rsidRDefault="0002409C" w:rsidP="0002409C">
      <w:pPr>
        <w:spacing w:line="360" w:lineRule="auto"/>
        <w:rPr>
          <w:rFonts w:ascii="Times New Roman" w:hAnsi="Times New Roman" w:cs="Times New Roman"/>
          <w:sz w:val="24"/>
          <w:szCs w:val="24"/>
        </w:rPr>
      </w:pPr>
      <w:r w:rsidRPr="0002409C">
        <w:rPr>
          <w:rFonts w:ascii="Times New Roman" w:hAnsi="Times New Roman" w:cs="Times New Roman"/>
          <w:sz w:val="24"/>
          <w:szCs w:val="24"/>
        </w:rPr>
        <w:t>Information on all the constituent-components within a System must be submitted as part of one product registration application. Only constituent- components within a SYSTEM that are eventually on the register shall be supplied on the market. Those that are not listed shall not be supplied on the market</w:t>
      </w:r>
    </w:p>
    <w:p w14:paraId="66220CBB" w14:textId="703B9A1A" w:rsidR="0002409C" w:rsidRDefault="0002409C" w:rsidP="0002409C">
      <w:pPr>
        <w:spacing w:line="360" w:lineRule="auto"/>
        <w:rPr>
          <w:rFonts w:ascii="Times New Roman" w:hAnsi="Times New Roman" w:cs="Times New Roman"/>
          <w:sz w:val="24"/>
          <w:szCs w:val="24"/>
        </w:rPr>
      </w:pPr>
      <w:r w:rsidRPr="0002409C">
        <w:rPr>
          <w:rFonts w:ascii="Times New Roman" w:hAnsi="Times New Roman" w:cs="Times New Roman"/>
          <w:sz w:val="24"/>
          <w:szCs w:val="24"/>
        </w:rPr>
        <w:t>It the constituent-component in a SYSTEM is supplied for use in more than one SYSTEM, such as constituent-components shall be included in the registration application for each of the other SYSTEMs.</w:t>
      </w:r>
    </w:p>
    <w:p w14:paraId="363A8E77" w14:textId="77777777" w:rsidR="00155CA1" w:rsidRPr="000E6712" w:rsidRDefault="00155CA1" w:rsidP="006E643E">
      <w:pPr>
        <w:pStyle w:val="Heading1"/>
        <w:numPr>
          <w:ilvl w:val="1"/>
          <w:numId w:val="6"/>
        </w:numPr>
        <w:spacing w:line="360" w:lineRule="auto"/>
      </w:pPr>
      <w:bookmarkStart w:id="10" w:name="_Toc8802094"/>
      <w:r w:rsidRPr="000E6712">
        <w:t>SET</w:t>
      </w:r>
      <w:bookmarkEnd w:id="10"/>
    </w:p>
    <w:p w14:paraId="7F7847D7" w14:textId="77777777" w:rsidR="00155CA1" w:rsidRPr="00155CA1" w:rsidRDefault="00155CA1" w:rsidP="00155CA1">
      <w:pPr>
        <w:spacing w:line="360" w:lineRule="auto"/>
        <w:rPr>
          <w:rFonts w:ascii="Times New Roman" w:hAnsi="Times New Roman" w:cs="Times New Roman"/>
          <w:sz w:val="24"/>
          <w:szCs w:val="24"/>
        </w:rPr>
      </w:pPr>
      <w:r w:rsidRPr="00155CA1">
        <w:rPr>
          <w:rFonts w:ascii="Times New Roman" w:hAnsi="Times New Roman" w:cs="Times New Roman"/>
          <w:sz w:val="24"/>
          <w:szCs w:val="24"/>
        </w:rPr>
        <w:t>A medical device SET is a collection of two or more medical devices, assembled together as one</w:t>
      </w:r>
      <w:r>
        <w:rPr>
          <w:rFonts w:ascii="Times New Roman" w:hAnsi="Times New Roman" w:cs="Times New Roman"/>
          <w:sz w:val="24"/>
          <w:szCs w:val="24"/>
        </w:rPr>
        <w:t xml:space="preserve"> </w:t>
      </w:r>
      <w:r w:rsidRPr="00155CA1">
        <w:rPr>
          <w:rFonts w:ascii="Times New Roman" w:hAnsi="Times New Roman" w:cs="Times New Roman"/>
          <w:sz w:val="24"/>
          <w:szCs w:val="24"/>
        </w:rPr>
        <w:t>package by a manufacturer. The medical device SET has the following</w:t>
      </w:r>
      <w:r w:rsidR="0091440D">
        <w:rPr>
          <w:rFonts w:ascii="Times New Roman" w:hAnsi="Times New Roman" w:cs="Times New Roman"/>
          <w:sz w:val="24"/>
          <w:szCs w:val="24"/>
        </w:rPr>
        <w:t xml:space="preserve"> characteristics</w:t>
      </w:r>
      <w:r w:rsidRPr="00155CA1">
        <w:rPr>
          <w:rFonts w:ascii="Times New Roman" w:hAnsi="Times New Roman" w:cs="Times New Roman"/>
          <w:sz w:val="24"/>
          <w:szCs w:val="24"/>
        </w:rPr>
        <w:t>:</w:t>
      </w:r>
    </w:p>
    <w:p w14:paraId="4468F06D" w14:textId="77777777" w:rsidR="00155CA1" w:rsidRPr="00155CA1" w:rsidRDefault="00155CA1" w:rsidP="006E643E">
      <w:pPr>
        <w:pStyle w:val="ListParagraph"/>
        <w:numPr>
          <w:ilvl w:val="0"/>
          <w:numId w:val="18"/>
        </w:numPr>
        <w:spacing w:line="360" w:lineRule="auto"/>
        <w:rPr>
          <w:rFonts w:ascii="Times New Roman" w:hAnsi="Times New Roman" w:cs="Times New Roman"/>
          <w:sz w:val="24"/>
          <w:szCs w:val="24"/>
        </w:rPr>
      </w:pPr>
      <w:r w:rsidRPr="00155CA1">
        <w:rPr>
          <w:rFonts w:ascii="Times New Roman" w:hAnsi="Times New Roman" w:cs="Times New Roman"/>
          <w:sz w:val="24"/>
          <w:szCs w:val="24"/>
        </w:rPr>
        <w:t>a single proprietary SET name, and</w:t>
      </w:r>
    </w:p>
    <w:p w14:paraId="08DC600A" w14:textId="77777777" w:rsidR="00155CA1" w:rsidRPr="00155CA1" w:rsidRDefault="00155CA1" w:rsidP="006E643E">
      <w:pPr>
        <w:pStyle w:val="ListParagraph"/>
        <w:numPr>
          <w:ilvl w:val="0"/>
          <w:numId w:val="18"/>
        </w:numPr>
        <w:spacing w:line="360" w:lineRule="auto"/>
        <w:rPr>
          <w:rFonts w:ascii="Times New Roman" w:hAnsi="Times New Roman" w:cs="Times New Roman"/>
          <w:sz w:val="24"/>
          <w:szCs w:val="24"/>
        </w:rPr>
      </w:pPr>
      <w:r w:rsidRPr="00155CA1">
        <w:rPr>
          <w:rFonts w:ascii="Times New Roman" w:hAnsi="Times New Roman" w:cs="Times New Roman"/>
          <w:sz w:val="24"/>
          <w:szCs w:val="24"/>
        </w:rPr>
        <w:t>a common intended purpose</w:t>
      </w:r>
    </w:p>
    <w:p w14:paraId="095D1C54" w14:textId="77777777" w:rsidR="00155CA1" w:rsidRPr="00155CA1" w:rsidRDefault="00155CA1" w:rsidP="006E643E">
      <w:pPr>
        <w:pStyle w:val="ListParagraph"/>
        <w:numPr>
          <w:ilvl w:val="0"/>
          <w:numId w:val="18"/>
        </w:numPr>
        <w:spacing w:line="360" w:lineRule="auto"/>
        <w:rPr>
          <w:rFonts w:ascii="Times New Roman" w:hAnsi="Times New Roman" w:cs="Times New Roman"/>
          <w:sz w:val="24"/>
          <w:szCs w:val="24"/>
        </w:rPr>
      </w:pPr>
      <w:proofErr w:type="gramStart"/>
      <w:r w:rsidRPr="00155CA1">
        <w:rPr>
          <w:rFonts w:ascii="Times New Roman" w:hAnsi="Times New Roman" w:cs="Times New Roman"/>
          <w:sz w:val="24"/>
          <w:szCs w:val="24"/>
        </w:rPr>
        <w:t>classification</w:t>
      </w:r>
      <w:proofErr w:type="gramEnd"/>
      <w:r w:rsidRPr="00155CA1">
        <w:rPr>
          <w:rFonts w:ascii="Times New Roman" w:hAnsi="Times New Roman" w:cs="Times New Roman"/>
          <w:sz w:val="24"/>
          <w:szCs w:val="24"/>
        </w:rPr>
        <w:t xml:space="preserve"> allocated to the set is at the level of the highest classified device within the set.</w:t>
      </w:r>
    </w:p>
    <w:p w14:paraId="54147AF0" w14:textId="77777777" w:rsidR="00155CA1" w:rsidRPr="00155CA1" w:rsidRDefault="00155CA1" w:rsidP="00155CA1">
      <w:pPr>
        <w:spacing w:line="360" w:lineRule="auto"/>
        <w:rPr>
          <w:rFonts w:ascii="Times New Roman" w:hAnsi="Times New Roman" w:cs="Times New Roman"/>
          <w:sz w:val="24"/>
          <w:szCs w:val="24"/>
        </w:rPr>
      </w:pPr>
      <w:r w:rsidRPr="00155CA1">
        <w:rPr>
          <w:rFonts w:ascii="Times New Roman" w:hAnsi="Times New Roman" w:cs="Times New Roman"/>
          <w:sz w:val="24"/>
          <w:szCs w:val="24"/>
        </w:rPr>
        <w:t>Each medical device in the SET may have different design and manufactured by different</w:t>
      </w:r>
      <w:r>
        <w:rPr>
          <w:rFonts w:ascii="Times New Roman" w:hAnsi="Times New Roman" w:cs="Times New Roman"/>
          <w:sz w:val="24"/>
          <w:szCs w:val="24"/>
        </w:rPr>
        <w:t xml:space="preserve"> </w:t>
      </w:r>
      <w:r w:rsidRPr="00155CA1">
        <w:rPr>
          <w:rFonts w:ascii="Times New Roman" w:hAnsi="Times New Roman" w:cs="Times New Roman"/>
          <w:sz w:val="24"/>
          <w:szCs w:val="24"/>
        </w:rPr>
        <w:t>manufacturers.</w:t>
      </w:r>
    </w:p>
    <w:p w14:paraId="30BD1A69" w14:textId="77777777" w:rsidR="00155CA1" w:rsidRDefault="00155CA1" w:rsidP="00155CA1">
      <w:pPr>
        <w:spacing w:line="360" w:lineRule="auto"/>
        <w:rPr>
          <w:rFonts w:ascii="Times New Roman" w:hAnsi="Times New Roman" w:cs="Times New Roman"/>
          <w:sz w:val="24"/>
          <w:szCs w:val="24"/>
        </w:rPr>
      </w:pPr>
      <w:r w:rsidRPr="00155CA1">
        <w:rPr>
          <w:rFonts w:ascii="Times New Roman" w:hAnsi="Times New Roman" w:cs="Times New Roman"/>
          <w:sz w:val="24"/>
          <w:szCs w:val="24"/>
        </w:rPr>
        <w:lastRenderedPageBreak/>
        <w:t>When the SET is registered, the manufacturer is able to customize the set for particular hospitals</w:t>
      </w:r>
      <w:r>
        <w:rPr>
          <w:rFonts w:ascii="Times New Roman" w:hAnsi="Times New Roman" w:cs="Times New Roman"/>
          <w:sz w:val="24"/>
          <w:szCs w:val="24"/>
        </w:rPr>
        <w:t xml:space="preserve"> </w:t>
      </w:r>
      <w:r w:rsidRPr="00155CA1">
        <w:rPr>
          <w:rFonts w:ascii="Times New Roman" w:hAnsi="Times New Roman" w:cs="Times New Roman"/>
          <w:sz w:val="24"/>
          <w:szCs w:val="24"/>
        </w:rPr>
        <w:t>or physicians, while maintaining the same SET name and intended purpose. When the SET is</w:t>
      </w:r>
      <w:r>
        <w:rPr>
          <w:rFonts w:ascii="Times New Roman" w:hAnsi="Times New Roman" w:cs="Times New Roman"/>
          <w:sz w:val="24"/>
          <w:szCs w:val="24"/>
        </w:rPr>
        <w:t xml:space="preserve"> </w:t>
      </w:r>
      <w:r w:rsidRPr="00155CA1">
        <w:rPr>
          <w:rFonts w:ascii="Times New Roman" w:hAnsi="Times New Roman" w:cs="Times New Roman"/>
          <w:sz w:val="24"/>
          <w:szCs w:val="24"/>
        </w:rPr>
        <w:t>registered, all other combinations in that SET can be supplied on the market.</w:t>
      </w:r>
    </w:p>
    <w:p w14:paraId="61AB0416" w14:textId="77777777" w:rsidR="00206D05" w:rsidRPr="00206D05" w:rsidRDefault="00206D05" w:rsidP="00206D05">
      <w:pPr>
        <w:spacing w:line="360" w:lineRule="auto"/>
        <w:rPr>
          <w:rFonts w:ascii="Times New Roman" w:hAnsi="Times New Roman" w:cs="Times New Roman"/>
          <w:sz w:val="24"/>
          <w:szCs w:val="24"/>
        </w:rPr>
      </w:pPr>
      <w:r w:rsidRPr="00206D05">
        <w:rPr>
          <w:rFonts w:ascii="Times New Roman" w:hAnsi="Times New Roman" w:cs="Times New Roman"/>
          <w:sz w:val="24"/>
          <w:szCs w:val="24"/>
        </w:rPr>
        <w:t>Information on all medical devices within a SET must be submitted as part of one product</w:t>
      </w:r>
      <w:r>
        <w:rPr>
          <w:rFonts w:ascii="Times New Roman" w:hAnsi="Times New Roman" w:cs="Times New Roman"/>
          <w:sz w:val="24"/>
          <w:szCs w:val="24"/>
        </w:rPr>
        <w:t xml:space="preserve"> </w:t>
      </w:r>
      <w:r w:rsidRPr="00206D05">
        <w:rPr>
          <w:rFonts w:ascii="Times New Roman" w:hAnsi="Times New Roman" w:cs="Times New Roman"/>
          <w:sz w:val="24"/>
          <w:szCs w:val="24"/>
        </w:rPr>
        <w:t>registration application. Only medical devices within a SET that are eventually listed on the</w:t>
      </w:r>
      <w:r>
        <w:rPr>
          <w:rFonts w:ascii="Times New Roman" w:hAnsi="Times New Roman" w:cs="Times New Roman"/>
          <w:sz w:val="24"/>
          <w:szCs w:val="24"/>
        </w:rPr>
        <w:t xml:space="preserve"> </w:t>
      </w:r>
      <w:r w:rsidRPr="00206D05">
        <w:rPr>
          <w:rFonts w:ascii="Times New Roman" w:hAnsi="Times New Roman" w:cs="Times New Roman"/>
          <w:sz w:val="24"/>
          <w:szCs w:val="24"/>
        </w:rPr>
        <w:t>register shall be supplied on the market. Those that are not listed shall not be supplied on the</w:t>
      </w:r>
      <w:r>
        <w:rPr>
          <w:rFonts w:ascii="Times New Roman" w:hAnsi="Times New Roman" w:cs="Times New Roman"/>
          <w:sz w:val="24"/>
          <w:szCs w:val="24"/>
        </w:rPr>
        <w:t xml:space="preserve"> </w:t>
      </w:r>
      <w:r w:rsidRPr="00206D05">
        <w:rPr>
          <w:rFonts w:ascii="Times New Roman" w:hAnsi="Times New Roman" w:cs="Times New Roman"/>
          <w:sz w:val="24"/>
          <w:szCs w:val="24"/>
        </w:rPr>
        <w:t>market. Medical devices that are registered as part of a SET must have a SINGLE medical</w:t>
      </w:r>
      <w:r>
        <w:rPr>
          <w:rFonts w:ascii="Times New Roman" w:hAnsi="Times New Roman" w:cs="Times New Roman"/>
          <w:sz w:val="24"/>
          <w:szCs w:val="24"/>
        </w:rPr>
        <w:t xml:space="preserve"> </w:t>
      </w:r>
      <w:r w:rsidRPr="00206D05">
        <w:rPr>
          <w:rFonts w:ascii="Times New Roman" w:hAnsi="Times New Roman" w:cs="Times New Roman"/>
          <w:sz w:val="24"/>
          <w:szCs w:val="24"/>
        </w:rPr>
        <w:t>device registration before they are sold separately as individual medical devices.</w:t>
      </w:r>
    </w:p>
    <w:p w14:paraId="78C8A6F1" w14:textId="77777777" w:rsidR="00206D05" w:rsidRPr="00206D05" w:rsidRDefault="00206D05" w:rsidP="00206D05">
      <w:pPr>
        <w:spacing w:line="360" w:lineRule="auto"/>
        <w:rPr>
          <w:rFonts w:ascii="Times New Roman" w:hAnsi="Times New Roman" w:cs="Times New Roman"/>
          <w:sz w:val="24"/>
          <w:szCs w:val="24"/>
        </w:rPr>
      </w:pPr>
      <w:r w:rsidRPr="00206D05">
        <w:rPr>
          <w:rFonts w:ascii="Times New Roman" w:hAnsi="Times New Roman" w:cs="Times New Roman"/>
          <w:sz w:val="24"/>
          <w:szCs w:val="24"/>
        </w:rPr>
        <w:t>If a medical device in a SET is supplied for use in another SET, such a medical device shall be</w:t>
      </w:r>
      <w:r>
        <w:rPr>
          <w:rFonts w:ascii="Times New Roman" w:hAnsi="Times New Roman" w:cs="Times New Roman"/>
          <w:sz w:val="24"/>
          <w:szCs w:val="24"/>
        </w:rPr>
        <w:t xml:space="preserve"> </w:t>
      </w:r>
      <w:r w:rsidRPr="00206D05">
        <w:rPr>
          <w:rFonts w:ascii="Times New Roman" w:hAnsi="Times New Roman" w:cs="Times New Roman"/>
          <w:sz w:val="24"/>
          <w:szCs w:val="24"/>
        </w:rPr>
        <w:t>included in the registration application of that other SET.</w:t>
      </w:r>
    </w:p>
    <w:p w14:paraId="44B95B6B" w14:textId="77777777" w:rsidR="00206D05" w:rsidRPr="00206D05" w:rsidRDefault="00206D05" w:rsidP="00206D05">
      <w:pPr>
        <w:spacing w:line="360" w:lineRule="auto"/>
        <w:rPr>
          <w:rFonts w:ascii="Times New Roman" w:hAnsi="Times New Roman" w:cs="Times New Roman"/>
          <w:sz w:val="24"/>
          <w:szCs w:val="24"/>
        </w:rPr>
      </w:pPr>
      <w:r w:rsidRPr="00206D05">
        <w:rPr>
          <w:rFonts w:ascii="Times New Roman" w:hAnsi="Times New Roman" w:cs="Times New Roman"/>
          <w:sz w:val="24"/>
          <w:szCs w:val="24"/>
        </w:rPr>
        <w:t>The SET name indicated for the medical device must appear in the product label affixed on the</w:t>
      </w:r>
      <w:r>
        <w:rPr>
          <w:rFonts w:ascii="Times New Roman" w:hAnsi="Times New Roman" w:cs="Times New Roman"/>
          <w:sz w:val="24"/>
          <w:szCs w:val="24"/>
        </w:rPr>
        <w:t xml:space="preserve"> </w:t>
      </w:r>
      <w:r w:rsidRPr="00206D05">
        <w:rPr>
          <w:rFonts w:ascii="Times New Roman" w:hAnsi="Times New Roman" w:cs="Times New Roman"/>
          <w:sz w:val="24"/>
          <w:szCs w:val="24"/>
        </w:rPr>
        <w:t xml:space="preserve">external package of the SET. Individual medical devices in the SET do not require to be </w:t>
      </w:r>
      <w:proofErr w:type="spellStart"/>
      <w:r w:rsidRPr="00206D05">
        <w:rPr>
          <w:rFonts w:ascii="Times New Roman" w:hAnsi="Times New Roman" w:cs="Times New Roman"/>
          <w:sz w:val="24"/>
          <w:szCs w:val="24"/>
        </w:rPr>
        <w:t>labelled</w:t>
      </w:r>
      <w:proofErr w:type="spellEnd"/>
      <w:r>
        <w:rPr>
          <w:rFonts w:ascii="Times New Roman" w:hAnsi="Times New Roman" w:cs="Times New Roman"/>
          <w:sz w:val="24"/>
          <w:szCs w:val="24"/>
        </w:rPr>
        <w:t xml:space="preserve"> </w:t>
      </w:r>
      <w:r w:rsidRPr="00206D05">
        <w:rPr>
          <w:rFonts w:ascii="Times New Roman" w:hAnsi="Times New Roman" w:cs="Times New Roman"/>
          <w:sz w:val="24"/>
          <w:szCs w:val="24"/>
        </w:rPr>
        <w:t>with that SET name. Individual medical devices in the SET may contain additional descriptive</w:t>
      </w:r>
      <w:r>
        <w:rPr>
          <w:rFonts w:ascii="Times New Roman" w:hAnsi="Times New Roman" w:cs="Times New Roman"/>
          <w:sz w:val="24"/>
          <w:szCs w:val="24"/>
        </w:rPr>
        <w:t xml:space="preserve"> </w:t>
      </w:r>
      <w:r w:rsidRPr="00206D05">
        <w:rPr>
          <w:rFonts w:ascii="Times New Roman" w:hAnsi="Times New Roman" w:cs="Times New Roman"/>
          <w:sz w:val="24"/>
          <w:szCs w:val="24"/>
        </w:rPr>
        <w:t>phrases.</w:t>
      </w:r>
    </w:p>
    <w:p w14:paraId="15F4F90E" w14:textId="77777777" w:rsidR="00206D05" w:rsidRDefault="00206D05" w:rsidP="00206D05">
      <w:pPr>
        <w:spacing w:line="360" w:lineRule="auto"/>
        <w:rPr>
          <w:rFonts w:ascii="Times New Roman" w:hAnsi="Times New Roman" w:cs="Times New Roman"/>
          <w:sz w:val="24"/>
          <w:szCs w:val="24"/>
        </w:rPr>
      </w:pPr>
      <w:r w:rsidRPr="00206D05">
        <w:rPr>
          <w:rFonts w:ascii="Times New Roman" w:hAnsi="Times New Roman" w:cs="Times New Roman"/>
          <w:sz w:val="24"/>
          <w:szCs w:val="24"/>
        </w:rPr>
        <w:t xml:space="preserve">The </w:t>
      </w:r>
      <w:r w:rsidR="0089568C">
        <w:rPr>
          <w:rFonts w:ascii="Times New Roman" w:hAnsi="Times New Roman" w:cs="Times New Roman"/>
          <w:sz w:val="24"/>
          <w:szCs w:val="24"/>
        </w:rPr>
        <w:t xml:space="preserve">Applicants </w:t>
      </w:r>
      <w:r w:rsidRPr="00206D05">
        <w:rPr>
          <w:rFonts w:ascii="Times New Roman" w:hAnsi="Times New Roman" w:cs="Times New Roman"/>
          <w:sz w:val="24"/>
          <w:szCs w:val="24"/>
        </w:rPr>
        <w:t>has to undertake the following post-market duties and obligations for all the</w:t>
      </w:r>
      <w:r>
        <w:rPr>
          <w:rFonts w:ascii="Times New Roman" w:hAnsi="Times New Roman" w:cs="Times New Roman"/>
          <w:sz w:val="24"/>
          <w:szCs w:val="24"/>
        </w:rPr>
        <w:t xml:space="preserve"> </w:t>
      </w:r>
      <w:r w:rsidRPr="00206D05">
        <w:rPr>
          <w:rFonts w:ascii="Times New Roman" w:hAnsi="Times New Roman" w:cs="Times New Roman"/>
          <w:sz w:val="24"/>
          <w:szCs w:val="24"/>
        </w:rPr>
        <w:t>constituent-components in the registered SET, regardless of whether the constituent-components</w:t>
      </w:r>
      <w:r>
        <w:rPr>
          <w:rFonts w:ascii="Times New Roman" w:hAnsi="Times New Roman" w:cs="Times New Roman"/>
          <w:sz w:val="24"/>
          <w:szCs w:val="24"/>
        </w:rPr>
        <w:t xml:space="preserve"> </w:t>
      </w:r>
      <w:r w:rsidRPr="00206D05">
        <w:rPr>
          <w:rFonts w:ascii="Times New Roman" w:hAnsi="Times New Roman" w:cs="Times New Roman"/>
          <w:sz w:val="24"/>
          <w:szCs w:val="24"/>
        </w:rPr>
        <w:t>are from the same manufacturer of the SET:</w:t>
      </w:r>
    </w:p>
    <w:p w14:paraId="7203581D" w14:textId="77777777" w:rsidR="00055F14" w:rsidRPr="00055F14" w:rsidRDefault="00055F14" w:rsidP="006E643E">
      <w:pPr>
        <w:pStyle w:val="ListParagraph"/>
        <w:numPr>
          <w:ilvl w:val="0"/>
          <w:numId w:val="19"/>
        </w:numPr>
        <w:spacing w:line="360" w:lineRule="auto"/>
        <w:rPr>
          <w:rFonts w:ascii="Times New Roman" w:hAnsi="Times New Roman" w:cs="Times New Roman"/>
          <w:sz w:val="24"/>
          <w:szCs w:val="24"/>
        </w:rPr>
      </w:pPr>
      <w:r w:rsidRPr="00055F14">
        <w:rPr>
          <w:rFonts w:ascii="Times New Roman" w:hAnsi="Times New Roman" w:cs="Times New Roman"/>
          <w:sz w:val="24"/>
          <w:szCs w:val="24"/>
        </w:rPr>
        <w:t>comply with the conditions applicable to the registered medical device and conditions imposed on the Registrant;</w:t>
      </w:r>
    </w:p>
    <w:p w14:paraId="05583C10" w14:textId="77777777" w:rsidR="00055F14" w:rsidRPr="00055F14" w:rsidRDefault="00055F14" w:rsidP="006E643E">
      <w:pPr>
        <w:pStyle w:val="ListParagraph"/>
        <w:numPr>
          <w:ilvl w:val="0"/>
          <w:numId w:val="19"/>
        </w:numPr>
        <w:spacing w:line="360" w:lineRule="auto"/>
        <w:rPr>
          <w:rFonts w:ascii="Times New Roman" w:hAnsi="Times New Roman" w:cs="Times New Roman"/>
          <w:sz w:val="24"/>
          <w:szCs w:val="24"/>
        </w:rPr>
      </w:pPr>
      <w:r w:rsidRPr="00055F14">
        <w:rPr>
          <w:rFonts w:ascii="Times New Roman" w:hAnsi="Times New Roman" w:cs="Times New Roman"/>
          <w:sz w:val="24"/>
          <w:szCs w:val="24"/>
        </w:rPr>
        <w:t>submit applications to the Authority for changes made to the registered medical device;</w:t>
      </w:r>
    </w:p>
    <w:p w14:paraId="2504D81A" w14:textId="77777777" w:rsidR="00055F14" w:rsidRPr="00055F14" w:rsidRDefault="00055F14" w:rsidP="006E643E">
      <w:pPr>
        <w:pStyle w:val="ListParagraph"/>
        <w:numPr>
          <w:ilvl w:val="0"/>
          <w:numId w:val="19"/>
        </w:numPr>
        <w:spacing w:line="360" w:lineRule="auto"/>
        <w:rPr>
          <w:rFonts w:ascii="Times New Roman" w:hAnsi="Times New Roman" w:cs="Times New Roman"/>
          <w:sz w:val="24"/>
          <w:szCs w:val="24"/>
        </w:rPr>
      </w:pPr>
      <w:r w:rsidRPr="00055F14">
        <w:rPr>
          <w:rFonts w:ascii="Times New Roman" w:hAnsi="Times New Roman" w:cs="Times New Roman"/>
          <w:sz w:val="24"/>
          <w:szCs w:val="24"/>
        </w:rPr>
        <w:t>maintain records of supply;</w:t>
      </w:r>
    </w:p>
    <w:p w14:paraId="45E33051" w14:textId="77777777" w:rsidR="00055F14" w:rsidRPr="00055F14" w:rsidRDefault="00055F14" w:rsidP="006E643E">
      <w:pPr>
        <w:pStyle w:val="ListParagraph"/>
        <w:numPr>
          <w:ilvl w:val="0"/>
          <w:numId w:val="19"/>
        </w:numPr>
        <w:spacing w:line="360" w:lineRule="auto"/>
        <w:rPr>
          <w:rFonts w:ascii="Times New Roman" w:hAnsi="Times New Roman" w:cs="Times New Roman"/>
          <w:sz w:val="24"/>
          <w:szCs w:val="24"/>
        </w:rPr>
      </w:pPr>
      <w:r w:rsidRPr="00055F14">
        <w:rPr>
          <w:rFonts w:ascii="Times New Roman" w:hAnsi="Times New Roman" w:cs="Times New Roman"/>
          <w:sz w:val="24"/>
          <w:szCs w:val="24"/>
        </w:rPr>
        <w:t>maintain records of complaints;</w:t>
      </w:r>
    </w:p>
    <w:p w14:paraId="37C16938" w14:textId="77777777" w:rsidR="00055F14" w:rsidRPr="00055F14" w:rsidRDefault="00055F14" w:rsidP="006E643E">
      <w:pPr>
        <w:pStyle w:val="ListParagraph"/>
        <w:numPr>
          <w:ilvl w:val="0"/>
          <w:numId w:val="19"/>
        </w:numPr>
        <w:spacing w:line="360" w:lineRule="auto"/>
        <w:rPr>
          <w:rFonts w:ascii="Times New Roman" w:hAnsi="Times New Roman" w:cs="Times New Roman"/>
          <w:sz w:val="24"/>
          <w:szCs w:val="24"/>
        </w:rPr>
      </w:pPr>
      <w:r w:rsidRPr="00055F14">
        <w:rPr>
          <w:rFonts w:ascii="Times New Roman" w:hAnsi="Times New Roman" w:cs="Times New Roman"/>
          <w:sz w:val="24"/>
          <w:szCs w:val="24"/>
        </w:rPr>
        <w:t>report defects and adverse effects to the Authority and</w:t>
      </w:r>
    </w:p>
    <w:p w14:paraId="11EE625D" w14:textId="77777777" w:rsidR="00055F14" w:rsidRPr="00055F14" w:rsidRDefault="00055F14" w:rsidP="006E643E">
      <w:pPr>
        <w:pStyle w:val="ListParagraph"/>
        <w:numPr>
          <w:ilvl w:val="0"/>
          <w:numId w:val="19"/>
        </w:numPr>
        <w:spacing w:line="360" w:lineRule="auto"/>
        <w:rPr>
          <w:rFonts w:ascii="Times New Roman" w:hAnsi="Times New Roman" w:cs="Times New Roman"/>
          <w:sz w:val="24"/>
          <w:szCs w:val="24"/>
        </w:rPr>
      </w:pPr>
      <w:proofErr w:type="gramStart"/>
      <w:r w:rsidRPr="00055F14">
        <w:rPr>
          <w:rFonts w:ascii="Times New Roman" w:hAnsi="Times New Roman" w:cs="Times New Roman"/>
          <w:sz w:val="24"/>
          <w:szCs w:val="24"/>
        </w:rPr>
        <w:t>notify</w:t>
      </w:r>
      <w:proofErr w:type="gramEnd"/>
      <w:r w:rsidRPr="00055F14">
        <w:rPr>
          <w:rFonts w:ascii="Times New Roman" w:hAnsi="Times New Roman" w:cs="Times New Roman"/>
          <w:sz w:val="24"/>
          <w:szCs w:val="24"/>
        </w:rPr>
        <w:t xml:space="preserve"> the Authority concerning field safety corrective action (FSCA), including recall.</w:t>
      </w:r>
    </w:p>
    <w:p w14:paraId="0140352C" w14:textId="77777777" w:rsidR="00055F14" w:rsidRPr="00055F14" w:rsidRDefault="00055F14" w:rsidP="00055F14">
      <w:pPr>
        <w:spacing w:line="360" w:lineRule="auto"/>
        <w:rPr>
          <w:rFonts w:ascii="Times New Roman" w:hAnsi="Times New Roman" w:cs="Times New Roman"/>
          <w:sz w:val="24"/>
          <w:szCs w:val="24"/>
        </w:rPr>
      </w:pPr>
      <w:r>
        <w:rPr>
          <w:rFonts w:ascii="Times New Roman" w:hAnsi="Times New Roman" w:cs="Times New Roman"/>
          <w:sz w:val="24"/>
          <w:szCs w:val="24"/>
        </w:rPr>
        <w:t>E</w:t>
      </w:r>
      <w:r w:rsidRPr="00055F14">
        <w:rPr>
          <w:rFonts w:ascii="Times New Roman" w:hAnsi="Times New Roman" w:cs="Times New Roman"/>
          <w:sz w:val="24"/>
          <w:szCs w:val="24"/>
        </w:rPr>
        <w:t>xamples:</w:t>
      </w:r>
    </w:p>
    <w:p w14:paraId="174492FB" w14:textId="77777777" w:rsidR="00055F14" w:rsidRPr="00055F14" w:rsidRDefault="00055F14" w:rsidP="006E643E">
      <w:pPr>
        <w:pStyle w:val="ListParagraph"/>
        <w:numPr>
          <w:ilvl w:val="1"/>
          <w:numId w:val="20"/>
        </w:numPr>
        <w:spacing w:line="360" w:lineRule="auto"/>
        <w:rPr>
          <w:rFonts w:ascii="Times New Roman" w:hAnsi="Times New Roman" w:cs="Times New Roman"/>
          <w:sz w:val="24"/>
          <w:szCs w:val="24"/>
        </w:rPr>
      </w:pPr>
      <w:r w:rsidRPr="00055F14">
        <w:rPr>
          <w:rFonts w:ascii="Times New Roman" w:hAnsi="Times New Roman" w:cs="Times New Roman"/>
          <w:sz w:val="24"/>
          <w:szCs w:val="24"/>
        </w:rPr>
        <w:t>A first aid kit consisting of medical devices such as bandages, gauzes, drapes and thermometers, when assembled together as one package by a manufacturer, can be registered as a SET.</w:t>
      </w:r>
    </w:p>
    <w:p w14:paraId="3CC7714A" w14:textId="77777777" w:rsidR="00055F14" w:rsidRPr="00055F14" w:rsidRDefault="00055F14" w:rsidP="006E643E">
      <w:pPr>
        <w:pStyle w:val="ListParagraph"/>
        <w:numPr>
          <w:ilvl w:val="1"/>
          <w:numId w:val="20"/>
        </w:numPr>
        <w:spacing w:line="360" w:lineRule="auto"/>
        <w:rPr>
          <w:rFonts w:ascii="Times New Roman" w:hAnsi="Times New Roman" w:cs="Times New Roman"/>
          <w:sz w:val="24"/>
          <w:szCs w:val="24"/>
        </w:rPr>
      </w:pPr>
      <w:r w:rsidRPr="00055F14">
        <w:rPr>
          <w:rFonts w:ascii="Times New Roman" w:hAnsi="Times New Roman" w:cs="Times New Roman"/>
          <w:sz w:val="24"/>
          <w:szCs w:val="24"/>
        </w:rPr>
        <w:t xml:space="preserve">A dressing tray consisting of a number of medical devices when packaged together for convenience to meet a specific purpose by a manufacturer </w:t>
      </w:r>
      <w:proofErr w:type="gramStart"/>
      <w:r w:rsidRPr="00055F14">
        <w:rPr>
          <w:rFonts w:ascii="Times New Roman" w:hAnsi="Times New Roman" w:cs="Times New Roman"/>
          <w:sz w:val="24"/>
          <w:szCs w:val="24"/>
        </w:rPr>
        <w:t>can be can</w:t>
      </w:r>
      <w:proofErr w:type="gramEnd"/>
      <w:r w:rsidRPr="00055F14">
        <w:rPr>
          <w:rFonts w:ascii="Times New Roman" w:hAnsi="Times New Roman" w:cs="Times New Roman"/>
          <w:sz w:val="24"/>
          <w:szCs w:val="24"/>
        </w:rPr>
        <w:t xml:space="preserve"> be registered as a SET.</w:t>
      </w:r>
    </w:p>
    <w:p w14:paraId="4A51FB83" w14:textId="77777777" w:rsidR="00055F14" w:rsidRPr="00055F14" w:rsidRDefault="00055F14" w:rsidP="006E643E">
      <w:pPr>
        <w:pStyle w:val="ListParagraph"/>
        <w:numPr>
          <w:ilvl w:val="1"/>
          <w:numId w:val="20"/>
        </w:numPr>
        <w:spacing w:line="360" w:lineRule="auto"/>
        <w:rPr>
          <w:rFonts w:ascii="Times New Roman" w:hAnsi="Times New Roman" w:cs="Times New Roman"/>
          <w:sz w:val="24"/>
          <w:szCs w:val="24"/>
        </w:rPr>
      </w:pPr>
      <w:r w:rsidRPr="00055F14">
        <w:rPr>
          <w:rFonts w:ascii="Times New Roman" w:hAnsi="Times New Roman" w:cs="Times New Roman"/>
          <w:sz w:val="24"/>
          <w:szCs w:val="24"/>
        </w:rPr>
        <w:lastRenderedPageBreak/>
        <w:t xml:space="preserve">A manufacturer supplies dressing trays </w:t>
      </w:r>
      <w:proofErr w:type="spellStart"/>
      <w:r w:rsidRPr="00055F14">
        <w:rPr>
          <w:rFonts w:ascii="Times New Roman" w:hAnsi="Times New Roman" w:cs="Times New Roman"/>
          <w:sz w:val="24"/>
          <w:szCs w:val="24"/>
        </w:rPr>
        <w:t>customised</w:t>
      </w:r>
      <w:proofErr w:type="spellEnd"/>
      <w:r w:rsidRPr="00055F14">
        <w:rPr>
          <w:rFonts w:ascii="Times New Roman" w:hAnsi="Times New Roman" w:cs="Times New Roman"/>
          <w:sz w:val="24"/>
          <w:szCs w:val="24"/>
        </w:rPr>
        <w:t xml:space="preserve"> with different quantity and type of gauze and sutures to different hospitals while maintaining the same SET name and intended purpose.</w:t>
      </w:r>
    </w:p>
    <w:p w14:paraId="462AA7A8" w14:textId="77777777" w:rsidR="000B4A68" w:rsidRDefault="00055F14" w:rsidP="006E643E">
      <w:pPr>
        <w:pStyle w:val="ListParagraph"/>
        <w:numPr>
          <w:ilvl w:val="1"/>
          <w:numId w:val="20"/>
        </w:numPr>
        <w:spacing w:line="360" w:lineRule="auto"/>
        <w:rPr>
          <w:rFonts w:ascii="Times New Roman" w:hAnsi="Times New Roman" w:cs="Times New Roman"/>
          <w:sz w:val="24"/>
          <w:szCs w:val="24"/>
        </w:rPr>
      </w:pPr>
      <w:r w:rsidRPr="00055F14">
        <w:rPr>
          <w:rFonts w:ascii="Times New Roman" w:hAnsi="Times New Roman" w:cs="Times New Roman"/>
          <w:sz w:val="24"/>
          <w:szCs w:val="24"/>
        </w:rPr>
        <w:t>A promotional pack consisting of different number of medical devices, for example multipurpose solution, saline solution, and contact lens case, will not require a SET registration. Individual medical devices shall require registration as SINGLE medical devices</w:t>
      </w:r>
    </w:p>
    <w:p w14:paraId="6D6EB46A" w14:textId="77777777" w:rsidR="005366ED" w:rsidRPr="000E6712" w:rsidRDefault="005366ED" w:rsidP="006E643E">
      <w:pPr>
        <w:pStyle w:val="Heading1"/>
        <w:numPr>
          <w:ilvl w:val="1"/>
          <w:numId w:val="6"/>
        </w:numPr>
        <w:spacing w:line="360" w:lineRule="auto"/>
      </w:pPr>
      <w:bookmarkStart w:id="11" w:name="_Toc8802095"/>
      <w:r w:rsidRPr="000E6712">
        <w:t>IVD Test Kit</w:t>
      </w:r>
      <w:bookmarkEnd w:id="11"/>
    </w:p>
    <w:p w14:paraId="4B0C4549" w14:textId="77777777" w:rsidR="005366ED" w:rsidRPr="005366ED" w:rsidRDefault="005366ED" w:rsidP="005366ED">
      <w:pPr>
        <w:spacing w:line="360" w:lineRule="auto"/>
        <w:rPr>
          <w:rFonts w:ascii="Times New Roman" w:hAnsi="Times New Roman" w:cs="Times New Roman"/>
          <w:sz w:val="24"/>
          <w:szCs w:val="24"/>
        </w:rPr>
      </w:pPr>
      <w:r w:rsidRPr="005366ED">
        <w:rPr>
          <w:rFonts w:ascii="Times New Roman" w:hAnsi="Times New Roman" w:cs="Times New Roman"/>
          <w:sz w:val="24"/>
          <w:szCs w:val="24"/>
        </w:rPr>
        <w:t>An IVD TEST KIT is an in vitro diagnostic (IVD) device that consists of reagents or articles that</w:t>
      </w:r>
      <w:r>
        <w:rPr>
          <w:rFonts w:ascii="Times New Roman" w:hAnsi="Times New Roman" w:cs="Times New Roman"/>
          <w:sz w:val="24"/>
          <w:szCs w:val="24"/>
        </w:rPr>
        <w:t xml:space="preserve"> </w:t>
      </w:r>
      <w:r w:rsidRPr="005366ED">
        <w:rPr>
          <w:rFonts w:ascii="Times New Roman" w:hAnsi="Times New Roman" w:cs="Times New Roman"/>
          <w:sz w:val="24"/>
          <w:szCs w:val="24"/>
        </w:rPr>
        <w:t>are:</w:t>
      </w:r>
    </w:p>
    <w:p w14:paraId="30CAE83F" w14:textId="77777777" w:rsidR="005366ED" w:rsidRPr="0008444E" w:rsidRDefault="005366ED" w:rsidP="006E643E">
      <w:pPr>
        <w:pStyle w:val="ListParagraph"/>
        <w:numPr>
          <w:ilvl w:val="1"/>
          <w:numId w:val="21"/>
        </w:numPr>
        <w:spacing w:line="360" w:lineRule="auto"/>
        <w:rPr>
          <w:rFonts w:ascii="Times New Roman" w:hAnsi="Times New Roman" w:cs="Times New Roman"/>
          <w:sz w:val="24"/>
          <w:szCs w:val="24"/>
        </w:rPr>
      </w:pPr>
      <w:r w:rsidRPr="0008444E">
        <w:rPr>
          <w:rFonts w:ascii="Times New Roman" w:hAnsi="Times New Roman" w:cs="Times New Roman"/>
          <w:sz w:val="24"/>
          <w:szCs w:val="24"/>
        </w:rPr>
        <w:t>from the same manufacturer;</w:t>
      </w:r>
    </w:p>
    <w:p w14:paraId="733C93D9" w14:textId="77777777" w:rsidR="005366ED" w:rsidRPr="0008444E" w:rsidRDefault="005366ED" w:rsidP="006E643E">
      <w:pPr>
        <w:pStyle w:val="ListParagraph"/>
        <w:numPr>
          <w:ilvl w:val="1"/>
          <w:numId w:val="21"/>
        </w:numPr>
        <w:spacing w:line="360" w:lineRule="auto"/>
        <w:rPr>
          <w:rFonts w:ascii="Times New Roman" w:hAnsi="Times New Roman" w:cs="Times New Roman"/>
          <w:sz w:val="24"/>
          <w:szCs w:val="24"/>
        </w:rPr>
      </w:pPr>
      <w:r w:rsidRPr="0008444E">
        <w:rPr>
          <w:rFonts w:ascii="Times New Roman" w:hAnsi="Times New Roman" w:cs="Times New Roman"/>
          <w:sz w:val="24"/>
          <w:szCs w:val="24"/>
        </w:rPr>
        <w:t>intended to be used in combination to complete a specific intended purpose;</w:t>
      </w:r>
    </w:p>
    <w:p w14:paraId="7600D94D" w14:textId="77777777" w:rsidR="005366ED" w:rsidRPr="0008444E" w:rsidRDefault="005366ED" w:rsidP="006E643E">
      <w:pPr>
        <w:pStyle w:val="ListParagraph"/>
        <w:numPr>
          <w:ilvl w:val="1"/>
          <w:numId w:val="21"/>
        </w:numPr>
        <w:spacing w:line="360" w:lineRule="auto"/>
        <w:rPr>
          <w:rFonts w:ascii="Times New Roman" w:hAnsi="Times New Roman" w:cs="Times New Roman"/>
          <w:sz w:val="24"/>
          <w:szCs w:val="24"/>
        </w:rPr>
      </w:pPr>
      <w:r w:rsidRPr="0008444E">
        <w:rPr>
          <w:rFonts w:ascii="Times New Roman" w:hAnsi="Times New Roman" w:cs="Times New Roman"/>
          <w:sz w:val="24"/>
          <w:szCs w:val="24"/>
        </w:rPr>
        <w:t>sold under a single TEST KIT name or the labeling, instructions for use (IFU), brochures or</w:t>
      </w:r>
      <w:r w:rsidR="00F73BC0" w:rsidRPr="0008444E">
        <w:rPr>
          <w:rFonts w:ascii="Times New Roman" w:hAnsi="Times New Roman" w:cs="Times New Roman"/>
          <w:sz w:val="24"/>
          <w:szCs w:val="24"/>
        </w:rPr>
        <w:t xml:space="preserve"> </w:t>
      </w:r>
      <w:r w:rsidRPr="0008444E">
        <w:rPr>
          <w:rFonts w:ascii="Times New Roman" w:hAnsi="Times New Roman" w:cs="Times New Roman"/>
          <w:sz w:val="24"/>
          <w:szCs w:val="24"/>
        </w:rPr>
        <w:t>catalogues for each reagents or article states that the component is intended for use with the</w:t>
      </w:r>
      <w:r w:rsidR="0008444E" w:rsidRPr="0008444E">
        <w:rPr>
          <w:rFonts w:ascii="Times New Roman" w:hAnsi="Times New Roman" w:cs="Times New Roman"/>
          <w:sz w:val="24"/>
          <w:szCs w:val="24"/>
        </w:rPr>
        <w:t xml:space="preserve"> </w:t>
      </w:r>
      <w:r w:rsidRPr="0008444E">
        <w:rPr>
          <w:rFonts w:ascii="Times New Roman" w:hAnsi="Times New Roman" w:cs="Times New Roman"/>
          <w:sz w:val="24"/>
          <w:szCs w:val="24"/>
        </w:rPr>
        <w:t>IVD TEST KIT; and</w:t>
      </w:r>
    </w:p>
    <w:p w14:paraId="199D475A" w14:textId="77777777" w:rsidR="0008444E" w:rsidRDefault="005366ED" w:rsidP="006E643E">
      <w:pPr>
        <w:pStyle w:val="ListParagraph"/>
        <w:numPr>
          <w:ilvl w:val="1"/>
          <w:numId w:val="21"/>
        </w:numPr>
        <w:spacing w:line="360" w:lineRule="auto"/>
        <w:rPr>
          <w:rFonts w:ascii="Times New Roman" w:hAnsi="Times New Roman" w:cs="Times New Roman"/>
          <w:sz w:val="24"/>
          <w:szCs w:val="24"/>
        </w:rPr>
      </w:pPr>
      <w:proofErr w:type="gramStart"/>
      <w:r w:rsidRPr="0008444E">
        <w:rPr>
          <w:rFonts w:ascii="Times New Roman" w:hAnsi="Times New Roman" w:cs="Times New Roman"/>
          <w:sz w:val="24"/>
          <w:szCs w:val="24"/>
        </w:rPr>
        <w:t>compatible</w:t>
      </w:r>
      <w:proofErr w:type="gramEnd"/>
      <w:r w:rsidRPr="0008444E">
        <w:rPr>
          <w:rFonts w:ascii="Times New Roman" w:hAnsi="Times New Roman" w:cs="Times New Roman"/>
          <w:sz w:val="24"/>
          <w:szCs w:val="24"/>
        </w:rPr>
        <w:t xml:space="preserve"> when used as a TEST KIT.</w:t>
      </w:r>
    </w:p>
    <w:p w14:paraId="41C6FC38" w14:textId="77777777" w:rsidR="005366ED" w:rsidRPr="0008444E" w:rsidRDefault="005366ED" w:rsidP="0008444E">
      <w:pPr>
        <w:spacing w:line="360" w:lineRule="auto"/>
        <w:rPr>
          <w:rFonts w:ascii="Times New Roman" w:hAnsi="Times New Roman" w:cs="Times New Roman"/>
          <w:sz w:val="24"/>
          <w:szCs w:val="24"/>
        </w:rPr>
      </w:pPr>
      <w:r w:rsidRPr="0008444E">
        <w:rPr>
          <w:rFonts w:ascii="Times New Roman" w:hAnsi="Times New Roman" w:cs="Times New Roman"/>
          <w:sz w:val="24"/>
          <w:szCs w:val="24"/>
        </w:rPr>
        <w:t xml:space="preserve">An IVD TEST KIT does not include the instruments, such as </w:t>
      </w:r>
      <w:proofErr w:type="spellStart"/>
      <w:r w:rsidRPr="0008444E">
        <w:rPr>
          <w:rFonts w:ascii="Times New Roman" w:hAnsi="Times New Roman" w:cs="Times New Roman"/>
          <w:sz w:val="24"/>
          <w:szCs w:val="24"/>
        </w:rPr>
        <w:t>analysers</w:t>
      </w:r>
      <w:proofErr w:type="spellEnd"/>
      <w:r w:rsidRPr="0008444E">
        <w:rPr>
          <w:rFonts w:ascii="Times New Roman" w:hAnsi="Times New Roman" w:cs="Times New Roman"/>
          <w:sz w:val="24"/>
          <w:szCs w:val="24"/>
        </w:rPr>
        <w:t>, needed to perform the</w:t>
      </w:r>
      <w:r w:rsidR="0008444E" w:rsidRPr="0008444E">
        <w:rPr>
          <w:rFonts w:ascii="Times New Roman" w:hAnsi="Times New Roman" w:cs="Times New Roman"/>
          <w:sz w:val="24"/>
          <w:szCs w:val="24"/>
        </w:rPr>
        <w:t xml:space="preserve"> </w:t>
      </w:r>
      <w:r w:rsidRPr="0008444E">
        <w:rPr>
          <w:rFonts w:ascii="Times New Roman" w:hAnsi="Times New Roman" w:cs="Times New Roman"/>
          <w:sz w:val="24"/>
          <w:szCs w:val="24"/>
        </w:rPr>
        <w:t>test.</w:t>
      </w:r>
    </w:p>
    <w:p w14:paraId="09C6D6D9" w14:textId="77777777" w:rsidR="0008444E" w:rsidRPr="0008444E" w:rsidRDefault="0008444E" w:rsidP="0008444E">
      <w:pPr>
        <w:spacing w:line="360" w:lineRule="auto"/>
        <w:rPr>
          <w:rFonts w:ascii="Times New Roman" w:hAnsi="Times New Roman" w:cs="Times New Roman"/>
          <w:sz w:val="24"/>
          <w:szCs w:val="24"/>
        </w:rPr>
      </w:pPr>
      <w:r w:rsidRPr="0008444E">
        <w:rPr>
          <w:rFonts w:ascii="Times New Roman" w:hAnsi="Times New Roman" w:cs="Times New Roman"/>
          <w:sz w:val="24"/>
          <w:szCs w:val="24"/>
        </w:rPr>
        <w:t>The decision flowchart for grouping of products as an IVD TEST KIT can be found in Annex 5.</w:t>
      </w:r>
    </w:p>
    <w:p w14:paraId="2C2D08E4" w14:textId="77777777" w:rsidR="0008444E" w:rsidRPr="0008444E" w:rsidRDefault="0008444E" w:rsidP="0008444E">
      <w:pPr>
        <w:spacing w:line="360" w:lineRule="auto"/>
        <w:rPr>
          <w:rFonts w:ascii="Times New Roman" w:hAnsi="Times New Roman" w:cs="Times New Roman"/>
          <w:sz w:val="24"/>
          <w:szCs w:val="24"/>
        </w:rPr>
      </w:pPr>
      <w:r w:rsidRPr="0008444E">
        <w:rPr>
          <w:rFonts w:ascii="Times New Roman" w:hAnsi="Times New Roman" w:cs="Times New Roman"/>
          <w:sz w:val="24"/>
          <w:szCs w:val="24"/>
        </w:rPr>
        <w:t>Information on all reagents or articles within an IVD TEST KIT must be submitted as part of one</w:t>
      </w:r>
      <w:r>
        <w:rPr>
          <w:rFonts w:ascii="Times New Roman" w:hAnsi="Times New Roman" w:cs="Times New Roman"/>
          <w:sz w:val="24"/>
          <w:szCs w:val="24"/>
        </w:rPr>
        <w:t xml:space="preserve"> </w:t>
      </w:r>
      <w:r w:rsidRPr="0008444E">
        <w:rPr>
          <w:rFonts w:ascii="Times New Roman" w:hAnsi="Times New Roman" w:cs="Times New Roman"/>
          <w:sz w:val="24"/>
          <w:szCs w:val="24"/>
        </w:rPr>
        <w:t>product registration application. Only those reagents or articles within an IVD TEST KIT that</w:t>
      </w:r>
      <w:r>
        <w:rPr>
          <w:rFonts w:ascii="Times New Roman" w:hAnsi="Times New Roman" w:cs="Times New Roman"/>
          <w:sz w:val="24"/>
          <w:szCs w:val="24"/>
        </w:rPr>
        <w:t xml:space="preserve"> </w:t>
      </w:r>
      <w:r w:rsidRPr="0008444E">
        <w:rPr>
          <w:rFonts w:ascii="Times New Roman" w:hAnsi="Times New Roman" w:cs="Times New Roman"/>
          <w:sz w:val="24"/>
          <w:szCs w:val="24"/>
        </w:rPr>
        <w:t>are eventually listed on the register shall be supplied on the market. Those that are not listed shall</w:t>
      </w:r>
      <w:r>
        <w:rPr>
          <w:rFonts w:ascii="Times New Roman" w:hAnsi="Times New Roman" w:cs="Times New Roman"/>
          <w:sz w:val="24"/>
          <w:szCs w:val="24"/>
        </w:rPr>
        <w:t xml:space="preserve"> </w:t>
      </w:r>
      <w:r w:rsidRPr="0008444E">
        <w:rPr>
          <w:rFonts w:ascii="Times New Roman" w:hAnsi="Times New Roman" w:cs="Times New Roman"/>
          <w:sz w:val="24"/>
          <w:szCs w:val="24"/>
        </w:rPr>
        <w:t>not be supplied on the market.</w:t>
      </w:r>
    </w:p>
    <w:p w14:paraId="56BAE64C" w14:textId="77777777" w:rsidR="0008444E" w:rsidRDefault="0008444E" w:rsidP="0008444E">
      <w:pPr>
        <w:spacing w:line="360" w:lineRule="auto"/>
        <w:rPr>
          <w:rFonts w:ascii="Times New Roman" w:hAnsi="Times New Roman" w:cs="Times New Roman"/>
          <w:sz w:val="24"/>
          <w:szCs w:val="24"/>
        </w:rPr>
      </w:pPr>
      <w:r w:rsidRPr="0008444E">
        <w:rPr>
          <w:rFonts w:ascii="Times New Roman" w:hAnsi="Times New Roman" w:cs="Times New Roman"/>
          <w:sz w:val="24"/>
          <w:szCs w:val="24"/>
        </w:rPr>
        <w:t>Individual reagents or articles can be supplied separately as replacement items for the kit. If the</w:t>
      </w:r>
      <w:r>
        <w:rPr>
          <w:rFonts w:ascii="Times New Roman" w:hAnsi="Times New Roman" w:cs="Times New Roman"/>
          <w:sz w:val="24"/>
          <w:szCs w:val="24"/>
        </w:rPr>
        <w:t xml:space="preserve"> </w:t>
      </w:r>
      <w:r w:rsidRPr="0008444E">
        <w:rPr>
          <w:rFonts w:ascii="Times New Roman" w:hAnsi="Times New Roman" w:cs="Times New Roman"/>
          <w:sz w:val="24"/>
          <w:szCs w:val="24"/>
        </w:rPr>
        <w:t>reagents or articles in a TEST KIT are supplied for use in more than one TEST KIT, such</w:t>
      </w:r>
      <w:r>
        <w:rPr>
          <w:rFonts w:ascii="Times New Roman" w:hAnsi="Times New Roman" w:cs="Times New Roman"/>
          <w:sz w:val="24"/>
          <w:szCs w:val="24"/>
        </w:rPr>
        <w:t xml:space="preserve"> </w:t>
      </w:r>
      <w:r w:rsidRPr="0008444E">
        <w:rPr>
          <w:rFonts w:ascii="Times New Roman" w:hAnsi="Times New Roman" w:cs="Times New Roman"/>
          <w:sz w:val="24"/>
          <w:szCs w:val="24"/>
        </w:rPr>
        <w:t>reagents or articles shall be included in the product registration application of each of the other</w:t>
      </w:r>
      <w:r>
        <w:rPr>
          <w:rFonts w:ascii="Times New Roman" w:hAnsi="Times New Roman" w:cs="Times New Roman"/>
          <w:sz w:val="24"/>
          <w:szCs w:val="24"/>
        </w:rPr>
        <w:t xml:space="preserve"> </w:t>
      </w:r>
      <w:r w:rsidRPr="0008444E">
        <w:rPr>
          <w:rFonts w:ascii="Times New Roman" w:hAnsi="Times New Roman" w:cs="Times New Roman"/>
          <w:sz w:val="24"/>
          <w:szCs w:val="24"/>
        </w:rPr>
        <w:t>TEST KITS.</w:t>
      </w:r>
    </w:p>
    <w:p w14:paraId="5B21D8C9" w14:textId="77777777" w:rsidR="00B369B9" w:rsidRPr="00B369B9" w:rsidRDefault="00B369B9" w:rsidP="00B369B9">
      <w:pPr>
        <w:spacing w:line="360" w:lineRule="auto"/>
        <w:rPr>
          <w:rFonts w:ascii="Times New Roman" w:hAnsi="Times New Roman" w:cs="Times New Roman"/>
          <w:sz w:val="24"/>
          <w:szCs w:val="24"/>
        </w:rPr>
      </w:pPr>
      <w:r w:rsidRPr="00B369B9">
        <w:rPr>
          <w:rFonts w:ascii="Times New Roman" w:hAnsi="Times New Roman" w:cs="Times New Roman"/>
          <w:sz w:val="24"/>
          <w:szCs w:val="24"/>
        </w:rPr>
        <w:t>Reagents or articles from another manufacturer may be registered with the IVD TEST KIT. The</w:t>
      </w:r>
      <w:r>
        <w:rPr>
          <w:rFonts w:ascii="Times New Roman" w:hAnsi="Times New Roman" w:cs="Times New Roman"/>
          <w:sz w:val="24"/>
          <w:szCs w:val="24"/>
        </w:rPr>
        <w:t xml:space="preserve"> </w:t>
      </w:r>
      <w:r w:rsidR="0091440D">
        <w:rPr>
          <w:rFonts w:ascii="Times New Roman" w:hAnsi="Times New Roman" w:cs="Times New Roman"/>
          <w:sz w:val="24"/>
          <w:szCs w:val="24"/>
        </w:rPr>
        <w:t>Applicants</w:t>
      </w:r>
      <w:r w:rsidRPr="00B369B9">
        <w:rPr>
          <w:rFonts w:ascii="Times New Roman" w:hAnsi="Times New Roman" w:cs="Times New Roman"/>
          <w:sz w:val="24"/>
          <w:szCs w:val="24"/>
        </w:rPr>
        <w:t xml:space="preserve"> has to undertake the following post-market duties and obligations for all the reagents</w:t>
      </w:r>
      <w:r>
        <w:rPr>
          <w:rFonts w:ascii="Times New Roman" w:hAnsi="Times New Roman" w:cs="Times New Roman"/>
          <w:sz w:val="24"/>
          <w:szCs w:val="24"/>
        </w:rPr>
        <w:t xml:space="preserve"> </w:t>
      </w:r>
      <w:r w:rsidRPr="00B369B9">
        <w:rPr>
          <w:rFonts w:ascii="Times New Roman" w:hAnsi="Times New Roman" w:cs="Times New Roman"/>
          <w:sz w:val="24"/>
          <w:szCs w:val="24"/>
        </w:rPr>
        <w:t>and articles in the registered IVD TEST KIT, regardless of whether the reagents or articles are</w:t>
      </w:r>
      <w:r>
        <w:rPr>
          <w:rFonts w:ascii="Times New Roman" w:hAnsi="Times New Roman" w:cs="Times New Roman"/>
          <w:sz w:val="24"/>
          <w:szCs w:val="24"/>
        </w:rPr>
        <w:t xml:space="preserve"> </w:t>
      </w:r>
      <w:r w:rsidRPr="00B369B9">
        <w:rPr>
          <w:rFonts w:ascii="Times New Roman" w:hAnsi="Times New Roman" w:cs="Times New Roman"/>
          <w:sz w:val="24"/>
          <w:szCs w:val="24"/>
        </w:rPr>
        <w:t>from the same manufacturer of the IVD TEST KIT:</w:t>
      </w:r>
    </w:p>
    <w:p w14:paraId="3C86756E" w14:textId="77777777" w:rsidR="00B369B9" w:rsidRPr="00247585" w:rsidRDefault="00B369B9" w:rsidP="006E643E">
      <w:pPr>
        <w:pStyle w:val="ListParagraph"/>
        <w:numPr>
          <w:ilvl w:val="0"/>
          <w:numId w:val="22"/>
        </w:numPr>
        <w:spacing w:line="360" w:lineRule="auto"/>
        <w:rPr>
          <w:rFonts w:ascii="Times New Roman" w:hAnsi="Times New Roman" w:cs="Times New Roman"/>
          <w:sz w:val="24"/>
          <w:szCs w:val="24"/>
        </w:rPr>
      </w:pPr>
      <w:r w:rsidRPr="00247585">
        <w:rPr>
          <w:rFonts w:ascii="Times New Roman" w:hAnsi="Times New Roman" w:cs="Times New Roman"/>
          <w:sz w:val="24"/>
          <w:szCs w:val="24"/>
        </w:rPr>
        <w:lastRenderedPageBreak/>
        <w:t>comply with the conditions applicable to the registered medical device and conditions imposed on the Registrant;</w:t>
      </w:r>
    </w:p>
    <w:p w14:paraId="0D53D1B5" w14:textId="77777777" w:rsidR="00B369B9" w:rsidRPr="00247585" w:rsidRDefault="00B369B9" w:rsidP="006E643E">
      <w:pPr>
        <w:pStyle w:val="ListParagraph"/>
        <w:numPr>
          <w:ilvl w:val="0"/>
          <w:numId w:val="22"/>
        </w:numPr>
        <w:spacing w:line="360" w:lineRule="auto"/>
        <w:rPr>
          <w:rFonts w:ascii="Times New Roman" w:hAnsi="Times New Roman" w:cs="Times New Roman"/>
          <w:sz w:val="24"/>
          <w:szCs w:val="24"/>
        </w:rPr>
      </w:pPr>
      <w:r w:rsidRPr="00247585">
        <w:rPr>
          <w:rFonts w:ascii="Times New Roman" w:hAnsi="Times New Roman" w:cs="Times New Roman"/>
          <w:sz w:val="24"/>
          <w:szCs w:val="24"/>
        </w:rPr>
        <w:t>submit applications to the Authority for changes made to the registered medical device;</w:t>
      </w:r>
    </w:p>
    <w:p w14:paraId="63A0D0F0" w14:textId="77777777" w:rsidR="00B369B9" w:rsidRPr="00247585" w:rsidRDefault="00B369B9" w:rsidP="006E643E">
      <w:pPr>
        <w:pStyle w:val="ListParagraph"/>
        <w:numPr>
          <w:ilvl w:val="0"/>
          <w:numId w:val="22"/>
        </w:numPr>
        <w:spacing w:line="360" w:lineRule="auto"/>
        <w:rPr>
          <w:rFonts w:ascii="Times New Roman" w:hAnsi="Times New Roman" w:cs="Times New Roman"/>
          <w:sz w:val="24"/>
          <w:szCs w:val="24"/>
        </w:rPr>
      </w:pPr>
      <w:r w:rsidRPr="00247585">
        <w:rPr>
          <w:rFonts w:ascii="Times New Roman" w:hAnsi="Times New Roman" w:cs="Times New Roman"/>
          <w:sz w:val="24"/>
          <w:szCs w:val="24"/>
        </w:rPr>
        <w:t>maintain records of supply;</w:t>
      </w:r>
    </w:p>
    <w:p w14:paraId="2B7C6C44" w14:textId="77777777" w:rsidR="00B369B9" w:rsidRPr="00247585" w:rsidRDefault="00B369B9" w:rsidP="006E643E">
      <w:pPr>
        <w:pStyle w:val="ListParagraph"/>
        <w:numPr>
          <w:ilvl w:val="0"/>
          <w:numId w:val="22"/>
        </w:numPr>
        <w:spacing w:line="360" w:lineRule="auto"/>
        <w:rPr>
          <w:rFonts w:ascii="Times New Roman" w:hAnsi="Times New Roman" w:cs="Times New Roman"/>
          <w:sz w:val="24"/>
          <w:szCs w:val="24"/>
        </w:rPr>
      </w:pPr>
      <w:r w:rsidRPr="00247585">
        <w:rPr>
          <w:rFonts w:ascii="Times New Roman" w:hAnsi="Times New Roman" w:cs="Times New Roman"/>
          <w:sz w:val="24"/>
          <w:szCs w:val="24"/>
        </w:rPr>
        <w:t>maintain records of complaints;</w:t>
      </w:r>
    </w:p>
    <w:p w14:paraId="5F5247D0" w14:textId="77777777" w:rsidR="00B369B9" w:rsidRPr="00247585" w:rsidRDefault="00B369B9" w:rsidP="006E643E">
      <w:pPr>
        <w:pStyle w:val="ListParagraph"/>
        <w:numPr>
          <w:ilvl w:val="0"/>
          <w:numId w:val="22"/>
        </w:numPr>
        <w:spacing w:line="360" w:lineRule="auto"/>
        <w:rPr>
          <w:rFonts w:ascii="Times New Roman" w:hAnsi="Times New Roman" w:cs="Times New Roman"/>
          <w:sz w:val="24"/>
          <w:szCs w:val="24"/>
        </w:rPr>
      </w:pPr>
      <w:r w:rsidRPr="00247585">
        <w:rPr>
          <w:rFonts w:ascii="Times New Roman" w:hAnsi="Times New Roman" w:cs="Times New Roman"/>
          <w:sz w:val="24"/>
          <w:szCs w:val="24"/>
        </w:rPr>
        <w:t>report defects and adverse effects to the Authority and</w:t>
      </w:r>
    </w:p>
    <w:p w14:paraId="7299F1F7" w14:textId="77777777" w:rsidR="00B369B9" w:rsidRPr="00247585" w:rsidRDefault="00B369B9" w:rsidP="006E643E">
      <w:pPr>
        <w:pStyle w:val="ListParagraph"/>
        <w:numPr>
          <w:ilvl w:val="0"/>
          <w:numId w:val="22"/>
        </w:numPr>
        <w:spacing w:line="360" w:lineRule="auto"/>
        <w:rPr>
          <w:rFonts w:ascii="Times New Roman" w:hAnsi="Times New Roman" w:cs="Times New Roman"/>
          <w:sz w:val="24"/>
          <w:szCs w:val="24"/>
        </w:rPr>
      </w:pPr>
      <w:proofErr w:type="gramStart"/>
      <w:r w:rsidRPr="00247585">
        <w:rPr>
          <w:rFonts w:ascii="Times New Roman" w:hAnsi="Times New Roman" w:cs="Times New Roman"/>
          <w:sz w:val="24"/>
          <w:szCs w:val="24"/>
        </w:rPr>
        <w:t>notify</w:t>
      </w:r>
      <w:proofErr w:type="gramEnd"/>
      <w:r w:rsidRPr="00247585">
        <w:rPr>
          <w:rFonts w:ascii="Times New Roman" w:hAnsi="Times New Roman" w:cs="Times New Roman"/>
          <w:sz w:val="24"/>
          <w:szCs w:val="24"/>
        </w:rPr>
        <w:t xml:space="preserve"> the Authority concerning field safety corrective action (FSCA), including recall.</w:t>
      </w:r>
    </w:p>
    <w:p w14:paraId="16E49728" w14:textId="77777777" w:rsidR="007474FB" w:rsidRPr="007474FB" w:rsidRDefault="007474FB" w:rsidP="00AE0F7E">
      <w:pPr>
        <w:spacing w:line="360" w:lineRule="auto"/>
        <w:rPr>
          <w:rFonts w:ascii="Times New Roman" w:hAnsi="Times New Roman" w:cs="Times New Roman"/>
          <w:sz w:val="24"/>
          <w:szCs w:val="24"/>
        </w:rPr>
      </w:pPr>
      <w:r w:rsidRPr="007474FB">
        <w:rPr>
          <w:rFonts w:ascii="Times New Roman" w:hAnsi="Times New Roman" w:cs="Times New Roman"/>
          <w:sz w:val="24"/>
          <w:szCs w:val="24"/>
        </w:rPr>
        <w:t>Examples:</w:t>
      </w:r>
    </w:p>
    <w:p w14:paraId="5A8787E9" w14:textId="00CECA2D" w:rsidR="007474FB" w:rsidRPr="007474FB" w:rsidRDefault="007474FB" w:rsidP="00232C55">
      <w:pPr>
        <w:spacing w:line="360" w:lineRule="auto"/>
        <w:rPr>
          <w:rFonts w:ascii="Times New Roman" w:hAnsi="Times New Roman" w:cs="Times New Roman"/>
          <w:sz w:val="24"/>
          <w:szCs w:val="24"/>
        </w:rPr>
      </w:pPr>
      <w:r w:rsidRPr="007474FB">
        <w:rPr>
          <w:rFonts w:ascii="Times New Roman" w:hAnsi="Times New Roman" w:cs="Times New Roman"/>
          <w:sz w:val="24"/>
          <w:szCs w:val="24"/>
        </w:rPr>
        <w:t xml:space="preserve">A Human Immunodeficiency Virus (HIV) Enzyme Linked </w:t>
      </w:r>
      <w:proofErr w:type="spellStart"/>
      <w:r w:rsidRPr="007474FB">
        <w:rPr>
          <w:rFonts w:ascii="Times New Roman" w:hAnsi="Times New Roman" w:cs="Times New Roman"/>
          <w:sz w:val="24"/>
          <w:szCs w:val="24"/>
        </w:rPr>
        <w:t>ImmunoSorbent</w:t>
      </w:r>
      <w:proofErr w:type="spellEnd"/>
      <w:r w:rsidRPr="007474FB">
        <w:rPr>
          <w:rFonts w:ascii="Times New Roman" w:hAnsi="Times New Roman" w:cs="Times New Roman"/>
          <w:sz w:val="24"/>
          <w:szCs w:val="24"/>
        </w:rPr>
        <w:t xml:space="preserve"> Assay</w:t>
      </w:r>
    </w:p>
    <w:p w14:paraId="1C75E032" w14:textId="77777777" w:rsidR="007474FB" w:rsidRDefault="007474FB" w:rsidP="00232C55">
      <w:pPr>
        <w:spacing w:line="360" w:lineRule="auto"/>
        <w:rPr>
          <w:rFonts w:ascii="Times New Roman" w:hAnsi="Times New Roman" w:cs="Times New Roman"/>
          <w:sz w:val="24"/>
          <w:szCs w:val="24"/>
        </w:rPr>
      </w:pPr>
      <w:r w:rsidRPr="007474FB">
        <w:rPr>
          <w:rFonts w:ascii="Times New Roman" w:hAnsi="Times New Roman" w:cs="Times New Roman"/>
          <w:sz w:val="24"/>
          <w:szCs w:val="24"/>
        </w:rPr>
        <w:t>(ELISA) TEST KIT may contain controls, calibrators and washing buffers. All the reagents</w:t>
      </w:r>
      <w:r>
        <w:rPr>
          <w:rFonts w:ascii="Times New Roman" w:hAnsi="Times New Roman" w:cs="Times New Roman"/>
          <w:sz w:val="24"/>
          <w:szCs w:val="24"/>
        </w:rPr>
        <w:t xml:space="preserve"> </w:t>
      </w:r>
      <w:r w:rsidRPr="007474FB">
        <w:rPr>
          <w:rFonts w:ascii="Times New Roman" w:hAnsi="Times New Roman" w:cs="Times New Roman"/>
          <w:sz w:val="24"/>
          <w:szCs w:val="24"/>
        </w:rPr>
        <w:t>and articles are used together to detect HIV and therefore can be registered as a TEST KIT.</w:t>
      </w:r>
      <w:r w:rsidR="00F76418">
        <w:rPr>
          <w:rFonts w:ascii="Times New Roman" w:hAnsi="Times New Roman" w:cs="Times New Roman"/>
          <w:sz w:val="24"/>
          <w:szCs w:val="24"/>
        </w:rPr>
        <w:t xml:space="preserve"> </w:t>
      </w:r>
      <w:r w:rsidRPr="007474FB">
        <w:rPr>
          <w:rFonts w:ascii="Times New Roman" w:hAnsi="Times New Roman" w:cs="Times New Roman"/>
          <w:sz w:val="24"/>
          <w:szCs w:val="24"/>
        </w:rPr>
        <w:t>These reagents and articles can be supplied separately as replacement items for that</w:t>
      </w:r>
      <w:r>
        <w:rPr>
          <w:rFonts w:ascii="Times New Roman" w:hAnsi="Times New Roman" w:cs="Times New Roman"/>
          <w:sz w:val="24"/>
          <w:szCs w:val="24"/>
        </w:rPr>
        <w:t xml:space="preserve"> </w:t>
      </w:r>
      <w:r w:rsidRPr="007474FB">
        <w:rPr>
          <w:rFonts w:ascii="Times New Roman" w:hAnsi="Times New Roman" w:cs="Times New Roman"/>
          <w:sz w:val="24"/>
          <w:szCs w:val="24"/>
        </w:rPr>
        <w:t>particular TEST KIT but must be registered as a SINGLE IVD device.</w:t>
      </w:r>
    </w:p>
    <w:p w14:paraId="71269CE0" w14:textId="77777777" w:rsidR="00F76418" w:rsidRPr="00F76418" w:rsidRDefault="00F76418" w:rsidP="006E643E">
      <w:pPr>
        <w:pStyle w:val="Heading1"/>
        <w:numPr>
          <w:ilvl w:val="1"/>
          <w:numId w:val="6"/>
        </w:numPr>
        <w:spacing w:line="360" w:lineRule="auto"/>
      </w:pPr>
      <w:r w:rsidRPr="00F76418">
        <w:t>IVD Test Cluster</w:t>
      </w:r>
    </w:p>
    <w:p w14:paraId="5E6F173C" w14:textId="6FCF7AD8" w:rsidR="00232C55" w:rsidRPr="00232C55" w:rsidRDefault="00232C55" w:rsidP="00232C55">
      <w:pPr>
        <w:spacing w:line="360" w:lineRule="auto"/>
        <w:rPr>
          <w:rFonts w:ascii="Times New Roman" w:hAnsi="Times New Roman" w:cs="Times New Roman"/>
          <w:sz w:val="24"/>
          <w:szCs w:val="24"/>
        </w:rPr>
      </w:pPr>
      <w:r w:rsidRPr="00232C55">
        <w:rPr>
          <w:rFonts w:ascii="Times New Roman" w:hAnsi="Times New Roman" w:cs="Times New Roman"/>
          <w:sz w:val="24"/>
          <w:szCs w:val="24"/>
        </w:rPr>
        <w:t>An IVD CLUSTER comprises of a number of in vitro diagnostic reagents or articles that are:</w:t>
      </w:r>
    </w:p>
    <w:p w14:paraId="2141063E" w14:textId="2032199D" w:rsidR="00F76418" w:rsidRPr="00232C55" w:rsidRDefault="00232C55" w:rsidP="006E643E">
      <w:pPr>
        <w:pStyle w:val="ListParagraph"/>
        <w:numPr>
          <w:ilvl w:val="0"/>
          <w:numId w:val="23"/>
        </w:numPr>
        <w:spacing w:line="360" w:lineRule="auto"/>
        <w:rPr>
          <w:rFonts w:ascii="Times New Roman" w:hAnsi="Times New Roman" w:cs="Times New Roman"/>
          <w:sz w:val="24"/>
          <w:szCs w:val="24"/>
        </w:rPr>
      </w:pPr>
      <w:r w:rsidRPr="00232C55">
        <w:rPr>
          <w:rFonts w:ascii="Times New Roman" w:hAnsi="Times New Roman" w:cs="Times New Roman"/>
          <w:sz w:val="24"/>
          <w:szCs w:val="24"/>
        </w:rPr>
        <w:t>from the same manufacturer;</w:t>
      </w:r>
    </w:p>
    <w:p w14:paraId="5752D7A4" w14:textId="528B615E" w:rsidR="00232C55" w:rsidRPr="00232C55" w:rsidRDefault="00232C55" w:rsidP="006E643E">
      <w:pPr>
        <w:pStyle w:val="ListParagraph"/>
        <w:numPr>
          <w:ilvl w:val="0"/>
          <w:numId w:val="23"/>
        </w:numPr>
        <w:spacing w:line="360" w:lineRule="auto"/>
        <w:rPr>
          <w:rFonts w:ascii="Times New Roman" w:hAnsi="Times New Roman" w:cs="Times New Roman"/>
          <w:sz w:val="24"/>
          <w:szCs w:val="24"/>
        </w:rPr>
      </w:pPr>
      <w:r w:rsidRPr="00232C55">
        <w:rPr>
          <w:rFonts w:ascii="Times New Roman" w:hAnsi="Times New Roman" w:cs="Times New Roman"/>
          <w:sz w:val="24"/>
          <w:szCs w:val="24"/>
        </w:rPr>
        <w:t>within risk classification A or B;</w:t>
      </w:r>
    </w:p>
    <w:p w14:paraId="20279FA6" w14:textId="248D6882" w:rsidR="00232C55" w:rsidRPr="00232C55" w:rsidRDefault="00232C55" w:rsidP="006E643E">
      <w:pPr>
        <w:pStyle w:val="ListParagraph"/>
        <w:numPr>
          <w:ilvl w:val="0"/>
          <w:numId w:val="23"/>
        </w:numPr>
        <w:spacing w:line="360" w:lineRule="auto"/>
        <w:rPr>
          <w:rFonts w:ascii="Times New Roman" w:hAnsi="Times New Roman" w:cs="Times New Roman"/>
          <w:sz w:val="24"/>
          <w:szCs w:val="24"/>
        </w:rPr>
      </w:pPr>
      <w:r w:rsidRPr="00232C55">
        <w:rPr>
          <w:rFonts w:ascii="Times New Roman" w:hAnsi="Times New Roman" w:cs="Times New Roman"/>
          <w:sz w:val="24"/>
          <w:szCs w:val="24"/>
        </w:rPr>
        <w:t>of a common test methodology as listed in Annex 6; and</w:t>
      </w:r>
    </w:p>
    <w:p w14:paraId="2B245A74" w14:textId="59E4C715" w:rsidR="00232C55" w:rsidRPr="00232C55" w:rsidRDefault="00232C55" w:rsidP="006E643E">
      <w:pPr>
        <w:pStyle w:val="ListParagraph"/>
        <w:numPr>
          <w:ilvl w:val="0"/>
          <w:numId w:val="23"/>
        </w:numPr>
        <w:spacing w:line="360" w:lineRule="auto"/>
        <w:rPr>
          <w:rFonts w:ascii="Times New Roman" w:hAnsi="Times New Roman" w:cs="Times New Roman"/>
          <w:sz w:val="24"/>
          <w:szCs w:val="24"/>
        </w:rPr>
      </w:pPr>
      <w:proofErr w:type="gramStart"/>
      <w:r w:rsidRPr="00232C55">
        <w:rPr>
          <w:rFonts w:ascii="Times New Roman" w:hAnsi="Times New Roman" w:cs="Times New Roman"/>
          <w:sz w:val="24"/>
          <w:szCs w:val="24"/>
        </w:rPr>
        <w:t>of</w:t>
      </w:r>
      <w:proofErr w:type="gramEnd"/>
      <w:r w:rsidRPr="00232C55">
        <w:rPr>
          <w:rFonts w:ascii="Times New Roman" w:hAnsi="Times New Roman" w:cs="Times New Roman"/>
          <w:sz w:val="24"/>
          <w:szCs w:val="24"/>
        </w:rPr>
        <w:t xml:space="preserve"> the same IVD CLUSTER category as listed in Annex 6.</w:t>
      </w:r>
    </w:p>
    <w:p w14:paraId="2CAEE1FE" w14:textId="641A688F" w:rsidR="00232C55" w:rsidRPr="00232C55" w:rsidRDefault="00232C55" w:rsidP="00232C55">
      <w:pPr>
        <w:spacing w:line="360" w:lineRule="auto"/>
        <w:rPr>
          <w:rFonts w:ascii="Times New Roman" w:hAnsi="Times New Roman" w:cs="Times New Roman"/>
          <w:sz w:val="24"/>
          <w:szCs w:val="24"/>
        </w:rPr>
      </w:pPr>
      <w:r w:rsidRPr="00232C55">
        <w:rPr>
          <w:rFonts w:ascii="Times New Roman" w:hAnsi="Times New Roman" w:cs="Times New Roman"/>
          <w:sz w:val="24"/>
          <w:szCs w:val="24"/>
        </w:rPr>
        <w:t xml:space="preserve">The IVD CLUSTER may include </w:t>
      </w:r>
      <w:proofErr w:type="spellStart"/>
      <w:r w:rsidRPr="00232C55">
        <w:rPr>
          <w:rFonts w:ascii="Times New Roman" w:hAnsi="Times New Roman" w:cs="Times New Roman"/>
          <w:sz w:val="24"/>
          <w:szCs w:val="24"/>
        </w:rPr>
        <w:t>analysers</w:t>
      </w:r>
      <w:proofErr w:type="spellEnd"/>
      <w:r w:rsidRPr="00232C55">
        <w:rPr>
          <w:rFonts w:ascii="Times New Roman" w:hAnsi="Times New Roman" w:cs="Times New Roman"/>
          <w:sz w:val="24"/>
          <w:szCs w:val="24"/>
        </w:rPr>
        <w:t xml:space="preserve"> that are designed for use with the reagents in the IVD CLUSTER.</w:t>
      </w:r>
    </w:p>
    <w:p w14:paraId="4C209C8C" w14:textId="2B61CCE6" w:rsidR="00232C55" w:rsidRPr="00232C55" w:rsidRDefault="00232C55" w:rsidP="00232C55">
      <w:pPr>
        <w:spacing w:line="360" w:lineRule="auto"/>
        <w:rPr>
          <w:rFonts w:ascii="Times New Roman" w:hAnsi="Times New Roman" w:cs="Times New Roman"/>
          <w:sz w:val="24"/>
          <w:szCs w:val="24"/>
        </w:rPr>
      </w:pPr>
      <w:r w:rsidRPr="00232C55">
        <w:rPr>
          <w:rFonts w:ascii="Times New Roman" w:hAnsi="Times New Roman" w:cs="Times New Roman"/>
          <w:sz w:val="24"/>
          <w:szCs w:val="24"/>
        </w:rPr>
        <w:t>A closed list of common test methodologies and IVD CLUSTER categories is provided in Annex 6.</w:t>
      </w:r>
    </w:p>
    <w:p w14:paraId="2F7B171A" w14:textId="7C9F19C8" w:rsidR="00232C55" w:rsidRDefault="00232C55" w:rsidP="00232C55">
      <w:pPr>
        <w:spacing w:line="360" w:lineRule="auto"/>
        <w:rPr>
          <w:rFonts w:ascii="Times New Roman" w:hAnsi="Times New Roman" w:cs="Times New Roman"/>
          <w:sz w:val="24"/>
          <w:szCs w:val="24"/>
        </w:rPr>
      </w:pPr>
      <w:r w:rsidRPr="00232C55">
        <w:rPr>
          <w:rFonts w:ascii="Times New Roman" w:hAnsi="Times New Roman" w:cs="Times New Roman"/>
          <w:sz w:val="24"/>
          <w:szCs w:val="24"/>
        </w:rPr>
        <w:t>The decision flowchart for grouping of products as an IVD CLUSTER can be found in Annex 7.</w:t>
      </w:r>
    </w:p>
    <w:p w14:paraId="4539AA6D" w14:textId="7FF17785" w:rsidR="00232C55" w:rsidRPr="00232C55" w:rsidRDefault="00232C55" w:rsidP="00232C55">
      <w:pPr>
        <w:spacing w:line="360" w:lineRule="auto"/>
        <w:rPr>
          <w:rFonts w:ascii="Times New Roman" w:hAnsi="Times New Roman" w:cs="Times New Roman"/>
          <w:sz w:val="24"/>
          <w:szCs w:val="24"/>
        </w:rPr>
      </w:pPr>
      <w:r w:rsidRPr="00232C55">
        <w:rPr>
          <w:rFonts w:ascii="Times New Roman" w:hAnsi="Times New Roman" w:cs="Times New Roman"/>
          <w:sz w:val="24"/>
          <w:szCs w:val="24"/>
        </w:rPr>
        <w:t xml:space="preserve">Information on all reagents or articles within an IVD CLUSTER must be submitted as part of one product registration application. Only those reagents or articles within an IVD CLUSTER that are eventually listed on the register shall be supplied on the market. </w:t>
      </w:r>
      <w:r w:rsidRPr="00232C55">
        <w:rPr>
          <w:rFonts w:ascii="Times New Roman" w:hAnsi="Times New Roman" w:cs="Times New Roman"/>
          <w:sz w:val="24"/>
          <w:szCs w:val="24"/>
        </w:rPr>
        <w:lastRenderedPageBreak/>
        <w:t>Individual reagents or articles that are listed as part of a CLUSTER can be supplied separately.</w:t>
      </w:r>
    </w:p>
    <w:p w14:paraId="5699324B" w14:textId="54A24BDE" w:rsidR="00F76418" w:rsidRDefault="00232C55" w:rsidP="00232C55">
      <w:pPr>
        <w:spacing w:line="360" w:lineRule="auto"/>
        <w:rPr>
          <w:rFonts w:ascii="Times New Roman" w:hAnsi="Times New Roman" w:cs="Times New Roman"/>
          <w:sz w:val="24"/>
          <w:szCs w:val="24"/>
        </w:rPr>
      </w:pPr>
      <w:r w:rsidRPr="00232C55">
        <w:rPr>
          <w:rFonts w:ascii="Times New Roman" w:hAnsi="Times New Roman" w:cs="Times New Roman"/>
          <w:sz w:val="24"/>
          <w:szCs w:val="24"/>
        </w:rPr>
        <w:t>If a reagent or article is intended for multiple usage categories such that it can be grouped in more than one IVD CLUSTER, the Registrant can choose to group the reagent or article as part of any one of the IVD CLUSTERs it qualifies. Information to support all the intended purposes of the reagent or article must be submitted as part of the product registration application.</w:t>
      </w:r>
    </w:p>
    <w:p w14:paraId="71455F22" w14:textId="31683A39" w:rsidR="002877E8" w:rsidRDefault="002877E8" w:rsidP="00232C55">
      <w:pPr>
        <w:spacing w:line="360" w:lineRule="auto"/>
        <w:rPr>
          <w:rFonts w:ascii="Times New Roman" w:hAnsi="Times New Roman" w:cs="Times New Roman"/>
          <w:sz w:val="24"/>
          <w:szCs w:val="24"/>
        </w:rPr>
      </w:pPr>
      <w:r>
        <w:rPr>
          <w:noProof/>
        </w:rPr>
        <w:drawing>
          <wp:inline distT="0" distB="0" distL="0" distR="0" wp14:anchorId="73A5EA6B" wp14:editId="2EE8BB5A">
            <wp:extent cx="5943600" cy="18408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840865"/>
                    </a:xfrm>
                    <a:prstGeom prst="rect">
                      <a:avLst/>
                    </a:prstGeom>
                  </pic:spPr>
                </pic:pic>
              </a:graphicData>
            </a:graphic>
          </wp:inline>
        </w:drawing>
      </w:r>
    </w:p>
    <w:p w14:paraId="203BFBD8" w14:textId="77777777" w:rsidR="002877E8" w:rsidRPr="002877E8" w:rsidRDefault="002877E8" w:rsidP="002877E8">
      <w:pPr>
        <w:spacing w:line="360" w:lineRule="auto"/>
        <w:rPr>
          <w:rFonts w:ascii="Times New Roman" w:hAnsi="Times New Roman" w:cs="Times New Roman"/>
          <w:sz w:val="24"/>
          <w:szCs w:val="24"/>
        </w:rPr>
      </w:pPr>
      <w:r w:rsidRPr="002877E8">
        <w:rPr>
          <w:rFonts w:ascii="Times New Roman" w:hAnsi="Times New Roman" w:cs="Times New Roman"/>
          <w:sz w:val="24"/>
          <w:szCs w:val="24"/>
        </w:rPr>
        <w:t>Figure 3 Example of an IVD CLUSTER</w:t>
      </w:r>
    </w:p>
    <w:p w14:paraId="43A5AB68" w14:textId="758FC03D" w:rsidR="00E17049" w:rsidRPr="00E17049" w:rsidRDefault="002877E8" w:rsidP="00E17049">
      <w:pPr>
        <w:spacing w:line="360" w:lineRule="auto"/>
        <w:rPr>
          <w:rFonts w:ascii="Times New Roman" w:hAnsi="Times New Roman" w:cs="Times New Roman"/>
          <w:sz w:val="24"/>
          <w:szCs w:val="24"/>
        </w:rPr>
      </w:pPr>
      <w:r w:rsidRPr="002877E8">
        <w:rPr>
          <w:rFonts w:ascii="Times New Roman" w:hAnsi="Times New Roman" w:cs="Times New Roman"/>
          <w:sz w:val="24"/>
          <w:szCs w:val="24"/>
        </w:rPr>
        <w:t>Individual (single) reagents or articles, test kits or families of reagents or articles within an IVD CLUSTER (Figure 3), shall be listed separately on the Medical Device Register.</w:t>
      </w:r>
      <w:bookmarkStart w:id="12" w:name="_Toc8802096"/>
    </w:p>
    <w:p w14:paraId="45AD7C6A" w14:textId="77777777" w:rsidR="00E17049" w:rsidRDefault="00E17049" w:rsidP="000E6712">
      <w:pPr>
        <w:pStyle w:val="Heading1"/>
        <w:spacing w:line="360" w:lineRule="auto"/>
      </w:pPr>
    </w:p>
    <w:p w14:paraId="4E2B42CF" w14:textId="77777777" w:rsidR="007474FB" w:rsidRPr="000E6712" w:rsidRDefault="007474FB" w:rsidP="000E6712">
      <w:pPr>
        <w:pStyle w:val="Heading1"/>
        <w:spacing w:line="360" w:lineRule="auto"/>
      </w:pPr>
      <w:r w:rsidRPr="000E6712">
        <w:t xml:space="preserve">ANNEX 1: Decision Flowchart </w:t>
      </w:r>
      <w:proofErr w:type="gramStart"/>
      <w:r w:rsidRPr="000E6712">
        <w:t>For</w:t>
      </w:r>
      <w:proofErr w:type="gramEnd"/>
      <w:r w:rsidRPr="000E6712">
        <w:t xml:space="preserve"> Grouping of Products as a System</w:t>
      </w:r>
      <w:bookmarkEnd w:id="12"/>
    </w:p>
    <w:p w14:paraId="6CAED7B0" w14:textId="77777777" w:rsidR="007474FB" w:rsidRDefault="007474FB" w:rsidP="007474FB">
      <w:pPr>
        <w:spacing w:line="360" w:lineRule="auto"/>
        <w:ind w:left="720"/>
        <w:rPr>
          <w:rFonts w:ascii="Times New Roman" w:hAnsi="Times New Roman" w:cs="Times New Roman"/>
          <w:sz w:val="24"/>
          <w:szCs w:val="24"/>
        </w:rPr>
      </w:pPr>
      <w:r>
        <w:rPr>
          <w:noProof/>
        </w:rPr>
        <w:drawing>
          <wp:inline distT="0" distB="0" distL="0" distR="0" wp14:anchorId="1D540C12" wp14:editId="3C5FDABE">
            <wp:extent cx="4476750" cy="537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6750" cy="5372100"/>
                    </a:xfrm>
                    <a:prstGeom prst="rect">
                      <a:avLst/>
                    </a:prstGeom>
                  </pic:spPr>
                </pic:pic>
              </a:graphicData>
            </a:graphic>
          </wp:inline>
        </w:drawing>
      </w:r>
    </w:p>
    <w:p w14:paraId="0A9568A3" w14:textId="77777777" w:rsidR="007474FB" w:rsidRPr="000E6712" w:rsidRDefault="007474FB" w:rsidP="000E6712">
      <w:pPr>
        <w:pStyle w:val="Heading1"/>
        <w:spacing w:line="360" w:lineRule="auto"/>
      </w:pPr>
      <w:bookmarkStart w:id="13" w:name="_Toc8802097"/>
      <w:r w:rsidRPr="000E6712">
        <w:lastRenderedPageBreak/>
        <w:t>ANNEX 2: Decision Flowchart for Grouping of Medical Devices as a Family</w:t>
      </w:r>
      <w:bookmarkEnd w:id="13"/>
    </w:p>
    <w:p w14:paraId="20DBE5B2" w14:textId="77777777" w:rsidR="007474FB" w:rsidRDefault="007474FB" w:rsidP="007474FB">
      <w:pPr>
        <w:spacing w:line="360" w:lineRule="auto"/>
        <w:ind w:left="720"/>
        <w:rPr>
          <w:rFonts w:ascii="Times New Roman" w:hAnsi="Times New Roman" w:cs="Times New Roman"/>
          <w:sz w:val="24"/>
          <w:szCs w:val="24"/>
        </w:rPr>
      </w:pPr>
      <w:r w:rsidRPr="007474FB">
        <w:rPr>
          <w:noProof/>
        </w:rPr>
        <w:drawing>
          <wp:inline distT="0" distB="0" distL="0" distR="0" wp14:anchorId="44577A73" wp14:editId="6B0155EE">
            <wp:extent cx="4219575" cy="5505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19575" cy="5505450"/>
                    </a:xfrm>
                    <a:prstGeom prst="rect">
                      <a:avLst/>
                    </a:prstGeom>
                  </pic:spPr>
                </pic:pic>
              </a:graphicData>
            </a:graphic>
          </wp:inline>
        </w:drawing>
      </w:r>
    </w:p>
    <w:p w14:paraId="2F07A526" w14:textId="77777777" w:rsidR="006277FA" w:rsidRDefault="006277FA" w:rsidP="006277FA">
      <w:pPr>
        <w:spacing w:line="360" w:lineRule="auto"/>
        <w:ind w:left="720"/>
        <w:rPr>
          <w:rFonts w:ascii="Times New Roman" w:hAnsi="Times New Roman" w:cs="Times New Roman"/>
          <w:sz w:val="24"/>
          <w:szCs w:val="24"/>
        </w:rPr>
      </w:pPr>
    </w:p>
    <w:p w14:paraId="53576138" w14:textId="77777777" w:rsidR="00AE0F7E" w:rsidRDefault="00AE0F7E" w:rsidP="000E6712">
      <w:pPr>
        <w:pStyle w:val="Heading1"/>
        <w:spacing w:line="360" w:lineRule="auto"/>
      </w:pPr>
    </w:p>
    <w:p w14:paraId="5A3986F2" w14:textId="77777777" w:rsidR="00AE0F7E" w:rsidRDefault="00AE0F7E" w:rsidP="00AE0F7E"/>
    <w:p w14:paraId="6BFAD771" w14:textId="77777777" w:rsidR="00AE0F7E" w:rsidRPr="00AE0F7E" w:rsidRDefault="00AE0F7E" w:rsidP="00AE0F7E"/>
    <w:p w14:paraId="1127E89D" w14:textId="77777777" w:rsidR="006277FA" w:rsidRPr="000E6712" w:rsidRDefault="006277FA" w:rsidP="000E6712">
      <w:pPr>
        <w:pStyle w:val="Heading1"/>
        <w:spacing w:line="360" w:lineRule="auto"/>
      </w:pPr>
      <w:bookmarkStart w:id="14" w:name="_Toc8802098"/>
      <w:r w:rsidRPr="000E6712">
        <w:t>ANNEX 3: Permissible Variants in a Family</w:t>
      </w:r>
      <w:bookmarkEnd w:id="14"/>
    </w:p>
    <w:p w14:paraId="43138B81" w14:textId="77777777" w:rsidR="004C3791" w:rsidRDefault="006277FA" w:rsidP="006277FA">
      <w:pPr>
        <w:spacing w:line="360" w:lineRule="auto"/>
        <w:ind w:left="720"/>
        <w:rPr>
          <w:rFonts w:ascii="Times New Roman" w:hAnsi="Times New Roman" w:cs="Times New Roman"/>
          <w:sz w:val="24"/>
          <w:szCs w:val="24"/>
        </w:rPr>
      </w:pPr>
      <w:r w:rsidRPr="006277FA">
        <w:rPr>
          <w:rFonts w:ascii="Times New Roman" w:hAnsi="Times New Roman" w:cs="Times New Roman"/>
          <w:sz w:val="24"/>
          <w:szCs w:val="24"/>
        </w:rPr>
        <w:t>The list of permissible variants is a closed and positive list</w:t>
      </w:r>
      <w:r w:rsidR="00AE0F7E">
        <w:rPr>
          <w:rFonts w:ascii="Times New Roman" w:hAnsi="Times New Roman" w:cs="Times New Roman"/>
          <w:sz w:val="24"/>
          <w:szCs w:val="24"/>
        </w:rPr>
        <w:t>.</w:t>
      </w:r>
    </w:p>
    <w:tbl>
      <w:tblPr>
        <w:tblStyle w:val="TableGrid"/>
        <w:tblW w:w="0" w:type="auto"/>
        <w:tblInd w:w="720" w:type="dxa"/>
        <w:tblLook w:val="04A0" w:firstRow="1" w:lastRow="0" w:firstColumn="1" w:lastColumn="0" w:noHBand="0" w:noVBand="1"/>
      </w:tblPr>
      <w:tblGrid>
        <w:gridCol w:w="2853"/>
        <w:gridCol w:w="5672"/>
      </w:tblGrid>
      <w:tr w:rsidR="004C3791" w14:paraId="2543B87E" w14:textId="77777777" w:rsidTr="004C3791">
        <w:tc>
          <w:tcPr>
            <w:tcW w:w="2875" w:type="dxa"/>
          </w:tcPr>
          <w:p w14:paraId="5FDB9DBE" w14:textId="77777777" w:rsidR="004C3791" w:rsidRDefault="004C3791" w:rsidP="004C3791">
            <w:r w:rsidRPr="00D900D7">
              <w:t xml:space="preserve">Specific products </w:t>
            </w:r>
          </w:p>
        </w:tc>
        <w:tc>
          <w:tcPr>
            <w:tcW w:w="5755" w:type="dxa"/>
          </w:tcPr>
          <w:p w14:paraId="073F5F9D" w14:textId="77777777" w:rsidR="004C3791" w:rsidRDefault="004C3791" w:rsidP="004C3791">
            <w:r w:rsidRPr="00D900D7">
              <w:t>Permissible variants</w:t>
            </w:r>
          </w:p>
        </w:tc>
      </w:tr>
      <w:tr w:rsidR="004C3791" w14:paraId="768E4992" w14:textId="77777777" w:rsidTr="004C3791">
        <w:tc>
          <w:tcPr>
            <w:tcW w:w="2875" w:type="dxa"/>
          </w:tcPr>
          <w:p w14:paraId="320984ED" w14:textId="77777777" w:rsidR="004C3791" w:rsidRDefault="004C3791" w:rsidP="004C3791">
            <w:r w:rsidRPr="00B779F9">
              <w:t>Antibiotic test</w:t>
            </w:r>
          </w:p>
        </w:tc>
        <w:tc>
          <w:tcPr>
            <w:tcW w:w="5755" w:type="dxa"/>
          </w:tcPr>
          <w:p w14:paraId="323D590E" w14:textId="77777777" w:rsidR="004C3791" w:rsidRDefault="004C3791" w:rsidP="004C3791">
            <w:r w:rsidRPr="00B779F9">
              <w:t xml:space="preserve"> (i) Concentrations</w:t>
            </w:r>
          </w:p>
        </w:tc>
      </w:tr>
      <w:tr w:rsidR="004C3791" w14:paraId="64C6576E" w14:textId="77777777" w:rsidTr="004C3791">
        <w:tc>
          <w:tcPr>
            <w:tcW w:w="2875" w:type="dxa"/>
          </w:tcPr>
          <w:p w14:paraId="4BA95DED" w14:textId="77777777" w:rsidR="004C3791" w:rsidRPr="008D134E" w:rsidRDefault="004C3791" w:rsidP="004C3791">
            <w:r w:rsidRPr="008D134E">
              <w:t xml:space="preserve">Catheter </w:t>
            </w:r>
          </w:p>
        </w:tc>
        <w:tc>
          <w:tcPr>
            <w:tcW w:w="5755" w:type="dxa"/>
          </w:tcPr>
          <w:p w14:paraId="3B85188D" w14:textId="77777777" w:rsidR="004C3791" w:rsidRPr="00B900F6" w:rsidRDefault="004C3791" w:rsidP="004C3791">
            <w:pPr>
              <w:spacing w:line="360" w:lineRule="auto"/>
            </w:pPr>
            <w:r w:rsidRPr="00B900F6">
              <w:t>(i) Number of lumens in catheter</w:t>
            </w:r>
          </w:p>
          <w:p w14:paraId="7C0BAFB0" w14:textId="77777777" w:rsidR="004C3791" w:rsidRPr="00B900F6" w:rsidRDefault="004C3791" w:rsidP="004C3791">
            <w:pPr>
              <w:spacing w:line="360" w:lineRule="auto"/>
            </w:pPr>
            <w:r w:rsidRPr="00B900F6">
              <w:lastRenderedPageBreak/>
              <w:t>(ii) Material of catheter: PVC (polyvinylchloride), PU</w:t>
            </w:r>
          </w:p>
          <w:p w14:paraId="46D1C389" w14:textId="77777777" w:rsidR="004C3791" w:rsidRDefault="004C3791" w:rsidP="004C3791">
            <w:pPr>
              <w:spacing w:line="360" w:lineRule="auto"/>
            </w:pPr>
            <w:r w:rsidRPr="00B900F6">
              <w:t>(polyurethane), nylon and silicone</w:t>
            </w:r>
          </w:p>
          <w:p w14:paraId="7106B902" w14:textId="77777777" w:rsidR="00606658" w:rsidRDefault="00606658" w:rsidP="00606658">
            <w:pPr>
              <w:spacing w:line="360" w:lineRule="auto"/>
            </w:pPr>
            <w:r>
              <w:t xml:space="preserve">(iii) Curvature (straight or pigtail) </w:t>
            </w:r>
          </w:p>
          <w:p w14:paraId="3861A3EA" w14:textId="418045E8" w:rsidR="00606658" w:rsidRDefault="00606658" w:rsidP="00606658">
            <w:pPr>
              <w:spacing w:line="360" w:lineRule="auto"/>
            </w:pPr>
            <w:r>
              <w:t>Polymer products-with or without DEPH</w:t>
            </w:r>
          </w:p>
          <w:p w14:paraId="675FE44D" w14:textId="14DA1377" w:rsidR="00D36257" w:rsidRPr="00B900F6" w:rsidRDefault="00606658" w:rsidP="00606658">
            <w:pPr>
              <w:spacing w:line="360" w:lineRule="auto"/>
            </w:pPr>
            <w:r>
              <w:t>Stent- delivery system, that is over-the –wire or through the scope</w:t>
            </w:r>
          </w:p>
        </w:tc>
      </w:tr>
      <w:tr w:rsidR="004C3791" w14:paraId="75BF9539" w14:textId="77777777" w:rsidTr="004C3791">
        <w:tc>
          <w:tcPr>
            <w:tcW w:w="2875" w:type="dxa"/>
          </w:tcPr>
          <w:p w14:paraId="281501A9" w14:textId="77777777" w:rsidR="004C3791" w:rsidRPr="008D134E" w:rsidRDefault="004C3791" w:rsidP="004C3791">
            <w:r>
              <w:lastRenderedPageBreak/>
              <w:t>I V cannula</w:t>
            </w:r>
          </w:p>
        </w:tc>
        <w:tc>
          <w:tcPr>
            <w:tcW w:w="5755" w:type="dxa"/>
          </w:tcPr>
          <w:p w14:paraId="48ED7D0C" w14:textId="77777777" w:rsidR="004C3791" w:rsidRPr="00B900F6" w:rsidRDefault="004C3791" w:rsidP="006E643E">
            <w:pPr>
              <w:pStyle w:val="ListParagraph"/>
              <w:numPr>
                <w:ilvl w:val="0"/>
                <w:numId w:val="5"/>
              </w:numPr>
              <w:spacing w:line="360" w:lineRule="auto"/>
            </w:pPr>
            <w:r w:rsidRPr="00B900F6">
              <w:t xml:space="preserve">Presence of injection port </w:t>
            </w:r>
          </w:p>
          <w:p w14:paraId="59E3083B" w14:textId="77777777" w:rsidR="004C3791" w:rsidRPr="00B900F6" w:rsidRDefault="004C3791" w:rsidP="006E643E">
            <w:pPr>
              <w:pStyle w:val="ListParagraph"/>
              <w:numPr>
                <w:ilvl w:val="0"/>
                <w:numId w:val="5"/>
              </w:numPr>
              <w:spacing w:line="360" w:lineRule="auto"/>
            </w:pPr>
            <w:r w:rsidRPr="00B900F6">
              <w:t>Presence of safety wing</w:t>
            </w:r>
          </w:p>
        </w:tc>
      </w:tr>
      <w:tr w:rsidR="004C3791" w14:paraId="4E3E2CEC" w14:textId="77777777" w:rsidTr="002B1640">
        <w:trPr>
          <w:trHeight w:val="746"/>
        </w:trPr>
        <w:tc>
          <w:tcPr>
            <w:tcW w:w="2875" w:type="dxa"/>
          </w:tcPr>
          <w:p w14:paraId="51CCAB16" w14:textId="77777777" w:rsidR="004C3791" w:rsidRPr="008D134E" w:rsidRDefault="004C3791" w:rsidP="004C3791">
            <w:r w:rsidRPr="004C3791">
              <w:t>Condoms</w:t>
            </w:r>
          </w:p>
        </w:tc>
        <w:tc>
          <w:tcPr>
            <w:tcW w:w="5755" w:type="dxa"/>
          </w:tcPr>
          <w:p w14:paraId="33CC3CBD" w14:textId="77777777" w:rsidR="004C3791" w:rsidRPr="00B900F6" w:rsidRDefault="004C3791" w:rsidP="004C3791">
            <w:pPr>
              <w:spacing w:line="360" w:lineRule="auto"/>
            </w:pPr>
            <w:r w:rsidRPr="00B900F6">
              <w:t>(i) Texture</w:t>
            </w:r>
          </w:p>
          <w:p w14:paraId="3D42FF05" w14:textId="77777777" w:rsidR="004C3791" w:rsidRPr="00B900F6" w:rsidRDefault="004C3791" w:rsidP="004C3791">
            <w:pPr>
              <w:spacing w:line="360" w:lineRule="auto"/>
            </w:pPr>
            <w:r w:rsidRPr="00B900F6">
              <w:t xml:space="preserve">(ii) </w:t>
            </w:r>
            <w:proofErr w:type="spellStart"/>
            <w:r w:rsidRPr="00B900F6">
              <w:t>Flavour</w:t>
            </w:r>
            <w:proofErr w:type="spellEnd"/>
          </w:p>
        </w:tc>
      </w:tr>
      <w:tr w:rsidR="00CF7592" w14:paraId="7FD29A2E" w14:textId="77777777" w:rsidTr="004C3791">
        <w:tc>
          <w:tcPr>
            <w:tcW w:w="2875" w:type="dxa"/>
          </w:tcPr>
          <w:p w14:paraId="424E25DD" w14:textId="77777777" w:rsidR="00CF7592" w:rsidRPr="00B900F6" w:rsidRDefault="004C3791" w:rsidP="00B900F6">
            <w:r w:rsidRPr="00B900F6">
              <w:t>Contact lens</w:t>
            </w:r>
          </w:p>
        </w:tc>
        <w:tc>
          <w:tcPr>
            <w:tcW w:w="5755" w:type="dxa"/>
          </w:tcPr>
          <w:p w14:paraId="4B0F57BE" w14:textId="77777777" w:rsidR="004C3791" w:rsidRPr="00B900F6" w:rsidRDefault="004C3791" w:rsidP="00B900F6">
            <w:r w:rsidRPr="00B900F6">
              <w:t>(i) Diopter,</w:t>
            </w:r>
          </w:p>
          <w:p w14:paraId="26A5E04D" w14:textId="77777777" w:rsidR="004C3791" w:rsidRPr="00B900F6" w:rsidRDefault="004C3791" w:rsidP="00B900F6">
            <w:r w:rsidRPr="00B900F6">
              <w:t>(ii) UV protection</w:t>
            </w:r>
          </w:p>
          <w:p w14:paraId="449AC05D" w14:textId="77777777" w:rsidR="00CF7592" w:rsidRPr="00B900F6" w:rsidRDefault="004C3791" w:rsidP="00B900F6">
            <w:r w:rsidRPr="00B900F6">
              <w:t>(iii) Tinting</w:t>
            </w:r>
          </w:p>
        </w:tc>
      </w:tr>
      <w:tr w:rsidR="00CF7592" w14:paraId="7EAAF0A7" w14:textId="77777777" w:rsidTr="004C3791">
        <w:tc>
          <w:tcPr>
            <w:tcW w:w="2875" w:type="dxa"/>
          </w:tcPr>
          <w:p w14:paraId="4D71D437" w14:textId="77777777" w:rsidR="00B900F6" w:rsidRDefault="00B900F6" w:rsidP="00B900F6">
            <w:r>
              <w:t>Electrophysiological</w:t>
            </w:r>
          </w:p>
          <w:p w14:paraId="22E7256A" w14:textId="77777777" w:rsidR="00CF7592" w:rsidRPr="00B900F6" w:rsidRDefault="00B900F6" w:rsidP="00B900F6">
            <w:r>
              <w:t>Catheter</w:t>
            </w:r>
          </w:p>
        </w:tc>
        <w:tc>
          <w:tcPr>
            <w:tcW w:w="5755" w:type="dxa"/>
          </w:tcPr>
          <w:p w14:paraId="18930869" w14:textId="77777777" w:rsidR="00B900F6" w:rsidRDefault="00B900F6" w:rsidP="00B900F6">
            <w:r>
              <w:t>(i) Electrode spacing</w:t>
            </w:r>
          </w:p>
          <w:p w14:paraId="5BB660C3" w14:textId="77777777" w:rsidR="00CF7592" w:rsidRPr="00B900F6" w:rsidRDefault="00B900F6" w:rsidP="00B900F6">
            <w:r>
              <w:t>(ii) ) Number of electrodes</w:t>
            </w:r>
          </w:p>
        </w:tc>
      </w:tr>
      <w:tr w:rsidR="004C3791" w14:paraId="099B038E" w14:textId="77777777" w:rsidTr="004C3791">
        <w:tc>
          <w:tcPr>
            <w:tcW w:w="2875" w:type="dxa"/>
          </w:tcPr>
          <w:p w14:paraId="7EDF325F" w14:textId="77777777" w:rsidR="004C3791" w:rsidRPr="00B900F6" w:rsidRDefault="00B900F6" w:rsidP="00B900F6">
            <w:r>
              <w:t xml:space="preserve">Suture </w:t>
            </w:r>
          </w:p>
        </w:tc>
        <w:tc>
          <w:tcPr>
            <w:tcW w:w="5755" w:type="dxa"/>
          </w:tcPr>
          <w:p w14:paraId="539C6284" w14:textId="77777777" w:rsidR="00B900F6" w:rsidRDefault="00B900F6" w:rsidP="00B900F6">
            <w:r>
              <w:t>(i) Number of strands</w:t>
            </w:r>
          </w:p>
          <w:p w14:paraId="317C5378" w14:textId="77777777" w:rsidR="004C3791" w:rsidRPr="00B900F6" w:rsidRDefault="00B900F6" w:rsidP="00B900F6">
            <w:r>
              <w:t xml:space="preserve">(ii) </w:t>
            </w:r>
            <w:proofErr w:type="spellStart"/>
            <w:r>
              <w:t>Pledgets</w:t>
            </w:r>
            <w:proofErr w:type="spellEnd"/>
          </w:p>
        </w:tc>
      </w:tr>
      <w:tr w:rsidR="004C3791" w14:paraId="1839A509" w14:textId="77777777" w:rsidTr="004C3791">
        <w:tc>
          <w:tcPr>
            <w:tcW w:w="2875" w:type="dxa"/>
          </w:tcPr>
          <w:p w14:paraId="1AE413B6" w14:textId="77777777" w:rsidR="004C3791" w:rsidRPr="00B900F6" w:rsidRDefault="00B900F6" w:rsidP="00B900F6">
            <w:r>
              <w:t xml:space="preserve">Suture passer </w:t>
            </w:r>
          </w:p>
        </w:tc>
        <w:tc>
          <w:tcPr>
            <w:tcW w:w="5755" w:type="dxa"/>
          </w:tcPr>
          <w:p w14:paraId="3AD4FEA4" w14:textId="77777777" w:rsidR="004C3791" w:rsidRPr="00B900F6" w:rsidRDefault="00B900F6" w:rsidP="00B900F6">
            <w:r w:rsidRPr="00B900F6">
              <w:t>(i) Design of jaw, handle or needle</w:t>
            </w:r>
          </w:p>
        </w:tc>
      </w:tr>
      <w:tr w:rsidR="004C3791" w14:paraId="50E12F13" w14:textId="77777777" w:rsidTr="004C3791">
        <w:tc>
          <w:tcPr>
            <w:tcW w:w="2875" w:type="dxa"/>
          </w:tcPr>
          <w:p w14:paraId="767CFA5F" w14:textId="77777777" w:rsidR="004C3791" w:rsidRPr="00B900F6" w:rsidRDefault="00B900F6" w:rsidP="00B900F6">
            <w:r>
              <w:t xml:space="preserve">Dental </w:t>
            </w:r>
            <w:proofErr w:type="spellStart"/>
            <w:r w:rsidRPr="00B900F6">
              <w:t>handpieces</w:t>
            </w:r>
            <w:proofErr w:type="spellEnd"/>
          </w:p>
        </w:tc>
        <w:tc>
          <w:tcPr>
            <w:tcW w:w="5755" w:type="dxa"/>
          </w:tcPr>
          <w:p w14:paraId="339DFFE1" w14:textId="77777777" w:rsidR="00B900F6" w:rsidRDefault="00B900F6" w:rsidP="00B900F6">
            <w:r>
              <w:t>(i) Rotational speed</w:t>
            </w:r>
          </w:p>
          <w:p w14:paraId="4F6E2DD5" w14:textId="77777777" w:rsidR="004C3791" w:rsidRPr="00B900F6" w:rsidRDefault="00B900F6" w:rsidP="00B900F6">
            <w:r>
              <w:t xml:space="preserve">(ii) Material of </w:t>
            </w:r>
            <w:proofErr w:type="spellStart"/>
            <w:r>
              <w:t>handpiece</w:t>
            </w:r>
            <w:proofErr w:type="spellEnd"/>
          </w:p>
        </w:tc>
      </w:tr>
      <w:tr w:rsidR="004C3791" w14:paraId="38691051" w14:textId="77777777" w:rsidTr="004C3791">
        <w:tc>
          <w:tcPr>
            <w:tcW w:w="2875" w:type="dxa"/>
          </w:tcPr>
          <w:p w14:paraId="69D7DEEA" w14:textId="77777777" w:rsidR="004C3791" w:rsidRPr="00B900F6" w:rsidRDefault="00B900F6" w:rsidP="00B900F6">
            <w:r>
              <w:t>Dental brackets</w:t>
            </w:r>
          </w:p>
        </w:tc>
        <w:tc>
          <w:tcPr>
            <w:tcW w:w="5755" w:type="dxa"/>
          </w:tcPr>
          <w:p w14:paraId="198FB03F" w14:textId="77777777" w:rsidR="004C3791" w:rsidRPr="00B900F6" w:rsidRDefault="00B900F6" w:rsidP="00B900F6">
            <w:r w:rsidRPr="00B900F6">
              <w:t>(i) Material of bracket</w:t>
            </w:r>
          </w:p>
        </w:tc>
      </w:tr>
      <w:tr w:rsidR="004C3791" w14:paraId="7AB15E77" w14:textId="77777777" w:rsidTr="004C3791">
        <w:tc>
          <w:tcPr>
            <w:tcW w:w="2875" w:type="dxa"/>
          </w:tcPr>
          <w:p w14:paraId="31A3CC71" w14:textId="77777777" w:rsidR="004C3791" w:rsidRDefault="00B900F6" w:rsidP="006277FA">
            <w:pPr>
              <w:spacing w:line="360" w:lineRule="auto"/>
              <w:rPr>
                <w:rFonts w:ascii="Times New Roman" w:hAnsi="Times New Roman" w:cs="Times New Roman"/>
                <w:sz w:val="24"/>
                <w:szCs w:val="24"/>
              </w:rPr>
            </w:pPr>
            <w:r>
              <w:rPr>
                <w:rFonts w:ascii="Times New Roman" w:hAnsi="Times New Roman" w:cs="Times New Roman"/>
                <w:sz w:val="24"/>
                <w:szCs w:val="24"/>
              </w:rPr>
              <w:t>IVD rapid tests</w:t>
            </w:r>
          </w:p>
        </w:tc>
        <w:tc>
          <w:tcPr>
            <w:tcW w:w="5755" w:type="dxa"/>
          </w:tcPr>
          <w:p w14:paraId="73E6DCCB" w14:textId="77777777" w:rsidR="004C3791" w:rsidRDefault="00B900F6" w:rsidP="006277FA">
            <w:pPr>
              <w:spacing w:line="360" w:lineRule="auto"/>
              <w:rPr>
                <w:rFonts w:ascii="Times New Roman" w:hAnsi="Times New Roman" w:cs="Times New Roman"/>
                <w:sz w:val="24"/>
                <w:szCs w:val="24"/>
              </w:rPr>
            </w:pPr>
            <w:r w:rsidRPr="00B900F6">
              <w:rPr>
                <w:rFonts w:ascii="Times New Roman" w:hAnsi="Times New Roman" w:cs="Times New Roman"/>
                <w:sz w:val="24"/>
                <w:szCs w:val="24"/>
              </w:rPr>
              <w:t>(i) Different assembly format: cassette, midstream, strip</w:t>
            </w:r>
          </w:p>
        </w:tc>
      </w:tr>
      <w:tr w:rsidR="004C3791" w14:paraId="2521C0A4" w14:textId="77777777" w:rsidTr="004C3791">
        <w:tc>
          <w:tcPr>
            <w:tcW w:w="2875" w:type="dxa"/>
          </w:tcPr>
          <w:p w14:paraId="0181EBDA" w14:textId="77777777" w:rsidR="004C3791" w:rsidRDefault="002B1640" w:rsidP="006277FA">
            <w:pPr>
              <w:spacing w:line="360" w:lineRule="auto"/>
              <w:rPr>
                <w:rFonts w:ascii="Times New Roman" w:hAnsi="Times New Roman" w:cs="Times New Roman"/>
                <w:sz w:val="24"/>
                <w:szCs w:val="24"/>
              </w:rPr>
            </w:pPr>
            <w:r w:rsidRPr="002B1640">
              <w:rPr>
                <w:rFonts w:ascii="Times New Roman" w:hAnsi="Times New Roman" w:cs="Times New Roman"/>
                <w:sz w:val="24"/>
                <w:szCs w:val="24"/>
              </w:rPr>
              <w:t>IVD urinalysis strips</w:t>
            </w:r>
          </w:p>
        </w:tc>
        <w:tc>
          <w:tcPr>
            <w:tcW w:w="5755" w:type="dxa"/>
          </w:tcPr>
          <w:p w14:paraId="7041BDF8" w14:textId="77777777" w:rsidR="004C3791" w:rsidRDefault="002B1640" w:rsidP="006277FA">
            <w:pPr>
              <w:spacing w:line="360" w:lineRule="auto"/>
              <w:rPr>
                <w:rFonts w:ascii="Times New Roman" w:hAnsi="Times New Roman" w:cs="Times New Roman"/>
                <w:sz w:val="24"/>
                <w:szCs w:val="24"/>
              </w:rPr>
            </w:pPr>
            <w:r w:rsidRPr="002B1640">
              <w:rPr>
                <w:rFonts w:ascii="Times New Roman" w:hAnsi="Times New Roman" w:cs="Times New Roman"/>
                <w:sz w:val="24"/>
                <w:szCs w:val="24"/>
              </w:rPr>
              <w:t>(i) Different combination of testing configurations</w:t>
            </w:r>
          </w:p>
        </w:tc>
      </w:tr>
      <w:tr w:rsidR="002B190B" w14:paraId="1E958BF2" w14:textId="77777777" w:rsidTr="004C3791">
        <w:tc>
          <w:tcPr>
            <w:tcW w:w="2875" w:type="dxa"/>
          </w:tcPr>
          <w:p w14:paraId="7F882B9C" w14:textId="1D3995B0" w:rsidR="002B190B" w:rsidRPr="002B1640" w:rsidRDefault="002B190B" w:rsidP="006277FA">
            <w:pPr>
              <w:spacing w:line="360" w:lineRule="auto"/>
              <w:rPr>
                <w:rFonts w:ascii="Times New Roman" w:hAnsi="Times New Roman" w:cs="Times New Roman"/>
                <w:sz w:val="24"/>
                <w:szCs w:val="24"/>
              </w:rPr>
            </w:pPr>
            <w:r w:rsidRPr="002B190B">
              <w:rPr>
                <w:rFonts w:ascii="Times New Roman" w:hAnsi="Times New Roman" w:cs="Times New Roman"/>
                <w:sz w:val="24"/>
                <w:szCs w:val="24"/>
              </w:rPr>
              <w:t>Polymer Products</w:t>
            </w:r>
          </w:p>
        </w:tc>
        <w:tc>
          <w:tcPr>
            <w:tcW w:w="5755" w:type="dxa"/>
          </w:tcPr>
          <w:p w14:paraId="25FE0F16" w14:textId="04FBC13C" w:rsidR="002B190B" w:rsidRPr="002B1640" w:rsidRDefault="002B190B" w:rsidP="006277FA">
            <w:pPr>
              <w:spacing w:line="360" w:lineRule="auto"/>
              <w:rPr>
                <w:rFonts w:ascii="Times New Roman" w:hAnsi="Times New Roman" w:cs="Times New Roman"/>
                <w:sz w:val="24"/>
                <w:szCs w:val="24"/>
              </w:rPr>
            </w:pPr>
            <w:r w:rsidRPr="002B190B">
              <w:rPr>
                <w:rFonts w:ascii="Times New Roman" w:hAnsi="Times New Roman" w:cs="Times New Roman"/>
                <w:sz w:val="24"/>
                <w:szCs w:val="24"/>
              </w:rPr>
              <w:t>(i) With or Without DEHP</w:t>
            </w:r>
          </w:p>
        </w:tc>
      </w:tr>
      <w:tr w:rsidR="002B190B" w14:paraId="5B27EA49" w14:textId="77777777" w:rsidTr="004C3791">
        <w:tc>
          <w:tcPr>
            <w:tcW w:w="2875" w:type="dxa"/>
          </w:tcPr>
          <w:p w14:paraId="0AC8BCE3" w14:textId="1EA0F4A8" w:rsidR="002B190B" w:rsidRPr="002B1640" w:rsidRDefault="002B190B" w:rsidP="006277FA">
            <w:pPr>
              <w:spacing w:line="360" w:lineRule="auto"/>
              <w:rPr>
                <w:rFonts w:ascii="Times New Roman" w:hAnsi="Times New Roman" w:cs="Times New Roman"/>
                <w:sz w:val="24"/>
                <w:szCs w:val="24"/>
              </w:rPr>
            </w:pPr>
            <w:r w:rsidRPr="002B190B">
              <w:rPr>
                <w:rFonts w:ascii="Times New Roman" w:hAnsi="Times New Roman" w:cs="Times New Roman"/>
                <w:sz w:val="24"/>
                <w:szCs w:val="24"/>
              </w:rPr>
              <w:t>Stent</w:t>
            </w:r>
          </w:p>
        </w:tc>
        <w:tc>
          <w:tcPr>
            <w:tcW w:w="5755" w:type="dxa"/>
          </w:tcPr>
          <w:p w14:paraId="52031420" w14:textId="5121A6E2" w:rsidR="002B190B" w:rsidRPr="002B1640" w:rsidRDefault="002B190B" w:rsidP="006277FA">
            <w:pPr>
              <w:spacing w:line="360" w:lineRule="auto"/>
              <w:rPr>
                <w:rFonts w:ascii="Times New Roman" w:hAnsi="Times New Roman" w:cs="Times New Roman"/>
                <w:sz w:val="24"/>
                <w:szCs w:val="24"/>
              </w:rPr>
            </w:pPr>
            <w:r w:rsidRPr="002B190B">
              <w:rPr>
                <w:rFonts w:ascii="Times New Roman" w:hAnsi="Times New Roman" w:cs="Times New Roman"/>
                <w:sz w:val="24"/>
                <w:szCs w:val="24"/>
              </w:rPr>
              <w:t>1)Delivery system, that is over –the-wire or through the scope</w:t>
            </w:r>
          </w:p>
        </w:tc>
      </w:tr>
    </w:tbl>
    <w:p w14:paraId="1AE82806" w14:textId="1FD69B96" w:rsidR="006277FA" w:rsidRDefault="006277FA" w:rsidP="006277FA">
      <w:pPr>
        <w:spacing w:line="360" w:lineRule="auto"/>
        <w:ind w:left="720"/>
        <w:rPr>
          <w:rFonts w:ascii="Times New Roman" w:hAnsi="Times New Roman" w:cs="Times New Roman"/>
          <w:sz w:val="24"/>
          <w:szCs w:val="24"/>
        </w:rPr>
      </w:pPr>
    </w:p>
    <w:p w14:paraId="071B9912" w14:textId="48CBF745" w:rsidR="002B190B" w:rsidRDefault="002B190B" w:rsidP="006277FA">
      <w:pPr>
        <w:spacing w:line="360" w:lineRule="auto"/>
        <w:ind w:left="720"/>
        <w:rPr>
          <w:rFonts w:ascii="Times New Roman" w:hAnsi="Times New Roman" w:cs="Times New Roman"/>
          <w:sz w:val="24"/>
          <w:szCs w:val="24"/>
        </w:rPr>
      </w:pPr>
    </w:p>
    <w:p w14:paraId="53D9E097" w14:textId="77777777" w:rsidR="002B190B" w:rsidRDefault="002B190B" w:rsidP="006277FA">
      <w:pPr>
        <w:spacing w:line="360" w:lineRule="auto"/>
        <w:ind w:left="720"/>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8525"/>
      </w:tblGrid>
      <w:tr w:rsidR="002B1640" w14:paraId="55AF6CC2" w14:textId="77777777" w:rsidTr="002B1640">
        <w:tc>
          <w:tcPr>
            <w:tcW w:w="8630" w:type="dxa"/>
          </w:tcPr>
          <w:p w14:paraId="57543CDA" w14:textId="77777777" w:rsidR="002B1640" w:rsidRDefault="002B1640" w:rsidP="006277FA">
            <w:pPr>
              <w:spacing w:line="360" w:lineRule="auto"/>
              <w:rPr>
                <w:rFonts w:ascii="Times New Roman" w:hAnsi="Times New Roman" w:cs="Times New Roman"/>
                <w:sz w:val="24"/>
                <w:szCs w:val="24"/>
              </w:rPr>
            </w:pPr>
            <w:r w:rsidRPr="002B1640">
              <w:rPr>
                <w:rFonts w:ascii="Times New Roman" w:hAnsi="Times New Roman" w:cs="Times New Roman"/>
                <w:sz w:val="24"/>
                <w:szCs w:val="24"/>
              </w:rPr>
              <w:t>Other permissible variants in general</w:t>
            </w:r>
          </w:p>
        </w:tc>
      </w:tr>
      <w:tr w:rsidR="002B1640" w14:paraId="0FCADD7D" w14:textId="77777777" w:rsidTr="002B1640">
        <w:tc>
          <w:tcPr>
            <w:tcW w:w="8630" w:type="dxa"/>
          </w:tcPr>
          <w:p w14:paraId="45EC2817" w14:textId="77777777" w:rsidR="002B1640" w:rsidRPr="007E2FAA" w:rsidRDefault="002B1640" w:rsidP="002B1640">
            <w:proofErr w:type="spellStart"/>
            <w:r w:rsidRPr="007E2FAA">
              <w:t>Colour</w:t>
            </w:r>
            <w:proofErr w:type="spellEnd"/>
          </w:p>
        </w:tc>
      </w:tr>
      <w:tr w:rsidR="002B1640" w14:paraId="30275C93" w14:textId="77777777" w:rsidTr="002B1640">
        <w:tc>
          <w:tcPr>
            <w:tcW w:w="8630" w:type="dxa"/>
          </w:tcPr>
          <w:p w14:paraId="749FC3CC" w14:textId="77777777" w:rsidR="002B1640" w:rsidRPr="007E2FAA" w:rsidRDefault="002B1640" w:rsidP="002B1640">
            <w:r w:rsidRPr="007E2FAA">
              <w:t>Diameter</w:t>
            </w:r>
          </w:p>
        </w:tc>
      </w:tr>
      <w:tr w:rsidR="002B1640" w14:paraId="2576DB25" w14:textId="77777777" w:rsidTr="002B1640">
        <w:tc>
          <w:tcPr>
            <w:tcW w:w="8630" w:type="dxa"/>
          </w:tcPr>
          <w:p w14:paraId="711749CB" w14:textId="77777777" w:rsidR="002B1640" w:rsidRPr="007E2FAA" w:rsidRDefault="002B1640" w:rsidP="002B1640">
            <w:r w:rsidRPr="007E2FAA">
              <w:t>Flexibility</w:t>
            </w:r>
          </w:p>
        </w:tc>
      </w:tr>
      <w:tr w:rsidR="002B1640" w14:paraId="3A5DC47C" w14:textId="77777777" w:rsidTr="002B1640">
        <w:tc>
          <w:tcPr>
            <w:tcW w:w="8630" w:type="dxa"/>
          </w:tcPr>
          <w:p w14:paraId="5BC1F195" w14:textId="77777777" w:rsidR="002B1640" w:rsidRPr="007E2FAA" w:rsidRDefault="002B1640" w:rsidP="002B1640">
            <w:r w:rsidRPr="007E2FAA">
              <w:t>Gauge</w:t>
            </w:r>
          </w:p>
        </w:tc>
      </w:tr>
      <w:tr w:rsidR="002B1640" w14:paraId="686BF9B4" w14:textId="77777777" w:rsidTr="002B1640">
        <w:tc>
          <w:tcPr>
            <w:tcW w:w="8630" w:type="dxa"/>
          </w:tcPr>
          <w:p w14:paraId="3A479D58" w14:textId="77777777" w:rsidR="002B1640" w:rsidRPr="007E2FAA" w:rsidRDefault="002B1640" w:rsidP="002B1640">
            <w:r w:rsidRPr="007E2FAA">
              <w:t>Holding force</w:t>
            </w:r>
          </w:p>
        </w:tc>
      </w:tr>
      <w:tr w:rsidR="002B1640" w14:paraId="61DE9307" w14:textId="77777777" w:rsidTr="002B1640">
        <w:tc>
          <w:tcPr>
            <w:tcW w:w="8630" w:type="dxa"/>
          </w:tcPr>
          <w:p w14:paraId="11576C33" w14:textId="77777777" w:rsidR="002B1640" w:rsidRPr="007E2FAA" w:rsidRDefault="002B1640" w:rsidP="002B1640">
            <w:r w:rsidRPr="007E2FAA">
              <w:t>Isotope activity level</w:t>
            </w:r>
          </w:p>
        </w:tc>
      </w:tr>
      <w:tr w:rsidR="002B1640" w14:paraId="59071E14" w14:textId="77777777" w:rsidTr="002B1640">
        <w:tc>
          <w:tcPr>
            <w:tcW w:w="8630" w:type="dxa"/>
          </w:tcPr>
          <w:p w14:paraId="32BB5DB8" w14:textId="77777777" w:rsidR="002B1640" w:rsidRPr="007E2FAA" w:rsidRDefault="002B1640" w:rsidP="002B1640">
            <w:r w:rsidRPr="007E2FAA">
              <w:t>Length</w:t>
            </w:r>
          </w:p>
        </w:tc>
      </w:tr>
      <w:tr w:rsidR="002B1640" w14:paraId="570C9AB7" w14:textId="77777777" w:rsidTr="002B1640">
        <w:tc>
          <w:tcPr>
            <w:tcW w:w="8630" w:type="dxa"/>
          </w:tcPr>
          <w:p w14:paraId="0119D4FD" w14:textId="77777777" w:rsidR="002B1640" w:rsidRPr="0036168D" w:rsidRDefault="002B1640" w:rsidP="002B1640">
            <w:r w:rsidRPr="0036168D">
              <w:t>Memory storage</w:t>
            </w:r>
          </w:p>
        </w:tc>
      </w:tr>
      <w:tr w:rsidR="002B1640" w14:paraId="034795CE" w14:textId="77777777" w:rsidTr="002B1640">
        <w:tc>
          <w:tcPr>
            <w:tcW w:w="8630" w:type="dxa"/>
          </w:tcPr>
          <w:p w14:paraId="19985027" w14:textId="77777777" w:rsidR="002B1640" w:rsidRPr="0036168D" w:rsidRDefault="002B1640" w:rsidP="002B1640">
            <w:r w:rsidRPr="0036168D">
              <w:t>Print capability</w:t>
            </w:r>
          </w:p>
        </w:tc>
      </w:tr>
      <w:tr w:rsidR="002B1640" w14:paraId="069D4EF6" w14:textId="77777777" w:rsidTr="002B1640">
        <w:tc>
          <w:tcPr>
            <w:tcW w:w="8630" w:type="dxa"/>
          </w:tcPr>
          <w:p w14:paraId="6C4AA4B3" w14:textId="77777777" w:rsidR="002B1640" w:rsidRPr="0036168D" w:rsidRDefault="002B1640" w:rsidP="002B1640">
            <w:proofErr w:type="spellStart"/>
            <w:r w:rsidRPr="0036168D">
              <w:t>Radiopacity</w:t>
            </w:r>
            <w:proofErr w:type="spellEnd"/>
          </w:p>
        </w:tc>
      </w:tr>
      <w:tr w:rsidR="002B1640" w14:paraId="5AFA9CEB" w14:textId="77777777" w:rsidTr="002B1640">
        <w:tc>
          <w:tcPr>
            <w:tcW w:w="8630" w:type="dxa"/>
          </w:tcPr>
          <w:p w14:paraId="5BEAD502" w14:textId="77777777" w:rsidR="002B1640" w:rsidRPr="0036168D" w:rsidRDefault="002B1640" w:rsidP="002B1640">
            <w:r w:rsidRPr="0036168D">
              <w:t>Shape</w:t>
            </w:r>
          </w:p>
        </w:tc>
      </w:tr>
      <w:tr w:rsidR="002B1640" w14:paraId="7931ED8F" w14:textId="77777777" w:rsidTr="002B1640">
        <w:tc>
          <w:tcPr>
            <w:tcW w:w="8630" w:type="dxa"/>
          </w:tcPr>
          <w:p w14:paraId="5B62D27D" w14:textId="77777777" w:rsidR="002B1640" w:rsidRPr="0036168D" w:rsidRDefault="002B1640" w:rsidP="002B1640">
            <w:r w:rsidRPr="0036168D">
              <w:t>Size</w:t>
            </w:r>
          </w:p>
        </w:tc>
      </w:tr>
      <w:tr w:rsidR="002B1640" w14:paraId="67181750" w14:textId="77777777" w:rsidTr="002B1640">
        <w:tc>
          <w:tcPr>
            <w:tcW w:w="8630" w:type="dxa"/>
          </w:tcPr>
          <w:p w14:paraId="0B737339" w14:textId="77777777" w:rsidR="002B1640" w:rsidRPr="0036168D" w:rsidRDefault="002B1640" w:rsidP="002B1640">
            <w:r w:rsidRPr="0036168D">
              <w:lastRenderedPageBreak/>
              <w:t>Volume</w:t>
            </w:r>
          </w:p>
        </w:tc>
      </w:tr>
      <w:tr w:rsidR="002B1640" w14:paraId="0B256B52" w14:textId="77777777" w:rsidTr="002B1640">
        <w:tc>
          <w:tcPr>
            <w:tcW w:w="8630" w:type="dxa"/>
          </w:tcPr>
          <w:p w14:paraId="22434E74" w14:textId="77777777" w:rsidR="002B1640" w:rsidRPr="0036168D" w:rsidRDefault="002B1640" w:rsidP="002B1640">
            <w:r w:rsidRPr="0036168D">
              <w:t>Width</w:t>
            </w:r>
          </w:p>
        </w:tc>
      </w:tr>
      <w:tr w:rsidR="002B1640" w14:paraId="5E720A5D" w14:textId="77777777" w:rsidTr="002B1640">
        <w:tc>
          <w:tcPr>
            <w:tcW w:w="8630" w:type="dxa"/>
          </w:tcPr>
          <w:p w14:paraId="3592DE97" w14:textId="77777777" w:rsidR="002B1640" w:rsidRPr="0036168D" w:rsidRDefault="002B1640" w:rsidP="002B1640">
            <w:r w:rsidRPr="0036168D">
              <w:t>Viscosity (The change in viscosity is solely due to changes in the concentration of constituent</w:t>
            </w:r>
            <w:r>
              <w:t xml:space="preserve"> material</w:t>
            </w:r>
          </w:p>
        </w:tc>
      </w:tr>
      <w:tr w:rsidR="002B190B" w14:paraId="17F0C884" w14:textId="77777777" w:rsidTr="002B1640">
        <w:tc>
          <w:tcPr>
            <w:tcW w:w="8630" w:type="dxa"/>
          </w:tcPr>
          <w:p w14:paraId="73FBF774" w14:textId="77777777" w:rsidR="002B190B" w:rsidRDefault="002B190B" w:rsidP="002B190B">
            <w:r>
              <w:t>Type of monitoring (e.g. ceiling mount, wall mount or standing)</w:t>
            </w:r>
          </w:p>
          <w:p w14:paraId="0DA8988B" w14:textId="245105AB" w:rsidR="002B190B" w:rsidRPr="0036168D" w:rsidRDefault="002B190B" w:rsidP="002B190B">
            <w:r>
              <w:t>Dimensional design differences due to pediatric versus adult use (the differences due to the different patient population are permissible, e.g. volume and length)</w:t>
            </w:r>
          </w:p>
        </w:tc>
      </w:tr>
    </w:tbl>
    <w:p w14:paraId="580484E0" w14:textId="77777777" w:rsidR="00AE0F7E" w:rsidRDefault="00AE0F7E" w:rsidP="000E6712">
      <w:pPr>
        <w:pStyle w:val="Heading1"/>
        <w:spacing w:line="360" w:lineRule="auto"/>
      </w:pPr>
    </w:p>
    <w:p w14:paraId="406A5F37" w14:textId="77777777" w:rsidR="00AE0F7E" w:rsidRDefault="00AE0F7E" w:rsidP="000E6712">
      <w:pPr>
        <w:pStyle w:val="Heading1"/>
        <w:spacing w:line="360" w:lineRule="auto"/>
      </w:pPr>
    </w:p>
    <w:p w14:paraId="4BD392A7" w14:textId="77777777" w:rsidR="00AE0F7E" w:rsidRDefault="00AE0F7E" w:rsidP="000E6712">
      <w:pPr>
        <w:pStyle w:val="Heading1"/>
        <w:spacing w:line="360" w:lineRule="auto"/>
      </w:pPr>
    </w:p>
    <w:p w14:paraId="0EADEA10" w14:textId="77777777" w:rsidR="00AE0F7E" w:rsidRDefault="00AE0F7E" w:rsidP="000E6712">
      <w:pPr>
        <w:pStyle w:val="Heading1"/>
        <w:spacing w:line="360" w:lineRule="auto"/>
      </w:pPr>
    </w:p>
    <w:p w14:paraId="40F90FAD" w14:textId="77777777" w:rsidR="00AE0F7E" w:rsidRDefault="00AE0F7E" w:rsidP="000E6712">
      <w:pPr>
        <w:pStyle w:val="Heading1"/>
        <w:spacing w:line="360" w:lineRule="auto"/>
      </w:pPr>
    </w:p>
    <w:p w14:paraId="2DDB2B9A" w14:textId="77777777" w:rsidR="00AE0F7E" w:rsidRDefault="00AE0F7E" w:rsidP="000E6712">
      <w:pPr>
        <w:pStyle w:val="Heading1"/>
        <w:spacing w:line="360" w:lineRule="auto"/>
      </w:pPr>
    </w:p>
    <w:p w14:paraId="4C247EEC" w14:textId="77777777" w:rsidR="00AE0F7E" w:rsidRDefault="00AE0F7E" w:rsidP="000E6712">
      <w:pPr>
        <w:pStyle w:val="Heading1"/>
        <w:spacing w:line="360" w:lineRule="auto"/>
      </w:pPr>
    </w:p>
    <w:p w14:paraId="2F26049E" w14:textId="77777777" w:rsidR="00AE0F7E" w:rsidRDefault="00AE0F7E" w:rsidP="000E6712">
      <w:pPr>
        <w:pStyle w:val="Heading1"/>
        <w:spacing w:line="360" w:lineRule="auto"/>
      </w:pPr>
    </w:p>
    <w:p w14:paraId="608BF5EA" w14:textId="77777777" w:rsidR="00AE0F7E" w:rsidRDefault="00AE0F7E" w:rsidP="00AE0F7E">
      <w:pPr>
        <w:spacing w:line="360" w:lineRule="auto"/>
        <w:rPr>
          <w:rFonts w:ascii="Times New Roman" w:hAnsi="Times New Roman" w:cs="Times New Roman"/>
          <w:sz w:val="24"/>
          <w:szCs w:val="24"/>
        </w:rPr>
      </w:pPr>
    </w:p>
    <w:p w14:paraId="42370404" w14:textId="77777777" w:rsidR="00F251EF" w:rsidRPr="00AE0F7E" w:rsidRDefault="00F251EF" w:rsidP="00AE0F7E">
      <w:pPr>
        <w:pStyle w:val="Heading1"/>
        <w:spacing w:line="360" w:lineRule="auto"/>
      </w:pPr>
      <w:bookmarkStart w:id="15" w:name="_Toc8802099"/>
      <w:r w:rsidRPr="00AE0F7E">
        <w:t xml:space="preserve">ANNEX 4: Special Grouping Rule for Class </w:t>
      </w:r>
      <w:proofErr w:type="gramStart"/>
      <w:r w:rsidRPr="00AE0F7E">
        <w:t>A</w:t>
      </w:r>
      <w:proofErr w:type="gramEnd"/>
      <w:r w:rsidRPr="00AE0F7E">
        <w:t xml:space="preserve"> Reusable</w:t>
      </w:r>
      <w:bookmarkEnd w:id="15"/>
    </w:p>
    <w:p w14:paraId="53A1E844" w14:textId="77777777" w:rsidR="00F251EF" w:rsidRPr="00F251EF" w:rsidRDefault="00F251EF" w:rsidP="003D56D0">
      <w:pPr>
        <w:spacing w:line="360" w:lineRule="auto"/>
        <w:rPr>
          <w:rFonts w:ascii="Times New Roman" w:hAnsi="Times New Roman" w:cs="Times New Roman"/>
          <w:sz w:val="24"/>
          <w:szCs w:val="24"/>
        </w:rPr>
      </w:pPr>
      <w:r w:rsidRPr="00F251EF">
        <w:rPr>
          <w:rFonts w:ascii="Times New Roman" w:hAnsi="Times New Roman" w:cs="Times New Roman"/>
          <w:sz w:val="24"/>
          <w:szCs w:val="24"/>
        </w:rPr>
        <w:t>Surgical Instruments</w:t>
      </w:r>
    </w:p>
    <w:p w14:paraId="0558583E" w14:textId="77777777" w:rsidR="00F251EF" w:rsidRPr="00F251EF" w:rsidRDefault="00F251EF" w:rsidP="003D56D0">
      <w:pPr>
        <w:spacing w:line="360" w:lineRule="auto"/>
        <w:rPr>
          <w:rFonts w:ascii="Times New Roman" w:hAnsi="Times New Roman" w:cs="Times New Roman"/>
          <w:sz w:val="24"/>
          <w:szCs w:val="24"/>
        </w:rPr>
      </w:pPr>
      <w:r w:rsidRPr="00F251EF">
        <w:rPr>
          <w:rFonts w:ascii="Times New Roman" w:hAnsi="Times New Roman" w:cs="Times New Roman"/>
          <w:sz w:val="24"/>
          <w:szCs w:val="24"/>
        </w:rPr>
        <w:t>A special grouping rule is applicable to Class A reusable surgical instruments.</w:t>
      </w:r>
      <w:r w:rsidR="003D56D0">
        <w:rPr>
          <w:rFonts w:ascii="Times New Roman" w:hAnsi="Times New Roman" w:cs="Times New Roman"/>
          <w:sz w:val="24"/>
          <w:szCs w:val="24"/>
        </w:rPr>
        <w:t xml:space="preserve"> </w:t>
      </w:r>
      <w:r w:rsidRPr="00F251EF">
        <w:rPr>
          <w:rFonts w:ascii="Times New Roman" w:hAnsi="Times New Roman" w:cs="Times New Roman"/>
          <w:sz w:val="24"/>
          <w:szCs w:val="24"/>
        </w:rPr>
        <w:t>The special grouping rule states that reusable surgical instruments can be grouped together as 1</w:t>
      </w:r>
      <w:r w:rsidR="003D56D0">
        <w:rPr>
          <w:rFonts w:ascii="Times New Roman" w:hAnsi="Times New Roman" w:cs="Times New Roman"/>
          <w:sz w:val="24"/>
          <w:szCs w:val="24"/>
        </w:rPr>
        <w:t xml:space="preserve"> </w:t>
      </w:r>
      <w:r w:rsidRPr="00F251EF">
        <w:rPr>
          <w:rFonts w:ascii="Times New Roman" w:hAnsi="Times New Roman" w:cs="Times New Roman"/>
          <w:sz w:val="24"/>
          <w:szCs w:val="24"/>
        </w:rPr>
        <w:t>FAMILY if they satisfy the following conditions:</w:t>
      </w:r>
    </w:p>
    <w:p w14:paraId="293DE657" w14:textId="77777777" w:rsidR="00F251EF" w:rsidRPr="003D56D0" w:rsidRDefault="00F251EF" w:rsidP="006E643E">
      <w:pPr>
        <w:pStyle w:val="ListParagraph"/>
        <w:numPr>
          <w:ilvl w:val="1"/>
          <w:numId w:val="4"/>
        </w:numPr>
        <w:spacing w:line="360" w:lineRule="auto"/>
        <w:rPr>
          <w:rFonts w:ascii="Times New Roman" w:hAnsi="Times New Roman" w:cs="Times New Roman"/>
          <w:sz w:val="24"/>
          <w:szCs w:val="24"/>
        </w:rPr>
      </w:pPr>
      <w:r w:rsidRPr="003D56D0">
        <w:rPr>
          <w:rFonts w:ascii="Times New Roman" w:hAnsi="Times New Roman" w:cs="Times New Roman"/>
          <w:sz w:val="24"/>
          <w:szCs w:val="24"/>
        </w:rPr>
        <w:t>are from the same manufacturer</w:t>
      </w:r>
    </w:p>
    <w:p w14:paraId="46BA6AB3" w14:textId="77777777" w:rsidR="00F251EF" w:rsidRPr="003D56D0" w:rsidRDefault="00F251EF" w:rsidP="006E643E">
      <w:pPr>
        <w:pStyle w:val="ListParagraph"/>
        <w:numPr>
          <w:ilvl w:val="1"/>
          <w:numId w:val="4"/>
        </w:numPr>
        <w:spacing w:line="360" w:lineRule="auto"/>
        <w:rPr>
          <w:rFonts w:ascii="Times New Roman" w:hAnsi="Times New Roman" w:cs="Times New Roman"/>
          <w:sz w:val="24"/>
          <w:szCs w:val="24"/>
        </w:rPr>
      </w:pPr>
      <w:proofErr w:type="gramStart"/>
      <w:r w:rsidRPr="003D56D0">
        <w:rPr>
          <w:rFonts w:ascii="Times New Roman" w:hAnsi="Times New Roman" w:cs="Times New Roman"/>
          <w:sz w:val="24"/>
          <w:szCs w:val="24"/>
        </w:rPr>
        <w:t>same</w:t>
      </w:r>
      <w:proofErr w:type="gramEnd"/>
      <w:r w:rsidRPr="003D56D0">
        <w:rPr>
          <w:rFonts w:ascii="Times New Roman" w:hAnsi="Times New Roman" w:cs="Times New Roman"/>
          <w:sz w:val="24"/>
          <w:szCs w:val="24"/>
        </w:rPr>
        <w:t xml:space="preserve"> overall intended purpose (This refers to the overall intended purpose of the </w:t>
      </w:r>
      <w:r w:rsidR="003D56D0" w:rsidRPr="003D56D0">
        <w:rPr>
          <w:rFonts w:ascii="Times New Roman" w:hAnsi="Times New Roman" w:cs="Times New Roman"/>
          <w:sz w:val="24"/>
          <w:szCs w:val="24"/>
        </w:rPr>
        <w:t>i</w:t>
      </w:r>
      <w:r w:rsidRPr="003D56D0">
        <w:rPr>
          <w:rFonts w:ascii="Times New Roman" w:hAnsi="Times New Roman" w:cs="Times New Roman"/>
          <w:sz w:val="24"/>
          <w:szCs w:val="24"/>
        </w:rPr>
        <w:t>nstrument,</w:t>
      </w:r>
      <w:r w:rsidR="003D56D0" w:rsidRPr="003D56D0">
        <w:rPr>
          <w:rFonts w:ascii="Times New Roman" w:hAnsi="Times New Roman" w:cs="Times New Roman"/>
          <w:sz w:val="24"/>
          <w:szCs w:val="24"/>
        </w:rPr>
        <w:t xml:space="preserve"> </w:t>
      </w:r>
      <w:r w:rsidRPr="003D56D0">
        <w:rPr>
          <w:rFonts w:ascii="Times New Roman" w:hAnsi="Times New Roman" w:cs="Times New Roman"/>
          <w:sz w:val="24"/>
          <w:szCs w:val="24"/>
        </w:rPr>
        <w:t>regardless of location of the body they are used on).</w:t>
      </w:r>
    </w:p>
    <w:p w14:paraId="789C3FB9" w14:textId="77777777" w:rsidR="00F251EF" w:rsidRPr="00F251EF" w:rsidRDefault="00F251EF" w:rsidP="003D56D0">
      <w:pPr>
        <w:spacing w:line="360" w:lineRule="auto"/>
        <w:rPr>
          <w:rFonts w:ascii="Times New Roman" w:hAnsi="Times New Roman" w:cs="Times New Roman"/>
          <w:sz w:val="24"/>
          <w:szCs w:val="24"/>
        </w:rPr>
      </w:pPr>
      <w:r w:rsidRPr="00F251EF">
        <w:rPr>
          <w:rFonts w:ascii="Times New Roman" w:hAnsi="Times New Roman" w:cs="Times New Roman"/>
          <w:sz w:val="24"/>
          <w:szCs w:val="24"/>
        </w:rPr>
        <w:t>For example, Class A lung retractor and Class A kidney retractor have the same overall intended</w:t>
      </w:r>
      <w:r w:rsidR="003D56D0">
        <w:rPr>
          <w:rFonts w:ascii="Times New Roman" w:hAnsi="Times New Roman" w:cs="Times New Roman"/>
          <w:sz w:val="24"/>
          <w:szCs w:val="24"/>
        </w:rPr>
        <w:t xml:space="preserve"> </w:t>
      </w:r>
      <w:r w:rsidRPr="00F251EF">
        <w:rPr>
          <w:rFonts w:ascii="Times New Roman" w:hAnsi="Times New Roman" w:cs="Times New Roman"/>
          <w:sz w:val="24"/>
          <w:szCs w:val="24"/>
        </w:rPr>
        <w:t>purpose as they are both retractors. However, lung forceps and lung retractors do not have the</w:t>
      </w:r>
      <w:r w:rsidR="003D56D0">
        <w:rPr>
          <w:rFonts w:ascii="Times New Roman" w:hAnsi="Times New Roman" w:cs="Times New Roman"/>
          <w:sz w:val="24"/>
          <w:szCs w:val="24"/>
        </w:rPr>
        <w:t xml:space="preserve"> </w:t>
      </w:r>
      <w:r w:rsidRPr="00F251EF">
        <w:rPr>
          <w:rFonts w:ascii="Times New Roman" w:hAnsi="Times New Roman" w:cs="Times New Roman"/>
          <w:sz w:val="24"/>
          <w:szCs w:val="24"/>
        </w:rPr>
        <w:t>same overall intended purpose and therefore cannot be grouped together as a FAMILY.</w:t>
      </w:r>
    </w:p>
    <w:p w14:paraId="1D458F39" w14:textId="77777777" w:rsidR="00F251EF" w:rsidRPr="00F251EF" w:rsidRDefault="00F251EF" w:rsidP="003D56D0">
      <w:pPr>
        <w:spacing w:line="360" w:lineRule="auto"/>
        <w:rPr>
          <w:rFonts w:ascii="Times New Roman" w:hAnsi="Times New Roman" w:cs="Times New Roman"/>
          <w:sz w:val="24"/>
          <w:szCs w:val="24"/>
        </w:rPr>
      </w:pPr>
      <w:r w:rsidRPr="00F251EF">
        <w:rPr>
          <w:rFonts w:ascii="Times New Roman" w:hAnsi="Times New Roman" w:cs="Times New Roman"/>
          <w:sz w:val="24"/>
          <w:szCs w:val="24"/>
        </w:rPr>
        <w:lastRenderedPageBreak/>
        <w:t>This special grouping rule is only applicable to Class A reusable surgical instruments. It is not</w:t>
      </w:r>
      <w:r w:rsidR="003D56D0">
        <w:rPr>
          <w:rFonts w:ascii="Times New Roman" w:hAnsi="Times New Roman" w:cs="Times New Roman"/>
          <w:sz w:val="24"/>
          <w:szCs w:val="24"/>
        </w:rPr>
        <w:t xml:space="preserve"> </w:t>
      </w:r>
      <w:r w:rsidRPr="00F251EF">
        <w:rPr>
          <w:rFonts w:ascii="Times New Roman" w:hAnsi="Times New Roman" w:cs="Times New Roman"/>
          <w:sz w:val="24"/>
          <w:szCs w:val="24"/>
        </w:rPr>
        <w:t>applicable to Class B, C and D reusable surgical instruments.</w:t>
      </w:r>
    </w:p>
    <w:p w14:paraId="109450A8" w14:textId="77777777" w:rsidR="006277FA" w:rsidRDefault="00F251EF" w:rsidP="00F251EF">
      <w:pPr>
        <w:spacing w:line="360" w:lineRule="auto"/>
        <w:ind w:left="720"/>
        <w:rPr>
          <w:rFonts w:ascii="Times New Roman" w:hAnsi="Times New Roman" w:cs="Times New Roman"/>
          <w:sz w:val="24"/>
          <w:szCs w:val="24"/>
        </w:rPr>
      </w:pPr>
      <w:r w:rsidRPr="00F251EF">
        <w:rPr>
          <w:rFonts w:ascii="Times New Roman" w:hAnsi="Times New Roman" w:cs="Times New Roman"/>
          <w:sz w:val="24"/>
          <w:szCs w:val="24"/>
        </w:rPr>
        <w:t>Example:</w:t>
      </w:r>
    </w:p>
    <w:tbl>
      <w:tblPr>
        <w:tblStyle w:val="TableGrid"/>
        <w:tblW w:w="9180" w:type="dxa"/>
        <w:tblInd w:w="535" w:type="dxa"/>
        <w:tblLook w:val="04A0" w:firstRow="1" w:lastRow="0" w:firstColumn="1" w:lastColumn="0" w:noHBand="0" w:noVBand="1"/>
      </w:tblPr>
      <w:tblGrid>
        <w:gridCol w:w="2340"/>
        <w:gridCol w:w="3690"/>
        <w:gridCol w:w="3150"/>
      </w:tblGrid>
      <w:tr w:rsidR="00B97438" w14:paraId="4E5BB60C" w14:textId="77777777" w:rsidTr="00B97438">
        <w:tc>
          <w:tcPr>
            <w:tcW w:w="2340" w:type="dxa"/>
          </w:tcPr>
          <w:p w14:paraId="24E6F36E" w14:textId="77777777" w:rsidR="00B97438" w:rsidRDefault="00B97438" w:rsidP="00B97438">
            <w:r w:rsidRPr="00B1562B">
              <w:t xml:space="preserve">Instrument name </w:t>
            </w:r>
          </w:p>
        </w:tc>
        <w:tc>
          <w:tcPr>
            <w:tcW w:w="3690" w:type="dxa"/>
          </w:tcPr>
          <w:p w14:paraId="4B1597DB" w14:textId="77777777" w:rsidR="00B97438" w:rsidRDefault="00B97438" w:rsidP="00B97438">
            <w:r w:rsidRPr="00B1562B">
              <w:t xml:space="preserve">Description </w:t>
            </w:r>
          </w:p>
        </w:tc>
        <w:tc>
          <w:tcPr>
            <w:tcW w:w="3150" w:type="dxa"/>
          </w:tcPr>
          <w:p w14:paraId="166F7EAF" w14:textId="77777777" w:rsidR="00B97438" w:rsidRDefault="00B97438" w:rsidP="00B97438">
            <w:r w:rsidRPr="00B1562B">
              <w:t>Intended purpose</w:t>
            </w:r>
          </w:p>
        </w:tc>
      </w:tr>
      <w:tr w:rsidR="00B97438" w:rsidRPr="00B97438" w14:paraId="0F8EB84D" w14:textId="77777777" w:rsidTr="00B97438">
        <w:tc>
          <w:tcPr>
            <w:tcW w:w="2340" w:type="dxa"/>
          </w:tcPr>
          <w:p w14:paraId="2F63C639" w14:textId="77777777" w:rsidR="00B97438" w:rsidRPr="00B97438" w:rsidRDefault="00B97438" w:rsidP="00B97438">
            <w:r w:rsidRPr="00B97438">
              <w:t>ABC Dressing Forceps</w:t>
            </w:r>
          </w:p>
        </w:tc>
        <w:tc>
          <w:tcPr>
            <w:tcW w:w="3690" w:type="dxa"/>
          </w:tcPr>
          <w:p w14:paraId="21B846B6" w14:textId="77777777" w:rsidR="00B97438" w:rsidRPr="00B97438" w:rsidRDefault="00B97438" w:rsidP="00B97438">
            <w:r>
              <w:t>Delicate, Serrated Tips, Straight, 4¾"</w:t>
            </w:r>
          </w:p>
        </w:tc>
        <w:tc>
          <w:tcPr>
            <w:tcW w:w="3150" w:type="dxa"/>
          </w:tcPr>
          <w:p w14:paraId="357D6AF7" w14:textId="77777777" w:rsidR="00B97438" w:rsidRDefault="00B97438" w:rsidP="00B97438">
            <w:r>
              <w:t>To pick up or grasp tissue or</w:t>
            </w:r>
          </w:p>
          <w:p w14:paraId="277D5E13" w14:textId="77777777" w:rsidR="00B97438" w:rsidRPr="00B97438" w:rsidRDefault="00B97438" w:rsidP="00B97438">
            <w:r>
              <w:t>items in the surgical wound</w:t>
            </w:r>
          </w:p>
        </w:tc>
      </w:tr>
      <w:tr w:rsidR="00B97438" w:rsidRPr="00B97438" w14:paraId="5DDB6D0A" w14:textId="77777777" w:rsidTr="00B97438">
        <w:tc>
          <w:tcPr>
            <w:tcW w:w="2340" w:type="dxa"/>
          </w:tcPr>
          <w:p w14:paraId="71411AB1" w14:textId="77777777" w:rsidR="00B97438" w:rsidRPr="00B97438" w:rsidRDefault="00B97438" w:rsidP="00B97438">
            <w:r w:rsidRPr="00B97438">
              <w:t>DEF Kidney Forceps</w:t>
            </w:r>
          </w:p>
        </w:tc>
        <w:tc>
          <w:tcPr>
            <w:tcW w:w="3690" w:type="dxa"/>
          </w:tcPr>
          <w:p w14:paraId="69A9E565" w14:textId="77777777" w:rsidR="00B97438" w:rsidRPr="00B97438" w:rsidRDefault="00B97438" w:rsidP="00B97438">
            <w:r>
              <w:t>Half curved, 222 mm length</w:t>
            </w:r>
          </w:p>
        </w:tc>
        <w:tc>
          <w:tcPr>
            <w:tcW w:w="3150" w:type="dxa"/>
          </w:tcPr>
          <w:p w14:paraId="35D23F84" w14:textId="77777777" w:rsidR="00B97438" w:rsidRPr="00B97438" w:rsidRDefault="00B97438" w:rsidP="00B97438">
            <w:r w:rsidRPr="00B97438">
              <w:t>To grasp renal polyps</w:t>
            </w:r>
          </w:p>
        </w:tc>
      </w:tr>
      <w:tr w:rsidR="00B97438" w:rsidRPr="00B97438" w14:paraId="64AEB574" w14:textId="77777777" w:rsidTr="00B97438">
        <w:tc>
          <w:tcPr>
            <w:tcW w:w="2340" w:type="dxa"/>
          </w:tcPr>
          <w:p w14:paraId="45F2FA6A" w14:textId="77777777" w:rsidR="00B97438" w:rsidRPr="00B97438" w:rsidRDefault="00B97438" w:rsidP="00B97438">
            <w:r w:rsidRPr="00B97438">
              <w:t>HIJ Lung Forceps</w:t>
            </w:r>
          </w:p>
        </w:tc>
        <w:tc>
          <w:tcPr>
            <w:tcW w:w="3690" w:type="dxa"/>
          </w:tcPr>
          <w:p w14:paraId="157D8FEC" w14:textId="77777777" w:rsidR="00B97438" w:rsidRPr="00B97438" w:rsidRDefault="00B97438" w:rsidP="00B97438"/>
        </w:tc>
        <w:tc>
          <w:tcPr>
            <w:tcW w:w="3150" w:type="dxa"/>
          </w:tcPr>
          <w:p w14:paraId="0D071B4B" w14:textId="77777777" w:rsidR="00B97438" w:rsidRPr="00B97438" w:rsidRDefault="00B97438" w:rsidP="00B97438">
            <w:r w:rsidRPr="00B97438">
              <w:t>To grasp lung tissue</w:t>
            </w:r>
          </w:p>
        </w:tc>
      </w:tr>
      <w:tr w:rsidR="00B97438" w:rsidRPr="00B97438" w14:paraId="41AF022E" w14:textId="77777777" w:rsidTr="00B97438">
        <w:tc>
          <w:tcPr>
            <w:tcW w:w="2340" w:type="dxa"/>
          </w:tcPr>
          <w:p w14:paraId="1D741F99" w14:textId="77777777" w:rsidR="00B97438" w:rsidRPr="00B97438" w:rsidRDefault="00B97438" w:rsidP="00B97438">
            <w:r>
              <w:t>XYZ Uterine Biopsy Forceps</w:t>
            </w:r>
          </w:p>
        </w:tc>
        <w:tc>
          <w:tcPr>
            <w:tcW w:w="3690" w:type="dxa"/>
          </w:tcPr>
          <w:p w14:paraId="0AECFF1C" w14:textId="77777777" w:rsidR="00B97438" w:rsidRPr="00B97438" w:rsidRDefault="00B97438" w:rsidP="00B97438">
            <w:r>
              <w:t>Oblong basket jaw, jaw size 3x10mm, shaft length 10”</w:t>
            </w:r>
          </w:p>
        </w:tc>
        <w:tc>
          <w:tcPr>
            <w:tcW w:w="3150" w:type="dxa"/>
          </w:tcPr>
          <w:p w14:paraId="4103966F" w14:textId="77777777" w:rsidR="00B97438" w:rsidRPr="00B97438" w:rsidRDefault="00B97438" w:rsidP="00B97438">
            <w:r>
              <w:t xml:space="preserve">To grasp tissue during </w:t>
            </w:r>
            <w:proofErr w:type="spellStart"/>
            <w:r>
              <w:t>transvaginal</w:t>
            </w:r>
            <w:proofErr w:type="spellEnd"/>
            <w:r>
              <w:t xml:space="preserve"> or </w:t>
            </w:r>
            <w:proofErr w:type="spellStart"/>
            <w:r>
              <w:t>transrectal</w:t>
            </w:r>
            <w:proofErr w:type="spellEnd"/>
            <w:r>
              <w:t xml:space="preserve"> tissue biopsy</w:t>
            </w:r>
          </w:p>
        </w:tc>
      </w:tr>
    </w:tbl>
    <w:p w14:paraId="71F38117" w14:textId="77777777" w:rsidR="00B97438" w:rsidRDefault="00B97438" w:rsidP="00B97438">
      <w:pPr>
        <w:spacing w:line="360" w:lineRule="auto"/>
        <w:rPr>
          <w:rFonts w:ascii="Times New Roman" w:hAnsi="Times New Roman" w:cs="Times New Roman"/>
          <w:sz w:val="24"/>
          <w:szCs w:val="24"/>
        </w:rPr>
      </w:pPr>
    </w:p>
    <w:p w14:paraId="25AC3C27" w14:textId="77777777" w:rsidR="00B97438" w:rsidRPr="00B97438" w:rsidRDefault="00B97438" w:rsidP="00B97438">
      <w:pPr>
        <w:spacing w:line="360" w:lineRule="auto"/>
        <w:rPr>
          <w:rFonts w:ascii="Times New Roman" w:hAnsi="Times New Roman" w:cs="Times New Roman"/>
          <w:sz w:val="24"/>
          <w:szCs w:val="24"/>
        </w:rPr>
      </w:pPr>
      <w:r w:rsidRPr="00B97438">
        <w:rPr>
          <w:rFonts w:ascii="Times New Roman" w:hAnsi="Times New Roman" w:cs="Times New Roman"/>
          <w:sz w:val="24"/>
          <w:szCs w:val="24"/>
        </w:rPr>
        <w:t>In the example above, the forceps have the same product owners, but have different proprietary</w:t>
      </w:r>
      <w:r>
        <w:rPr>
          <w:rFonts w:ascii="Times New Roman" w:hAnsi="Times New Roman" w:cs="Times New Roman"/>
          <w:sz w:val="24"/>
          <w:szCs w:val="24"/>
        </w:rPr>
        <w:t xml:space="preserve"> </w:t>
      </w:r>
      <w:r w:rsidRPr="00B97438">
        <w:rPr>
          <w:rFonts w:ascii="Times New Roman" w:hAnsi="Times New Roman" w:cs="Times New Roman"/>
          <w:sz w:val="24"/>
          <w:szCs w:val="24"/>
        </w:rPr>
        <w:t>names (ABC, DEF, HIJ and XYZ) and different intended purposes. These forceps are Class A</w:t>
      </w:r>
      <w:r>
        <w:rPr>
          <w:rFonts w:ascii="Times New Roman" w:hAnsi="Times New Roman" w:cs="Times New Roman"/>
          <w:sz w:val="24"/>
          <w:szCs w:val="24"/>
        </w:rPr>
        <w:t xml:space="preserve"> </w:t>
      </w:r>
      <w:r w:rsidRPr="00B97438">
        <w:rPr>
          <w:rFonts w:ascii="Times New Roman" w:hAnsi="Times New Roman" w:cs="Times New Roman"/>
          <w:sz w:val="24"/>
          <w:szCs w:val="24"/>
        </w:rPr>
        <w:t>medical devices.</w:t>
      </w:r>
    </w:p>
    <w:p w14:paraId="5B8C741D" w14:textId="77777777" w:rsidR="00B97438" w:rsidRPr="00B97438" w:rsidRDefault="00B97438" w:rsidP="00B97438">
      <w:pPr>
        <w:spacing w:line="360" w:lineRule="auto"/>
        <w:rPr>
          <w:rFonts w:ascii="Times New Roman" w:hAnsi="Times New Roman" w:cs="Times New Roman"/>
          <w:sz w:val="24"/>
          <w:szCs w:val="24"/>
        </w:rPr>
      </w:pPr>
      <w:r w:rsidRPr="00B97438">
        <w:rPr>
          <w:rFonts w:ascii="Times New Roman" w:hAnsi="Times New Roman" w:cs="Times New Roman"/>
          <w:sz w:val="24"/>
          <w:szCs w:val="24"/>
        </w:rPr>
        <w:t>These forceps can be grouped as a FAMLY and registered as part of one application on the basis</w:t>
      </w:r>
      <w:r>
        <w:rPr>
          <w:rFonts w:ascii="Times New Roman" w:hAnsi="Times New Roman" w:cs="Times New Roman"/>
          <w:sz w:val="24"/>
          <w:szCs w:val="24"/>
        </w:rPr>
        <w:t xml:space="preserve"> </w:t>
      </w:r>
      <w:r w:rsidRPr="00B97438">
        <w:rPr>
          <w:rFonts w:ascii="Times New Roman" w:hAnsi="Times New Roman" w:cs="Times New Roman"/>
          <w:sz w:val="24"/>
          <w:szCs w:val="24"/>
        </w:rPr>
        <w:t>of the special grouping rule for Class A reusable surgical instrument because:</w:t>
      </w:r>
    </w:p>
    <w:p w14:paraId="364F7578" w14:textId="77777777" w:rsidR="00B97438" w:rsidRPr="00B97438" w:rsidRDefault="00B97438" w:rsidP="006E643E">
      <w:pPr>
        <w:pStyle w:val="ListParagraph"/>
        <w:numPr>
          <w:ilvl w:val="1"/>
          <w:numId w:val="4"/>
        </w:numPr>
        <w:spacing w:line="360" w:lineRule="auto"/>
        <w:rPr>
          <w:rFonts w:ascii="Times New Roman" w:hAnsi="Times New Roman" w:cs="Times New Roman"/>
          <w:sz w:val="24"/>
          <w:szCs w:val="24"/>
        </w:rPr>
      </w:pPr>
      <w:r w:rsidRPr="00B97438">
        <w:rPr>
          <w:rFonts w:ascii="Times New Roman" w:hAnsi="Times New Roman" w:cs="Times New Roman"/>
          <w:sz w:val="24"/>
          <w:szCs w:val="24"/>
        </w:rPr>
        <w:t>they are Class A reusable surgical instruments,</w:t>
      </w:r>
    </w:p>
    <w:p w14:paraId="215A5CE1" w14:textId="77777777" w:rsidR="00B97438" w:rsidRPr="00B97438" w:rsidRDefault="00B97438" w:rsidP="006E643E">
      <w:pPr>
        <w:pStyle w:val="ListParagraph"/>
        <w:numPr>
          <w:ilvl w:val="1"/>
          <w:numId w:val="4"/>
        </w:numPr>
        <w:spacing w:line="360" w:lineRule="auto"/>
        <w:rPr>
          <w:rFonts w:ascii="Times New Roman" w:hAnsi="Times New Roman" w:cs="Times New Roman"/>
          <w:sz w:val="24"/>
          <w:szCs w:val="24"/>
        </w:rPr>
      </w:pPr>
      <w:r w:rsidRPr="00B97438">
        <w:rPr>
          <w:rFonts w:ascii="Times New Roman" w:hAnsi="Times New Roman" w:cs="Times New Roman"/>
          <w:sz w:val="24"/>
          <w:szCs w:val="24"/>
        </w:rPr>
        <w:t>the product owner is the same for all instruments, and</w:t>
      </w:r>
    </w:p>
    <w:p w14:paraId="22A9E6E0" w14:textId="77777777" w:rsidR="007474FB" w:rsidRDefault="00B97438" w:rsidP="006E643E">
      <w:pPr>
        <w:pStyle w:val="ListParagraph"/>
        <w:numPr>
          <w:ilvl w:val="1"/>
          <w:numId w:val="4"/>
        </w:numPr>
        <w:spacing w:line="360" w:lineRule="auto"/>
        <w:rPr>
          <w:rFonts w:ascii="Times New Roman" w:hAnsi="Times New Roman" w:cs="Times New Roman"/>
          <w:sz w:val="24"/>
          <w:szCs w:val="24"/>
        </w:rPr>
      </w:pPr>
      <w:proofErr w:type="gramStart"/>
      <w:r w:rsidRPr="00B97438">
        <w:rPr>
          <w:rFonts w:ascii="Times New Roman" w:hAnsi="Times New Roman" w:cs="Times New Roman"/>
          <w:sz w:val="24"/>
          <w:szCs w:val="24"/>
        </w:rPr>
        <w:t>they</w:t>
      </w:r>
      <w:proofErr w:type="gramEnd"/>
      <w:r w:rsidRPr="00B97438">
        <w:rPr>
          <w:rFonts w:ascii="Times New Roman" w:hAnsi="Times New Roman" w:cs="Times New Roman"/>
          <w:sz w:val="24"/>
          <w:szCs w:val="24"/>
        </w:rPr>
        <w:t xml:space="preserve"> have the same overall intended purpose (i.e. to grasp).</w:t>
      </w:r>
    </w:p>
    <w:p w14:paraId="6B0AEF9F" w14:textId="77777777" w:rsidR="008E0578" w:rsidRDefault="008E0578" w:rsidP="008E0578">
      <w:pPr>
        <w:spacing w:line="360" w:lineRule="auto"/>
        <w:ind w:left="720"/>
        <w:rPr>
          <w:rFonts w:ascii="Times New Roman" w:hAnsi="Times New Roman" w:cs="Times New Roman"/>
          <w:sz w:val="24"/>
          <w:szCs w:val="24"/>
        </w:rPr>
      </w:pPr>
    </w:p>
    <w:p w14:paraId="1D979535" w14:textId="77777777" w:rsidR="008E0578" w:rsidRDefault="008E0578" w:rsidP="008E0578">
      <w:pPr>
        <w:spacing w:line="360" w:lineRule="auto"/>
        <w:ind w:left="720"/>
        <w:rPr>
          <w:rFonts w:ascii="Times New Roman" w:hAnsi="Times New Roman" w:cs="Times New Roman"/>
          <w:sz w:val="24"/>
          <w:szCs w:val="24"/>
        </w:rPr>
      </w:pPr>
    </w:p>
    <w:p w14:paraId="5B43E233" w14:textId="77777777" w:rsidR="008E0578" w:rsidRDefault="008E0578" w:rsidP="008E0578">
      <w:pPr>
        <w:spacing w:line="360" w:lineRule="auto"/>
        <w:ind w:left="720"/>
        <w:rPr>
          <w:rFonts w:ascii="Times New Roman" w:hAnsi="Times New Roman" w:cs="Times New Roman"/>
          <w:sz w:val="24"/>
          <w:szCs w:val="24"/>
        </w:rPr>
      </w:pPr>
    </w:p>
    <w:p w14:paraId="5649B776" w14:textId="77777777" w:rsidR="008E0578" w:rsidRDefault="008E0578" w:rsidP="008E0578">
      <w:pPr>
        <w:spacing w:line="360" w:lineRule="auto"/>
        <w:ind w:left="720"/>
        <w:rPr>
          <w:rFonts w:ascii="Times New Roman" w:hAnsi="Times New Roman" w:cs="Times New Roman"/>
          <w:sz w:val="24"/>
          <w:szCs w:val="24"/>
        </w:rPr>
      </w:pPr>
    </w:p>
    <w:p w14:paraId="65100A26" w14:textId="77777777" w:rsidR="008E0578" w:rsidRDefault="008E0578" w:rsidP="008E0578">
      <w:pPr>
        <w:spacing w:line="360" w:lineRule="auto"/>
        <w:ind w:left="720"/>
        <w:rPr>
          <w:rFonts w:ascii="Times New Roman" w:hAnsi="Times New Roman" w:cs="Times New Roman"/>
          <w:sz w:val="24"/>
          <w:szCs w:val="24"/>
        </w:rPr>
      </w:pPr>
    </w:p>
    <w:p w14:paraId="33623D4E" w14:textId="77777777" w:rsidR="008E0578" w:rsidRDefault="008E0578" w:rsidP="008E0578">
      <w:pPr>
        <w:spacing w:line="360" w:lineRule="auto"/>
        <w:ind w:left="720"/>
        <w:rPr>
          <w:rFonts w:ascii="Times New Roman" w:hAnsi="Times New Roman" w:cs="Times New Roman"/>
          <w:sz w:val="24"/>
          <w:szCs w:val="24"/>
        </w:rPr>
      </w:pPr>
    </w:p>
    <w:p w14:paraId="5AD6A995" w14:textId="77777777" w:rsidR="008E0578" w:rsidRDefault="008E0578" w:rsidP="008E0578">
      <w:pPr>
        <w:spacing w:line="360" w:lineRule="auto"/>
        <w:ind w:left="720"/>
        <w:rPr>
          <w:rFonts w:ascii="Times New Roman" w:hAnsi="Times New Roman" w:cs="Times New Roman"/>
          <w:sz w:val="24"/>
          <w:szCs w:val="24"/>
        </w:rPr>
      </w:pPr>
    </w:p>
    <w:p w14:paraId="7834A792" w14:textId="77777777" w:rsidR="008E0578" w:rsidRDefault="008E0578" w:rsidP="008E0578">
      <w:pPr>
        <w:spacing w:line="360" w:lineRule="auto"/>
        <w:ind w:left="720"/>
        <w:rPr>
          <w:rFonts w:ascii="Times New Roman" w:hAnsi="Times New Roman" w:cs="Times New Roman"/>
          <w:sz w:val="24"/>
          <w:szCs w:val="24"/>
        </w:rPr>
      </w:pPr>
    </w:p>
    <w:p w14:paraId="170D8234" w14:textId="77777777" w:rsidR="008E0578" w:rsidRDefault="008E0578" w:rsidP="008E0578">
      <w:pPr>
        <w:spacing w:line="360" w:lineRule="auto"/>
        <w:ind w:left="720"/>
        <w:rPr>
          <w:rFonts w:ascii="Times New Roman" w:hAnsi="Times New Roman" w:cs="Times New Roman"/>
          <w:sz w:val="24"/>
          <w:szCs w:val="24"/>
        </w:rPr>
      </w:pPr>
    </w:p>
    <w:p w14:paraId="7C48C999" w14:textId="77777777" w:rsidR="008E0578" w:rsidRDefault="008E0578" w:rsidP="008E0578">
      <w:pPr>
        <w:spacing w:line="360" w:lineRule="auto"/>
        <w:ind w:left="720"/>
        <w:rPr>
          <w:rFonts w:ascii="Times New Roman" w:hAnsi="Times New Roman" w:cs="Times New Roman"/>
          <w:sz w:val="24"/>
          <w:szCs w:val="24"/>
        </w:rPr>
      </w:pPr>
    </w:p>
    <w:p w14:paraId="0F6AE214" w14:textId="77777777" w:rsidR="008E0578" w:rsidRDefault="008E0578" w:rsidP="008E0578">
      <w:pPr>
        <w:spacing w:line="360" w:lineRule="auto"/>
        <w:ind w:left="720"/>
        <w:rPr>
          <w:rFonts w:ascii="Times New Roman" w:hAnsi="Times New Roman" w:cs="Times New Roman"/>
          <w:sz w:val="24"/>
          <w:szCs w:val="24"/>
        </w:rPr>
      </w:pPr>
    </w:p>
    <w:p w14:paraId="126FD789" w14:textId="77777777" w:rsidR="008E0578" w:rsidRDefault="008E0578" w:rsidP="008E0578">
      <w:pPr>
        <w:spacing w:line="360" w:lineRule="auto"/>
        <w:ind w:left="720"/>
        <w:rPr>
          <w:rFonts w:ascii="Times New Roman" w:hAnsi="Times New Roman" w:cs="Times New Roman"/>
          <w:sz w:val="24"/>
          <w:szCs w:val="24"/>
        </w:rPr>
      </w:pPr>
    </w:p>
    <w:p w14:paraId="67AC5412" w14:textId="77777777" w:rsidR="008E0578" w:rsidRDefault="008E0578" w:rsidP="008E0578">
      <w:pPr>
        <w:spacing w:line="360" w:lineRule="auto"/>
        <w:ind w:left="720"/>
        <w:rPr>
          <w:rFonts w:ascii="Times New Roman" w:hAnsi="Times New Roman" w:cs="Times New Roman"/>
          <w:sz w:val="24"/>
          <w:szCs w:val="24"/>
        </w:rPr>
      </w:pPr>
    </w:p>
    <w:p w14:paraId="5922244F" w14:textId="77777777" w:rsidR="008E0578" w:rsidRDefault="008E0578" w:rsidP="008E0578">
      <w:pPr>
        <w:spacing w:line="360" w:lineRule="auto"/>
        <w:ind w:left="720"/>
        <w:rPr>
          <w:rFonts w:ascii="Times New Roman" w:hAnsi="Times New Roman" w:cs="Times New Roman"/>
          <w:sz w:val="24"/>
          <w:szCs w:val="24"/>
        </w:rPr>
      </w:pPr>
    </w:p>
    <w:p w14:paraId="0DD7C883" w14:textId="77777777" w:rsidR="008E0578" w:rsidRDefault="008E0578" w:rsidP="008E0578">
      <w:pPr>
        <w:spacing w:line="360" w:lineRule="auto"/>
        <w:ind w:left="720"/>
        <w:rPr>
          <w:rFonts w:ascii="Times New Roman" w:hAnsi="Times New Roman" w:cs="Times New Roman"/>
          <w:sz w:val="24"/>
          <w:szCs w:val="24"/>
        </w:rPr>
      </w:pPr>
    </w:p>
    <w:p w14:paraId="2A340CF4" w14:textId="77777777" w:rsidR="008E0578" w:rsidRDefault="008E0578" w:rsidP="008E0578">
      <w:pPr>
        <w:spacing w:line="360" w:lineRule="auto"/>
        <w:ind w:left="720"/>
        <w:rPr>
          <w:rFonts w:ascii="Times New Roman" w:hAnsi="Times New Roman" w:cs="Times New Roman"/>
          <w:sz w:val="24"/>
          <w:szCs w:val="24"/>
        </w:rPr>
      </w:pPr>
    </w:p>
    <w:p w14:paraId="29E1AB6F" w14:textId="77777777" w:rsidR="008E0578" w:rsidRDefault="008E0578" w:rsidP="008E0578">
      <w:pPr>
        <w:spacing w:line="360" w:lineRule="auto"/>
        <w:ind w:left="720"/>
        <w:rPr>
          <w:rFonts w:ascii="Times New Roman" w:hAnsi="Times New Roman" w:cs="Times New Roman"/>
          <w:sz w:val="24"/>
          <w:szCs w:val="24"/>
        </w:rPr>
      </w:pPr>
    </w:p>
    <w:p w14:paraId="517A7D0B" w14:textId="77777777" w:rsidR="008E0578" w:rsidRDefault="008E0578" w:rsidP="008E0578">
      <w:pPr>
        <w:spacing w:line="360" w:lineRule="auto"/>
        <w:ind w:left="720"/>
        <w:rPr>
          <w:rFonts w:ascii="Times New Roman" w:hAnsi="Times New Roman" w:cs="Times New Roman"/>
          <w:sz w:val="24"/>
          <w:szCs w:val="24"/>
        </w:rPr>
      </w:pPr>
    </w:p>
    <w:p w14:paraId="631BDFEB" w14:textId="77777777" w:rsidR="008E0578" w:rsidRDefault="008E0578" w:rsidP="008E0578">
      <w:pPr>
        <w:spacing w:line="360" w:lineRule="auto"/>
        <w:ind w:left="720"/>
        <w:rPr>
          <w:rFonts w:ascii="Times New Roman" w:hAnsi="Times New Roman" w:cs="Times New Roman"/>
          <w:sz w:val="24"/>
          <w:szCs w:val="24"/>
        </w:rPr>
      </w:pPr>
    </w:p>
    <w:p w14:paraId="3F6A1ACE" w14:textId="77777777" w:rsidR="008E0578" w:rsidRDefault="008E0578" w:rsidP="008E0578">
      <w:pPr>
        <w:spacing w:line="360" w:lineRule="auto"/>
        <w:ind w:left="720"/>
        <w:rPr>
          <w:rFonts w:ascii="Times New Roman" w:hAnsi="Times New Roman" w:cs="Times New Roman"/>
          <w:sz w:val="24"/>
          <w:szCs w:val="24"/>
        </w:rPr>
      </w:pPr>
    </w:p>
    <w:p w14:paraId="649321E8" w14:textId="77777777" w:rsidR="008E0578" w:rsidRPr="000E6712" w:rsidRDefault="008E0578" w:rsidP="000E6712">
      <w:pPr>
        <w:pStyle w:val="Heading1"/>
        <w:spacing w:line="360" w:lineRule="auto"/>
      </w:pPr>
      <w:bookmarkStart w:id="16" w:name="_Toc8802100"/>
      <w:r w:rsidRPr="000E6712">
        <w:t>ANNEX 5: Decision Flowchart for Grouping of Products as a IVD Test Kit</w:t>
      </w:r>
      <w:bookmarkEnd w:id="16"/>
    </w:p>
    <w:p w14:paraId="7B88AFA6" w14:textId="77777777" w:rsidR="008E0578" w:rsidRDefault="008E0578" w:rsidP="008E0578">
      <w:pPr>
        <w:spacing w:line="360" w:lineRule="auto"/>
        <w:ind w:left="720"/>
        <w:rPr>
          <w:rFonts w:ascii="Times New Roman" w:hAnsi="Times New Roman" w:cs="Times New Roman"/>
          <w:sz w:val="24"/>
          <w:szCs w:val="24"/>
        </w:rPr>
      </w:pPr>
    </w:p>
    <w:p w14:paraId="45C76280" w14:textId="53533395" w:rsidR="008E0578" w:rsidRDefault="008E0578" w:rsidP="008E0578">
      <w:pPr>
        <w:spacing w:line="360" w:lineRule="auto"/>
        <w:ind w:left="720"/>
        <w:rPr>
          <w:rFonts w:ascii="Times New Roman" w:hAnsi="Times New Roman" w:cs="Times New Roman"/>
          <w:sz w:val="24"/>
          <w:szCs w:val="24"/>
        </w:rPr>
      </w:pPr>
      <w:r>
        <w:rPr>
          <w:noProof/>
        </w:rPr>
        <w:lastRenderedPageBreak/>
        <w:drawing>
          <wp:inline distT="0" distB="0" distL="0" distR="0" wp14:anchorId="6B46A6BC" wp14:editId="107760F4">
            <wp:extent cx="4400550" cy="5591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00550" cy="5591175"/>
                    </a:xfrm>
                    <a:prstGeom prst="rect">
                      <a:avLst/>
                    </a:prstGeom>
                  </pic:spPr>
                </pic:pic>
              </a:graphicData>
            </a:graphic>
          </wp:inline>
        </w:drawing>
      </w:r>
    </w:p>
    <w:p w14:paraId="39EEB964" w14:textId="00370069" w:rsidR="002B190B" w:rsidRDefault="002B190B" w:rsidP="008E0578">
      <w:pPr>
        <w:spacing w:line="360" w:lineRule="auto"/>
        <w:ind w:left="720"/>
        <w:rPr>
          <w:rFonts w:ascii="Times New Roman" w:hAnsi="Times New Roman" w:cs="Times New Roman"/>
          <w:sz w:val="24"/>
          <w:szCs w:val="24"/>
        </w:rPr>
      </w:pPr>
    </w:p>
    <w:p w14:paraId="591777F0" w14:textId="74610A14" w:rsidR="002B190B" w:rsidRDefault="002B190B" w:rsidP="008E0578">
      <w:pPr>
        <w:spacing w:line="360" w:lineRule="auto"/>
        <w:ind w:left="720"/>
        <w:rPr>
          <w:rFonts w:ascii="Times New Roman" w:hAnsi="Times New Roman" w:cs="Times New Roman"/>
          <w:sz w:val="24"/>
          <w:szCs w:val="24"/>
        </w:rPr>
      </w:pPr>
    </w:p>
    <w:p w14:paraId="45E718CB" w14:textId="77777777" w:rsidR="002B190B" w:rsidRPr="002B190B" w:rsidRDefault="002B190B" w:rsidP="002B190B">
      <w:pPr>
        <w:spacing w:line="360" w:lineRule="auto"/>
        <w:ind w:left="720"/>
        <w:rPr>
          <w:rFonts w:ascii="Times New Roman" w:hAnsi="Times New Roman" w:cs="Times New Roman"/>
          <w:sz w:val="24"/>
          <w:szCs w:val="24"/>
        </w:rPr>
      </w:pPr>
      <w:r w:rsidRPr="002B190B">
        <w:rPr>
          <w:rFonts w:ascii="Times New Roman" w:hAnsi="Times New Roman" w:cs="Times New Roman"/>
          <w:sz w:val="24"/>
          <w:szCs w:val="24"/>
        </w:rPr>
        <w:t>ANNEX 6: List of IVD Cluster Categories</w:t>
      </w:r>
    </w:p>
    <w:p w14:paraId="49CC8BF7" w14:textId="4EFB0160" w:rsidR="002B190B" w:rsidRDefault="002B190B" w:rsidP="002B190B">
      <w:pPr>
        <w:spacing w:line="360" w:lineRule="auto"/>
        <w:ind w:left="720"/>
        <w:rPr>
          <w:rFonts w:ascii="Times New Roman" w:hAnsi="Times New Roman" w:cs="Times New Roman"/>
          <w:sz w:val="24"/>
          <w:szCs w:val="24"/>
        </w:rPr>
      </w:pPr>
      <w:r w:rsidRPr="002B190B">
        <w:rPr>
          <w:rFonts w:ascii="Times New Roman" w:hAnsi="Times New Roman" w:cs="Times New Roman"/>
          <w:sz w:val="24"/>
          <w:szCs w:val="24"/>
        </w:rPr>
        <w:t>This list of IVD CLUSTER categories is only applicable to Class A and Class B IVD. It should be clearly stated in the label or IFU of each reagent or article that it is intended for use, whether alone or in combination, for the same category:</w:t>
      </w:r>
    </w:p>
    <w:tbl>
      <w:tblPr>
        <w:tblStyle w:val="TableGrid"/>
        <w:tblW w:w="11070" w:type="dxa"/>
        <w:tblInd w:w="-635" w:type="dxa"/>
        <w:tblLook w:val="04A0" w:firstRow="1" w:lastRow="0" w:firstColumn="1" w:lastColumn="0" w:noHBand="0" w:noVBand="1"/>
      </w:tblPr>
      <w:tblGrid>
        <w:gridCol w:w="872"/>
        <w:gridCol w:w="2458"/>
        <w:gridCol w:w="3361"/>
        <w:gridCol w:w="4379"/>
      </w:tblGrid>
      <w:tr w:rsidR="002B190B" w14:paraId="00058276" w14:textId="77777777" w:rsidTr="00115DEB">
        <w:tc>
          <w:tcPr>
            <w:tcW w:w="872" w:type="dxa"/>
          </w:tcPr>
          <w:p w14:paraId="1175CBD0" w14:textId="2C3CA3B9" w:rsidR="002B190B" w:rsidRDefault="002B190B" w:rsidP="002B190B">
            <w:pPr>
              <w:spacing w:line="360" w:lineRule="auto"/>
              <w:rPr>
                <w:rFonts w:ascii="Times New Roman" w:hAnsi="Times New Roman" w:cs="Times New Roman"/>
                <w:sz w:val="24"/>
                <w:szCs w:val="24"/>
              </w:rPr>
            </w:pPr>
            <w:r>
              <w:rPr>
                <w:rFonts w:ascii="Times New Roman" w:hAnsi="Times New Roman" w:cs="Times New Roman"/>
                <w:sz w:val="24"/>
                <w:szCs w:val="24"/>
              </w:rPr>
              <w:t>S. No</w:t>
            </w:r>
          </w:p>
        </w:tc>
        <w:tc>
          <w:tcPr>
            <w:tcW w:w="2458" w:type="dxa"/>
          </w:tcPr>
          <w:p w14:paraId="6F18986B" w14:textId="08A56435" w:rsidR="002B190B" w:rsidRDefault="002B190B" w:rsidP="002B190B">
            <w:pPr>
              <w:spacing w:line="360" w:lineRule="auto"/>
              <w:rPr>
                <w:rFonts w:ascii="Times New Roman" w:hAnsi="Times New Roman" w:cs="Times New Roman"/>
                <w:sz w:val="24"/>
                <w:szCs w:val="24"/>
              </w:rPr>
            </w:pPr>
            <w:r w:rsidRPr="002B190B">
              <w:rPr>
                <w:rFonts w:ascii="Times New Roman" w:hAnsi="Times New Roman" w:cs="Times New Roman"/>
                <w:sz w:val="24"/>
                <w:szCs w:val="24"/>
              </w:rPr>
              <w:t>Methodology</w:t>
            </w:r>
          </w:p>
        </w:tc>
        <w:tc>
          <w:tcPr>
            <w:tcW w:w="3361" w:type="dxa"/>
          </w:tcPr>
          <w:p w14:paraId="1D9C2102" w14:textId="52A42BAC" w:rsidR="002B190B" w:rsidRDefault="002B190B" w:rsidP="002B190B">
            <w:pPr>
              <w:spacing w:line="360" w:lineRule="auto"/>
              <w:rPr>
                <w:rFonts w:ascii="Times New Roman" w:hAnsi="Times New Roman" w:cs="Times New Roman"/>
                <w:sz w:val="24"/>
                <w:szCs w:val="24"/>
              </w:rPr>
            </w:pPr>
            <w:r w:rsidRPr="002B190B">
              <w:rPr>
                <w:rFonts w:ascii="Times New Roman" w:hAnsi="Times New Roman" w:cs="Times New Roman"/>
                <w:sz w:val="24"/>
                <w:szCs w:val="24"/>
              </w:rPr>
              <w:t>CLUSTER Category (closed list)</w:t>
            </w:r>
          </w:p>
        </w:tc>
        <w:tc>
          <w:tcPr>
            <w:tcW w:w="4379" w:type="dxa"/>
          </w:tcPr>
          <w:p w14:paraId="573CE1DC" w14:textId="77777777" w:rsidR="002B190B" w:rsidRPr="002B190B" w:rsidRDefault="002B190B" w:rsidP="002B190B">
            <w:pPr>
              <w:spacing w:line="360" w:lineRule="auto"/>
              <w:rPr>
                <w:rFonts w:ascii="Times New Roman" w:hAnsi="Times New Roman" w:cs="Times New Roman"/>
                <w:sz w:val="24"/>
                <w:szCs w:val="24"/>
              </w:rPr>
            </w:pPr>
            <w:r w:rsidRPr="002B190B">
              <w:rPr>
                <w:rFonts w:ascii="Times New Roman" w:hAnsi="Times New Roman" w:cs="Times New Roman"/>
                <w:sz w:val="24"/>
                <w:szCs w:val="24"/>
              </w:rPr>
              <w:t xml:space="preserve">Examples of </w:t>
            </w:r>
            <w:proofErr w:type="spellStart"/>
            <w:r w:rsidRPr="002B190B">
              <w:rPr>
                <w:rFonts w:ascii="Times New Roman" w:hAnsi="Times New Roman" w:cs="Times New Roman"/>
                <w:sz w:val="24"/>
                <w:szCs w:val="24"/>
              </w:rPr>
              <w:t>Analytes</w:t>
            </w:r>
            <w:proofErr w:type="spellEnd"/>
          </w:p>
          <w:p w14:paraId="09AAFF01" w14:textId="55B1ABE8" w:rsidR="002B190B" w:rsidRDefault="002B190B" w:rsidP="002B190B">
            <w:pPr>
              <w:spacing w:line="360" w:lineRule="auto"/>
              <w:rPr>
                <w:rFonts w:ascii="Times New Roman" w:hAnsi="Times New Roman" w:cs="Times New Roman"/>
                <w:sz w:val="24"/>
                <w:szCs w:val="24"/>
              </w:rPr>
            </w:pPr>
            <w:r w:rsidRPr="002B190B">
              <w:rPr>
                <w:rFonts w:ascii="Times New Roman" w:hAnsi="Times New Roman" w:cs="Times New Roman"/>
                <w:sz w:val="24"/>
                <w:szCs w:val="24"/>
              </w:rPr>
              <w:t>(non-exhaustive list)</w:t>
            </w:r>
          </w:p>
        </w:tc>
      </w:tr>
      <w:tr w:rsidR="002B190B" w14:paraId="305EF5B2" w14:textId="77777777" w:rsidTr="00115DEB">
        <w:tc>
          <w:tcPr>
            <w:tcW w:w="872" w:type="dxa"/>
          </w:tcPr>
          <w:p w14:paraId="6E6AAC13" w14:textId="70E21496" w:rsidR="002B190B" w:rsidRDefault="002B190B" w:rsidP="002B190B">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458" w:type="dxa"/>
            <w:vMerge w:val="restart"/>
          </w:tcPr>
          <w:p w14:paraId="0D58527D" w14:textId="377EBDC6" w:rsidR="002B190B" w:rsidRDefault="002B190B" w:rsidP="002B190B">
            <w:pPr>
              <w:spacing w:line="360" w:lineRule="auto"/>
              <w:rPr>
                <w:rFonts w:ascii="Times New Roman" w:hAnsi="Times New Roman" w:cs="Times New Roman"/>
                <w:sz w:val="24"/>
                <w:szCs w:val="24"/>
              </w:rPr>
            </w:pPr>
            <w:r w:rsidRPr="002B190B">
              <w:rPr>
                <w:rFonts w:ascii="Times New Roman" w:hAnsi="Times New Roman" w:cs="Times New Roman"/>
                <w:sz w:val="24"/>
                <w:szCs w:val="24"/>
              </w:rPr>
              <w:t>Clinical Chemistry</w:t>
            </w:r>
          </w:p>
        </w:tc>
        <w:tc>
          <w:tcPr>
            <w:tcW w:w="3361" w:type="dxa"/>
          </w:tcPr>
          <w:p w14:paraId="106130F2" w14:textId="450DF009" w:rsidR="002B190B" w:rsidRDefault="002B190B" w:rsidP="002B190B">
            <w:pPr>
              <w:spacing w:line="360" w:lineRule="auto"/>
              <w:rPr>
                <w:rFonts w:ascii="Times New Roman" w:hAnsi="Times New Roman" w:cs="Times New Roman"/>
                <w:sz w:val="24"/>
                <w:szCs w:val="24"/>
              </w:rPr>
            </w:pPr>
            <w:r>
              <w:rPr>
                <w:rFonts w:ascii="Times New Roman" w:hAnsi="Times New Roman" w:cs="Times New Roman"/>
                <w:sz w:val="24"/>
                <w:szCs w:val="24"/>
              </w:rPr>
              <w:t>Enzyme</w:t>
            </w:r>
          </w:p>
        </w:tc>
        <w:tc>
          <w:tcPr>
            <w:tcW w:w="4379" w:type="dxa"/>
          </w:tcPr>
          <w:p w14:paraId="01006EF5" w14:textId="77777777" w:rsidR="002B190B" w:rsidRPr="002B190B" w:rsidRDefault="002B190B" w:rsidP="002B190B">
            <w:pPr>
              <w:spacing w:line="360" w:lineRule="auto"/>
              <w:rPr>
                <w:rFonts w:ascii="Times New Roman" w:hAnsi="Times New Roman" w:cs="Times New Roman"/>
                <w:sz w:val="24"/>
                <w:szCs w:val="24"/>
              </w:rPr>
            </w:pPr>
            <w:r w:rsidRPr="002B190B">
              <w:rPr>
                <w:rFonts w:ascii="Times New Roman" w:hAnsi="Times New Roman" w:cs="Times New Roman"/>
                <w:sz w:val="24"/>
                <w:szCs w:val="24"/>
              </w:rPr>
              <w:t>(i) Acid Phosphatase</w:t>
            </w:r>
          </w:p>
          <w:p w14:paraId="08AD4AFB" w14:textId="77777777" w:rsidR="002B190B" w:rsidRPr="002B190B" w:rsidRDefault="002B190B" w:rsidP="002B190B">
            <w:pPr>
              <w:spacing w:line="360" w:lineRule="auto"/>
              <w:rPr>
                <w:rFonts w:ascii="Times New Roman" w:hAnsi="Times New Roman" w:cs="Times New Roman"/>
                <w:sz w:val="24"/>
                <w:szCs w:val="24"/>
              </w:rPr>
            </w:pPr>
            <w:r w:rsidRPr="002B190B">
              <w:rPr>
                <w:rFonts w:ascii="Times New Roman" w:hAnsi="Times New Roman" w:cs="Times New Roman"/>
                <w:sz w:val="24"/>
                <w:szCs w:val="24"/>
              </w:rPr>
              <w:t>(ii) Alpha-Amylase</w:t>
            </w:r>
          </w:p>
          <w:p w14:paraId="7B222578" w14:textId="77777777" w:rsidR="002B190B" w:rsidRPr="002B190B" w:rsidRDefault="002B190B" w:rsidP="002B190B">
            <w:pPr>
              <w:spacing w:line="360" w:lineRule="auto"/>
              <w:rPr>
                <w:rFonts w:ascii="Times New Roman" w:hAnsi="Times New Roman" w:cs="Times New Roman"/>
                <w:sz w:val="24"/>
                <w:szCs w:val="24"/>
              </w:rPr>
            </w:pPr>
            <w:r w:rsidRPr="002B190B">
              <w:rPr>
                <w:rFonts w:ascii="Times New Roman" w:hAnsi="Times New Roman" w:cs="Times New Roman"/>
                <w:sz w:val="24"/>
                <w:szCs w:val="24"/>
              </w:rPr>
              <w:t xml:space="preserve">(iii) </w:t>
            </w:r>
            <w:proofErr w:type="spellStart"/>
            <w:r w:rsidRPr="002B190B">
              <w:rPr>
                <w:rFonts w:ascii="Times New Roman" w:hAnsi="Times New Roman" w:cs="Times New Roman"/>
                <w:sz w:val="24"/>
                <w:szCs w:val="24"/>
              </w:rPr>
              <w:t>Creatine</w:t>
            </w:r>
            <w:proofErr w:type="spellEnd"/>
            <w:r w:rsidRPr="002B190B">
              <w:rPr>
                <w:rFonts w:ascii="Times New Roman" w:hAnsi="Times New Roman" w:cs="Times New Roman"/>
                <w:sz w:val="24"/>
                <w:szCs w:val="24"/>
              </w:rPr>
              <w:t xml:space="preserve"> Kinase</w:t>
            </w:r>
          </w:p>
          <w:p w14:paraId="68047154" w14:textId="77777777" w:rsidR="002B190B" w:rsidRPr="002B190B" w:rsidRDefault="002B190B" w:rsidP="002B190B">
            <w:pPr>
              <w:spacing w:line="360" w:lineRule="auto"/>
              <w:rPr>
                <w:rFonts w:ascii="Times New Roman" w:hAnsi="Times New Roman" w:cs="Times New Roman"/>
                <w:sz w:val="24"/>
                <w:szCs w:val="24"/>
              </w:rPr>
            </w:pPr>
            <w:r w:rsidRPr="002B190B">
              <w:rPr>
                <w:rFonts w:ascii="Times New Roman" w:hAnsi="Times New Roman" w:cs="Times New Roman"/>
                <w:sz w:val="24"/>
                <w:szCs w:val="24"/>
              </w:rPr>
              <w:t>(iv) Gamma-</w:t>
            </w:r>
            <w:proofErr w:type="spellStart"/>
            <w:r w:rsidRPr="002B190B">
              <w:rPr>
                <w:rFonts w:ascii="Times New Roman" w:hAnsi="Times New Roman" w:cs="Times New Roman"/>
                <w:sz w:val="24"/>
                <w:szCs w:val="24"/>
              </w:rPr>
              <w:t>GlutamylTransferase</w:t>
            </w:r>
            <w:proofErr w:type="spellEnd"/>
          </w:p>
          <w:p w14:paraId="0D7C87FF" w14:textId="77777777" w:rsidR="002B190B" w:rsidRPr="002B190B" w:rsidRDefault="002B190B" w:rsidP="002B190B">
            <w:pPr>
              <w:spacing w:line="360" w:lineRule="auto"/>
              <w:rPr>
                <w:rFonts w:ascii="Times New Roman" w:hAnsi="Times New Roman" w:cs="Times New Roman"/>
                <w:sz w:val="24"/>
                <w:szCs w:val="24"/>
              </w:rPr>
            </w:pPr>
            <w:r w:rsidRPr="002B190B">
              <w:rPr>
                <w:rFonts w:ascii="Times New Roman" w:hAnsi="Times New Roman" w:cs="Times New Roman"/>
                <w:sz w:val="24"/>
                <w:szCs w:val="24"/>
              </w:rPr>
              <w:lastRenderedPageBreak/>
              <w:t>(v) Lactate Dehydrogenase</w:t>
            </w:r>
          </w:p>
          <w:p w14:paraId="7B9F7BD8" w14:textId="7D7A0B5D" w:rsidR="002B190B" w:rsidRDefault="002B190B" w:rsidP="002B190B">
            <w:pPr>
              <w:spacing w:line="360" w:lineRule="auto"/>
              <w:rPr>
                <w:rFonts w:ascii="Times New Roman" w:hAnsi="Times New Roman" w:cs="Times New Roman"/>
                <w:sz w:val="24"/>
                <w:szCs w:val="24"/>
              </w:rPr>
            </w:pPr>
            <w:r w:rsidRPr="002B190B">
              <w:rPr>
                <w:rFonts w:ascii="Times New Roman" w:hAnsi="Times New Roman" w:cs="Times New Roman"/>
                <w:sz w:val="24"/>
                <w:szCs w:val="24"/>
              </w:rPr>
              <w:t>(vi) Lipase</w:t>
            </w:r>
          </w:p>
        </w:tc>
      </w:tr>
      <w:tr w:rsidR="002B190B" w14:paraId="711B228B" w14:textId="77777777" w:rsidTr="00115DEB">
        <w:tc>
          <w:tcPr>
            <w:tcW w:w="872" w:type="dxa"/>
          </w:tcPr>
          <w:p w14:paraId="46047A9E" w14:textId="42BE5985" w:rsidR="002B190B" w:rsidRDefault="002B190B" w:rsidP="002B190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2458" w:type="dxa"/>
            <w:vMerge/>
          </w:tcPr>
          <w:p w14:paraId="34E0C7C8" w14:textId="77777777" w:rsidR="002B190B" w:rsidRDefault="002B190B" w:rsidP="002B190B">
            <w:pPr>
              <w:spacing w:line="360" w:lineRule="auto"/>
              <w:rPr>
                <w:rFonts w:ascii="Times New Roman" w:hAnsi="Times New Roman" w:cs="Times New Roman"/>
                <w:sz w:val="24"/>
                <w:szCs w:val="24"/>
              </w:rPr>
            </w:pPr>
          </w:p>
        </w:tc>
        <w:tc>
          <w:tcPr>
            <w:tcW w:w="3361" w:type="dxa"/>
          </w:tcPr>
          <w:p w14:paraId="2E5D08F7" w14:textId="642E4D9A" w:rsidR="002B190B" w:rsidRDefault="002B190B" w:rsidP="002B190B">
            <w:pPr>
              <w:spacing w:line="360" w:lineRule="auto"/>
              <w:rPr>
                <w:rFonts w:ascii="Times New Roman" w:hAnsi="Times New Roman" w:cs="Times New Roman"/>
                <w:sz w:val="24"/>
                <w:szCs w:val="24"/>
              </w:rPr>
            </w:pPr>
            <w:r>
              <w:rPr>
                <w:rFonts w:ascii="Times New Roman" w:hAnsi="Times New Roman" w:cs="Times New Roman"/>
                <w:sz w:val="24"/>
                <w:szCs w:val="24"/>
              </w:rPr>
              <w:t>Substrate</w:t>
            </w:r>
          </w:p>
        </w:tc>
        <w:tc>
          <w:tcPr>
            <w:tcW w:w="4379" w:type="dxa"/>
          </w:tcPr>
          <w:p w14:paraId="6F6C32A2" w14:textId="77777777" w:rsidR="002B190B" w:rsidRPr="002B190B" w:rsidRDefault="002B190B" w:rsidP="002B190B">
            <w:pPr>
              <w:spacing w:line="360" w:lineRule="auto"/>
              <w:rPr>
                <w:rFonts w:ascii="Times New Roman" w:hAnsi="Times New Roman" w:cs="Times New Roman"/>
                <w:sz w:val="24"/>
                <w:szCs w:val="24"/>
              </w:rPr>
            </w:pPr>
            <w:r w:rsidRPr="002B190B">
              <w:rPr>
                <w:rFonts w:ascii="Times New Roman" w:hAnsi="Times New Roman" w:cs="Times New Roman"/>
                <w:sz w:val="24"/>
                <w:szCs w:val="24"/>
              </w:rPr>
              <w:t>(i) Albumin</w:t>
            </w:r>
          </w:p>
          <w:p w14:paraId="24DF5FF9" w14:textId="77777777" w:rsidR="002B190B" w:rsidRPr="002B190B" w:rsidRDefault="002B190B" w:rsidP="002B190B">
            <w:pPr>
              <w:spacing w:line="360" w:lineRule="auto"/>
              <w:rPr>
                <w:rFonts w:ascii="Times New Roman" w:hAnsi="Times New Roman" w:cs="Times New Roman"/>
                <w:sz w:val="24"/>
                <w:szCs w:val="24"/>
              </w:rPr>
            </w:pPr>
            <w:r w:rsidRPr="002B190B">
              <w:rPr>
                <w:rFonts w:ascii="Times New Roman" w:hAnsi="Times New Roman" w:cs="Times New Roman"/>
                <w:sz w:val="24"/>
                <w:szCs w:val="24"/>
              </w:rPr>
              <w:t>(ii) Bilirubin</w:t>
            </w:r>
          </w:p>
          <w:p w14:paraId="28719552" w14:textId="77777777" w:rsidR="002B190B" w:rsidRPr="002B190B" w:rsidRDefault="002B190B" w:rsidP="002B190B">
            <w:pPr>
              <w:spacing w:line="360" w:lineRule="auto"/>
              <w:rPr>
                <w:rFonts w:ascii="Times New Roman" w:hAnsi="Times New Roman" w:cs="Times New Roman"/>
                <w:sz w:val="24"/>
                <w:szCs w:val="24"/>
              </w:rPr>
            </w:pPr>
            <w:r w:rsidRPr="002B190B">
              <w:rPr>
                <w:rFonts w:ascii="Times New Roman" w:hAnsi="Times New Roman" w:cs="Times New Roman"/>
                <w:sz w:val="24"/>
                <w:szCs w:val="24"/>
              </w:rPr>
              <w:t>(iii) Urea/Blood Urea Nitrogen</w:t>
            </w:r>
          </w:p>
          <w:p w14:paraId="287A37AB" w14:textId="77777777" w:rsidR="002B190B" w:rsidRPr="002B190B" w:rsidRDefault="002B190B" w:rsidP="002B190B">
            <w:pPr>
              <w:spacing w:line="360" w:lineRule="auto"/>
              <w:rPr>
                <w:rFonts w:ascii="Times New Roman" w:hAnsi="Times New Roman" w:cs="Times New Roman"/>
                <w:sz w:val="24"/>
                <w:szCs w:val="24"/>
              </w:rPr>
            </w:pPr>
            <w:r w:rsidRPr="002B190B">
              <w:rPr>
                <w:rFonts w:ascii="Times New Roman" w:hAnsi="Times New Roman" w:cs="Times New Roman"/>
                <w:sz w:val="24"/>
                <w:szCs w:val="24"/>
              </w:rPr>
              <w:t>(iv) Cholesterol</w:t>
            </w:r>
          </w:p>
          <w:p w14:paraId="73B65C88" w14:textId="77777777" w:rsidR="002B190B" w:rsidRPr="002B190B" w:rsidRDefault="002B190B" w:rsidP="002B190B">
            <w:pPr>
              <w:spacing w:line="360" w:lineRule="auto"/>
              <w:rPr>
                <w:rFonts w:ascii="Times New Roman" w:hAnsi="Times New Roman" w:cs="Times New Roman"/>
                <w:sz w:val="24"/>
                <w:szCs w:val="24"/>
              </w:rPr>
            </w:pPr>
            <w:r w:rsidRPr="002B190B">
              <w:rPr>
                <w:rFonts w:ascii="Times New Roman" w:hAnsi="Times New Roman" w:cs="Times New Roman"/>
                <w:sz w:val="24"/>
                <w:szCs w:val="24"/>
              </w:rPr>
              <w:t xml:space="preserve">(v) </w:t>
            </w:r>
            <w:proofErr w:type="spellStart"/>
            <w:r w:rsidRPr="002B190B">
              <w:rPr>
                <w:rFonts w:ascii="Times New Roman" w:hAnsi="Times New Roman" w:cs="Times New Roman"/>
                <w:sz w:val="24"/>
                <w:szCs w:val="24"/>
              </w:rPr>
              <w:t>Creatinine</w:t>
            </w:r>
            <w:proofErr w:type="spellEnd"/>
          </w:p>
          <w:p w14:paraId="422DC63E" w14:textId="3608BD33" w:rsidR="002B190B" w:rsidRDefault="002B190B" w:rsidP="002B190B">
            <w:pPr>
              <w:spacing w:line="360" w:lineRule="auto"/>
              <w:rPr>
                <w:rFonts w:ascii="Times New Roman" w:hAnsi="Times New Roman" w:cs="Times New Roman"/>
                <w:sz w:val="24"/>
                <w:szCs w:val="24"/>
              </w:rPr>
            </w:pPr>
            <w:r w:rsidRPr="002B190B">
              <w:rPr>
                <w:rFonts w:ascii="Times New Roman" w:hAnsi="Times New Roman" w:cs="Times New Roman"/>
                <w:sz w:val="24"/>
                <w:szCs w:val="24"/>
              </w:rPr>
              <w:t>(vi) Glucose</w:t>
            </w:r>
          </w:p>
        </w:tc>
      </w:tr>
      <w:tr w:rsidR="002B190B" w14:paraId="29FF5560" w14:textId="77777777" w:rsidTr="00115DEB">
        <w:tc>
          <w:tcPr>
            <w:tcW w:w="872" w:type="dxa"/>
          </w:tcPr>
          <w:p w14:paraId="39092F86" w14:textId="29CF90F4" w:rsidR="002B190B" w:rsidRDefault="006E05F8" w:rsidP="002B190B">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2458" w:type="dxa"/>
            <w:vMerge/>
          </w:tcPr>
          <w:p w14:paraId="3070F96D" w14:textId="77777777" w:rsidR="002B190B" w:rsidRDefault="002B190B" w:rsidP="002B190B">
            <w:pPr>
              <w:spacing w:line="360" w:lineRule="auto"/>
              <w:rPr>
                <w:rFonts w:ascii="Times New Roman" w:hAnsi="Times New Roman" w:cs="Times New Roman"/>
                <w:sz w:val="24"/>
                <w:szCs w:val="24"/>
              </w:rPr>
            </w:pPr>
          </w:p>
        </w:tc>
        <w:tc>
          <w:tcPr>
            <w:tcW w:w="3361" w:type="dxa"/>
          </w:tcPr>
          <w:p w14:paraId="791DAAF4" w14:textId="3399E588" w:rsidR="002B190B" w:rsidRDefault="006E05F8" w:rsidP="002B190B">
            <w:pPr>
              <w:spacing w:line="360" w:lineRule="auto"/>
              <w:rPr>
                <w:rFonts w:ascii="Times New Roman" w:hAnsi="Times New Roman" w:cs="Times New Roman"/>
                <w:sz w:val="24"/>
                <w:szCs w:val="24"/>
              </w:rPr>
            </w:pPr>
            <w:r>
              <w:rPr>
                <w:rFonts w:ascii="Times New Roman" w:hAnsi="Times New Roman" w:cs="Times New Roman"/>
                <w:sz w:val="24"/>
                <w:szCs w:val="24"/>
              </w:rPr>
              <w:t>Electrolyte reagents</w:t>
            </w:r>
          </w:p>
        </w:tc>
        <w:tc>
          <w:tcPr>
            <w:tcW w:w="4379" w:type="dxa"/>
          </w:tcPr>
          <w:p w14:paraId="1ED604CB" w14:textId="77777777" w:rsidR="006E05F8" w:rsidRPr="006E05F8" w:rsidRDefault="006E05F8" w:rsidP="006E05F8">
            <w:pPr>
              <w:spacing w:line="360" w:lineRule="auto"/>
              <w:rPr>
                <w:rFonts w:ascii="Times New Roman" w:hAnsi="Times New Roman" w:cs="Times New Roman"/>
                <w:sz w:val="24"/>
                <w:szCs w:val="24"/>
              </w:rPr>
            </w:pPr>
            <w:r w:rsidRPr="006E05F8">
              <w:rPr>
                <w:rFonts w:ascii="Times New Roman" w:hAnsi="Times New Roman" w:cs="Times New Roman"/>
                <w:sz w:val="24"/>
                <w:szCs w:val="24"/>
              </w:rPr>
              <w:t>(i) Ammonia</w:t>
            </w:r>
          </w:p>
          <w:p w14:paraId="1382B0F9" w14:textId="77777777" w:rsidR="006E05F8" w:rsidRPr="006E05F8" w:rsidRDefault="006E05F8" w:rsidP="006E05F8">
            <w:pPr>
              <w:spacing w:line="360" w:lineRule="auto"/>
              <w:rPr>
                <w:rFonts w:ascii="Times New Roman" w:hAnsi="Times New Roman" w:cs="Times New Roman"/>
                <w:sz w:val="24"/>
                <w:szCs w:val="24"/>
              </w:rPr>
            </w:pPr>
            <w:r w:rsidRPr="006E05F8">
              <w:rPr>
                <w:rFonts w:ascii="Times New Roman" w:hAnsi="Times New Roman" w:cs="Times New Roman"/>
                <w:sz w:val="24"/>
                <w:szCs w:val="24"/>
              </w:rPr>
              <w:t>(ii) Bicarbonate</w:t>
            </w:r>
          </w:p>
          <w:p w14:paraId="17CBF00A" w14:textId="77777777" w:rsidR="006E05F8" w:rsidRPr="006E05F8" w:rsidRDefault="006E05F8" w:rsidP="006E05F8">
            <w:pPr>
              <w:spacing w:line="360" w:lineRule="auto"/>
              <w:rPr>
                <w:rFonts w:ascii="Times New Roman" w:hAnsi="Times New Roman" w:cs="Times New Roman"/>
                <w:sz w:val="24"/>
                <w:szCs w:val="24"/>
              </w:rPr>
            </w:pPr>
            <w:r w:rsidRPr="006E05F8">
              <w:rPr>
                <w:rFonts w:ascii="Times New Roman" w:hAnsi="Times New Roman" w:cs="Times New Roman"/>
                <w:sz w:val="24"/>
                <w:szCs w:val="24"/>
              </w:rPr>
              <w:t>(iii) Calcium</w:t>
            </w:r>
          </w:p>
          <w:p w14:paraId="05C4703A" w14:textId="77777777" w:rsidR="006E05F8" w:rsidRPr="006E05F8" w:rsidRDefault="006E05F8" w:rsidP="006E05F8">
            <w:pPr>
              <w:spacing w:line="360" w:lineRule="auto"/>
              <w:rPr>
                <w:rFonts w:ascii="Times New Roman" w:hAnsi="Times New Roman" w:cs="Times New Roman"/>
                <w:sz w:val="24"/>
                <w:szCs w:val="24"/>
              </w:rPr>
            </w:pPr>
            <w:r w:rsidRPr="006E05F8">
              <w:rPr>
                <w:rFonts w:ascii="Times New Roman" w:hAnsi="Times New Roman" w:cs="Times New Roman"/>
                <w:sz w:val="24"/>
                <w:szCs w:val="24"/>
              </w:rPr>
              <w:t>(iv) Chloride</w:t>
            </w:r>
          </w:p>
          <w:p w14:paraId="5C120436" w14:textId="77777777" w:rsidR="006E05F8" w:rsidRPr="006E05F8" w:rsidRDefault="006E05F8" w:rsidP="006E05F8">
            <w:pPr>
              <w:spacing w:line="360" w:lineRule="auto"/>
              <w:rPr>
                <w:rFonts w:ascii="Times New Roman" w:hAnsi="Times New Roman" w:cs="Times New Roman"/>
                <w:sz w:val="24"/>
                <w:szCs w:val="24"/>
              </w:rPr>
            </w:pPr>
            <w:r w:rsidRPr="006E05F8">
              <w:rPr>
                <w:rFonts w:ascii="Times New Roman" w:hAnsi="Times New Roman" w:cs="Times New Roman"/>
                <w:sz w:val="24"/>
                <w:szCs w:val="24"/>
              </w:rPr>
              <w:t>(v) Magnesium</w:t>
            </w:r>
          </w:p>
          <w:p w14:paraId="0234431D" w14:textId="3A386CBA" w:rsidR="002B190B" w:rsidRDefault="006E05F8" w:rsidP="006E05F8">
            <w:pPr>
              <w:spacing w:line="360" w:lineRule="auto"/>
              <w:rPr>
                <w:rFonts w:ascii="Times New Roman" w:hAnsi="Times New Roman" w:cs="Times New Roman"/>
                <w:sz w:val="24"/>
                <w:szCs w:val="24"/>
              </w:rPr>
            </w:pPr>
            <w:r w:rsidRPr="006E05F8">
              <w:rPr>
                <w:rFonts w:ascii="Times New Roman" w:hAnsi="Times New Roman" w:cs="Times New Roman"/>
                <w:sz w:val="24"/>
                <w:szCs w:val="24"/>
              </w:rPr>
              <w:t>(vi) Phosphate Inorganic/Phosphorus</w:t>
            </w:r>
          </w:p>
        </w:tc>
      </w:tr>
      <w:tr w:rsidR="002B190B" w14:paraId="565B700F" w14:textId="77777777" w:rsidTr="00115DEB">
        <w:tc>
          <w:tcPr>
            <w:tcW w:w="872" w:type="dxa"/>
          </w:tcPr>
          <w:p w14:paraId="437B134D" w14:textId="3B6BABFA" w:rsidR="002B190B" w:rsidRDefault="006E05F8" w:rsidP="002B190B">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2458" w:type="dxa"/>
            <w:vMerge/>
          </w:tcPr>
          <w:p w14:paraId="63A05021" w14:textId="77777777" w:rsidR="002B190B" w:rsidRDefault="002B190B" w:rsidP="002B190B">
            <w:pPr>
              <w:spacing w:line="360" w:lineRule="auto"/>
              <w:rPr>
                <w:rFonts w:ascii="Times New Roman" w:hAnsi="Times New Roman" w:cs="Times New Roman"/>
                <w:sz w:val="24"/>
                <w:szCs w:val="24"/>
              </w:rPr>
            </w:pPr>
          </w:p>
        </w:tc>
        <w:tc>
          <w:tcPr>
            <w:tcW w:w="3361" w:type="dxa"/>
          </w:tcPr>
          <w:p w14:paraId="182EF60E" w14:textId="3A6490E1" w:rsidR="002B190B" w:rsidRDefault="006E05F8" w:rsidP="002B190B">
            <w:pPr>
              <w:spacing w:line="360" w:lineRule="auto"/>
              <w:rPr>
                <w:rFonts w:ascii="Times New Roman" w:hAnsi="Times New Roman" w:cs="Times New Roman"/>
                <w:sz w:val="24"/>
                <w:szCs w:val="24"/>
              </w:rPr>
            </w:pPr>
            <w:r>
              <w:rPr>
                <w:rFonts w:ascii="Times New Roman" w:hAnsi="Times New Roman" w:cs="Times New Roman"/>
                <w:sz w:val="24"/>
                <w:szCs w:val="24"/>
              </w:rPr>
              <w:t>Electrolyte electrodes</w:t>
            </w:r>
          </w:p>
        </w:tc>
        <w:tc>
          <w:tcPr>
            <w:tcW w:w="4379" w:type="dxa"/>
          </w:tcPr>
          <w:p w14:paraId="3DCC0FAD" w14:textId="77777777" w:rsidR="006E05F8" w:rsidRPr="006E05F8" w:rsidRDefault="006E05F8" w:rsidP="006E05F8">
            <w:pPr>
              <w:spacing w:line="360" w:lineRule="auto"/>
              <w:rPr>
                <w:rFonts w:ascii="Times New Roman" w:hAnsi="Times New Roman" w:cs="Times New Roman"/>
                <w:sz w:val="24"/>
                <w:szCs w:val="24"/>
              </w:rPr>
            </w:pPr>
            <w:r w:rsidRPr="006E05F8">
              <w:rPr>
                <w:rFonts w:ascii="Times New Roman" w:hAnsi="Times New Roman" w:cs="Times New Roman"/>
                <w:sz w:val="24"/>
                <w:szCs w:val="24"/>
              </w:rPr>
              <w:t>(i) Ammonia Electrodes</w:t>
            </w:r>
          </w:p>
          <w:p w14:paraId="588231E5" w14:textId="77777777" w:rsidR="006E05F8" w:rsidRPr="006E05F8" w:rsidRDefault="006E05F8" w:rsidP="006E05F8">
            <w:pPr>
              <w:spacing w:line="360" w:lineRule="auto"/>
              <w:rPr>
                <w:rFonts w:ascii="Times New Roman" w:hAnsi="Times New Roman" w:cs="Times New Roman"/>
                <w:sz w:val="24"/>
                <w:szCs w:val="24"/>
              </w:rPr>
            </w:pPr>
            <w:r w:rsidRPr="006E05F8">
              <w:rPr>
                <w:rFonts w:ascii="Times New Roman" w:hAnsi="Times New Roman" w:cs="Times New Roman"/>
                <w:sz w:val="24"/>
                <w:szCs w:val="24"/>
              </w:rPr>
              <w:t>(ii) Carbon Dioxide (Bicarbonate) Electrodes</w:t>
            </w:r>
          </w:p>
          <w:p w14:paraId="15C0F410" w14:textId="77777777" w:rsidR="006E05F8" w:rsidRPr="006E05F8" w:rsidRDefault="006E05F8" w:rsidP="006E05F8">
            <w:pPr>
              <w:spacing w:line="360" w:lineRule="auto"/>
              <w:rPr>
                <w:rFonts w:ascii="Times New Roman" w:hAnsi="Times New Roman" w:cs="Times New Roman"/>
                <w:sz w:val="24"/>
                <w:szCs w:val="24"/>
              </w:rPr>
            </w:pPr>
            <w:r w:rsidRPr="006E05F8">
              <w:rPr>
                <w:rFonts w:ascii="Times New Roman" w:hAnsi="Times New Roman" w:cs="Times New Roman"/>
                <w:sz w:val="24"/>
                <w:szCs w:val="24"/>
              </w:rPr>
              <w:t>(iii) Calcium Electrodes</w:t>
            </w:r>
          </w:p>
          <w:p w14:paraId="2F0B37D2" w14:textId="1DDD1B02" w:rsidR="002B190B" w:rsidRPr="00D00A2C" w:rsidRDefault="00D00A2C" w:rsidP="00D00A2C">
            <w:pPr>
              <w:spacing w:line="360" w:lineRule="auto"/>
              <w:rPr>
                <w:rFonts w:ascii="Times New Roman" w:hAnsi="Times New Roman" w:cs="Times New Roman"/>
                <w:sz w:val="24"/>
                <w:szCs w:val="24"/>
              </w:rPr>
            </w:pPr>
            <w:r>
              <w:rPr>
                <w:rFonts w:ascii="Times New Roman" w:hAnsi="Times New Roman" w:cs="Times New Roman"/>
                <w:sz w:val="24"/>
                <w:szCs w:val="24"/>
              </w:rPr>
              <w:t xml:space="preserve">(iv) </w:t>
            </w:r>
            <w:r w:rsidR="006E05F8" w:rsidRPr="00D00A2C">
              <w:rPr>
                <w:rFonts w:ascii="Times New Roman" w:hAnsi="Times New Roman" w:cs="Times New Roman"/>
                <w:sz w:val="24"/>
                <w:szCs w:val="24"/>
              </w:rPr>
              <w:t>Chloride Electrodes</w:t>
            </w:r>
          </w:p>
          <w:p w14:paraId="4F50F7DC" w14:textId="77777777" w:rsidR="00D00A2C" w:rsidRPr="00D00A2C" w:rsidRDefault="00D00A2C"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(v) Magnesium Electrodes</w:t>
            </w:r>
          </w:p>
          <w:p w14:paraId="5CA2386C" w14:textId="70418A83" w:rsidR="00D00A2C" w:rsidRPr="00D00A2C" w:rsidRDefault="00D00A2C"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(vi) Potassium Electrodes</w:t>
            </w:r>
          </w:p>
        </w:tc>
      </w:tr>
      <w:tr w:rsidR="00D00A2C" w14:paraId="490D0CE2" w14:textId="77777777" w:rsidTr="00115DEB">
        <w:tc>
          <w:tcPr>
            <w:tcW w:w="872" w:type="dxa"/>
          </w:tcPr>
          <w:p w14:paraId="0CE6CDB6" w14:textId="549D1F98" w:rsidR="00D00A2C" w:rsidRDefault="00D00A2C" w:rsidP="002B190B">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2458" w:type="dxa"/>
          </w:tcPr>
          <w:p w14:paraId="0D6E85EE" w14:textId="77777777" w:rsidR="00D00A2C" w:rsidRDefault="00D00A2C" w:rsidP="002B190B">
            <w:pPr>
              <w:spacing w:line="360" w:lineRule="auto"/>
              <w:rPr>
                <w:rFonts w:ascii="Times New Roman" w:hAnsi="Times New Roman" w:cs="Times New Roman"/>
                <w:sz w:val="24"/>
                <w:szCs w:val="24"/>
              </w:rPr>
            </w:pPr>
          </w:p>
        </w:tc>
        <w:tc>
          <w:tcPr>
            <w:tcW w:w="3361" w:type="dxa"/>
          </w:tcPr>
          <w:p w14:paraId="6414A186" w14:textId="40BC7140" w:rsidR="00D00A2C" w:rsidRDefault="00D00A2C" w:rsidP="002B190B">
            <w:pPr>
              <w:spacing w:line="360" w:lineRule="auto"/>
              <w:rPr>
                <w:rFonts w:ascii="Times New Roman" w:hAnsi="Times New Roman" w:cs="Times New Roman"/>
                <w:sz w:val="24"/>
                <w:szCs w:val="24"/>
              </w:rPr>
            </w:pPr>
            <w:r w:rsidRPr="00D00A2C">
              <w:rPr>
                <w:rFonts w:ascii="Times New Roman" w:hAnsi="Times New Roman" w:cs="Times New Roman"/>
                <w:sz w:val="24"/>
                <w:szCs w:val="24"/>
              </w:rPr>
              <w:t>Substrate Electrodes/Biosensors</w:t>
            </w:r>
          </w:p>
        </w:tc>
        <w:tc>
          <w:tcPr>
            <w:tcW w:w="4379" w:type="dxa"/>
          </w:tcPr>
          <w:p w14:paraId="5F5FA0F9" w14:textId="77777777" w:rsidR="00D00A2C" w:rsidRPr="00D00A2C" w:rsidRDefault="00D00A2C"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 xml:space="preserve">(i) </w:t>
            </w:r>
            <w:proofErr w:type="spellStart"/>
            <w:r w:rsidRPr="00D00A2C">
              <w:rPr>
                <w:rFonts w:ascii="Times New Roman" w:hAnsi="Times New Roman" w:cs="Times New Roman"/>
                <w:sz w:val="24"/>
                <w:szCs w:val="24"/>
              </w:rPr>
              <w:t>Creatinine</w:t>
            </w:r>
            <w:proofErr w:type="spellEnd"/>
            <w:r w:rsidRPr="00D00A2C">
              <w:rPr>
                <w:rFonts w:ascii="Times New Roman" w:hAnsi="Times New Roman" w:cs="Times New Roman"/>
                <w:sz w:val="24"/>
                <w:szCs w:val="24"/>
              </w:rPr>
              <w:t xml:space="preserve"> Electrodes</w:t>
            </w:r>
          </w:p>
          <w:p w14:paraId="72AF50BD" w14:textId="77777777" w:rsidR="00D00A2C" w:rsidRPr="00D00A2C" w:rsidRDefault="00D00A2C"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(ii) Glucose Electrodes</w:t>
            </w:r>
          </w:p>
          <w:p w14:paraId="4AB94C29" w14:textId="77777777" w:rsidR="00D00A2C" w:rsidRPr="00D00A2C" w:rsidRDefault="00D00A2C"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 xml:space="preserve">(iii) </w:t>
            </w:r>
            <w:proofErr w:type="spellStart"/>
            <w:r w:rsidRPr="00D00A2C">
              <w:rPr>
                <w:rFonts w:ascii="Times New Roman" w:hAnsi="Times New Roman" w:cs="Times New Roman"/>
                <w:sz w:val="24"/>
                <w:szCs w:val="24"/>
              </w:rPr>
              <w:t>GlycatedHemoglobin</w:t>
            </w:r>
            <w:proofErr w:type="spellEnd"/>
            <w:r w:rsidRPr="00D00A2C">
              <w:rPr>
                <w:rFonts w:ascii="Times New Roman" w:hAnsi="Times New Roman" w:cs="Times New Roman"/>
                <w:sz w:val="24"/>
                <w:szCs w:val="24"/>
              </w:rPr>
              <w:t xml:space="preserve"> Electrodes</w:t>
            </w:r>
          </w:p>
          <w:p w14:paraId="41AB9125" w14:textId="77777777" w:rsidR="00D00A2C" w:rsidRPr="00D00A2C" w:rsidRDefault="00D00A2C"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(iv) Lactate Electrodes</w:t>
            </w:r>
          </w:p>
          <w:p w14:paraId="6DEC0085" w14:textId="77777777" w:rsidR="00D00A2C" w:rsidRPr="00D00A2C" w:rsidRDefault="00D00A2C"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(v) Urea Electrodes</w:t>
            </w:r>
          </w:p>
          <w:p w14:paraId="06857603" w14:textId="11DCE47B" w:rsidR="00D00A2C" w:rsidRDefault="00D00A2C"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(vi) Bilirubin Electrodes</w:t>
            </w:r>
          </w:p>
        </w:tc>
      </w:tr>
      <w:tr w:rsidR="003D7AC5" w14:paraId="1B77EACE" w14:textId="77777777" w:rsidTr="00115DEB">
        <w:tc>
          <w:tcPr>
            <w:tcW w:w="872" w:type="dxa"/>
          </w:tcPr>
          <w:p w14:paraId="2B285B4B" w14:textId="18516C42"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2458" w:type="dxa"/>
            <w:vMerge w:val="restart"/>
          </w:tcPr>
          <w:p w14:paraId="46431A8C" w14:textId="5C181684"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 xml:space="preserve">Immunochemistry </w:t>
            </w:r>
          </w:p>
        </w:tc>
        <w:tc>
          <w:tcPr>
            <w:tcW w:w="3361" w:type="dxa"/>
          </w:tcPr>
          <w:p w14:paraId="175E3F95" w14:textId="6AA30EAB" w:rsidR="003D7AC5" w:rsidRDefault="003D7AC5" w:rsidP="002B190B">
            <w:pPr>
              <w:spacing w:line="360" w:lineRule="auto"/>
              <w:rPr>
                <w:rFonts w:ascii="Times New Roman" w:hAnsi="Times New Roman" w:cs="Times New Roman"/>
                <w:sz w:val="24"/>
                <w:szCs w:val="24"/>
              </w:rPr>
            </w:pPr>
            <w:proofErr w:type="spellStart"/>
            <w:r w:rsidRPr="00D00A2C">
              <w:rPr>
                <w:rFonts w:ascii="Times New Roman" w:hAnsi="Times New Roman" w:cs="Times New Roman"/>
                <w:sz w:val="24"/>
                <w:szCs w:val="24"/>
              </w:rPr>
              <w:t>Immunoglobulins</w:t>
            </w:r>
            <w:proofErr w:type="spellEnd"/>
            <w:r w:rsidRPr="00D00A2C">
              <w:rPr>
                <w:rFonts w:ascii="Times New Roman" w:hAnsi="Times New Roman" w:cs="Times New Roman"/>
                <w:sz w:val="24"/>
                <w:szCs w:val="24"/>
              </w:rPr>
              <w:t xml:space="preserve"> (without </w:t>
            </w:r>
            <w:proofErr w:type="spellStart"/>
            <w:r w:rsidRPr="00D00A2C">
              <w:rPr>
                <w:rFonts w:ascii="Times New Roman" w:hAnsi="Times New Roman" w:cs="Times New Roman"/>
                <w:sz w:val="24"/>
                <w:szCs w:val="24"/>
              </w:rPr>
              <w:t>IgE</w:t>
            </w:r>
            <w:proofErr w:type="spellEnd"/>
            <w:r w:rsidRPr="00D00A2C">
              <w:rPr>
                <w:rFonts w:ascii="Times New Roman" w:hAnsi="Times New Roman" w:cs="Times New Roman"/>
                <w:sz w:val="24"/>
                <w:szCs w:val="24"/>
              </w:rPr>
              <w:t>).</w:t>
            </w:r>
          </w:p>
        </w:tc>
        <w:tc>
          <w:tcPr>
            <w:tcW w:w="4379" w:type="dxa"/>
          </w:tcPr>
          <w:p w14:paraId="78D11194" w14:textId="77777777" w:rsidR="003D7AC5" w:rsidRPr="00D00A2C" w:rsidRDefault="003D7AC5"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(i) Immunoglobulin A</w:t>
            </w:r>
          </w:p>
          <w:p w14:paraId="079C52BB" w14:textId="77777777" w:rsidR="003D7AC5" w:rsidRPr="00D00A2C" w:rsidRDefault="003D7AC5"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(ii) Immunoglobulin D</w:t>
            </w:r>
          </w:p>
          <w:p w14:paraId="131E7C12" w14:textId="77777777" w:rsidR="003D7AC5" w:rsidRPr="00D00A2C" w:rsidRDefault="003D7AC5"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(iii) Immunoglobulin G</w:t>
            </w:r>
          </w:p>
          <w:p w14:paraId="138A717E" w14:textId="77777777" w:rsidR="003D7AC5" w:rsidRPr="00D00A2C" w:rsidRDefault="003D7AC5"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(iv) Immunoglobulin M</w:t>
            </w:r>
          </w:p>
          <w:p w14:paraId="4130B608" w14:textId="77777777" w:rsidR="003D7AC5" w:rsidRPr="00D00A2C" w:rsidRDefault="003D7AC5"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(v) Kappa and Lambda chain</w:t>
            </w:r>
          </w:p>
          <w:p w14:paraId="15B9FEFD" w14:textId="04C420C9" w:rsidR="003D7AC5" w:rsidRDefault="003D7AC5"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 xml:space="preserve">(vi) </w:t>
            </w:r>
            <w:proofErr w:type="spellStart"/>
            <w:r w:rsidRPr="00D00A2C">
              <w:rPr>
                <w:rFonts w:ascii="Times New Roman" w:hAnsi="Times New Roman" w:cs="Times New Roman"/>
                <w:sz w:val="24"/>
                <w:szCs w:val="24"/>
              </w:rPr>
              <w:t>Immunofixation</w:t>
            </w:r>
            <w:proofErr w:type="spellEnd"/>
            <w:r w:rsidRPr="00D00A2C">
              <w:rPr>
                <w:rFonts w:ascii="Times New Roman" w:hAnsi="Times New Roman" w:cs="Times New Roman"/>
                <w:sz w:val="24"/>
                <w:szCs w:val="24"/>
              </w:rPr>
              <w:t xml:space="preserve"> kits</w:t>
            </w:r>
          </w:p>
        </w:tc>
      </w:tr>
      <w:tr w:rsidR="003D7AC5" w14:paraId="515E8817" w14:textId="77777777" w:rsidTr="00115DEB">
        <w:tc>
          <w:tcPr>
            <w:tcW w:w="872" w:type="dxa"/>
          </w:tcPr>
          <w:p w14:paraId="0DD8BDFE" w14:textId="3CE9F7C6"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2458" w:type="dxa"/>
            <w:vMerge/>
          </w:tcPr>
          <w:p w14:paraId="4EFD7750" w14:textId="77777777" w:rsidR="003D7AC5" w:rsidRDefault="003D7AC5" w:rsidP="002B190B">
            <w:pPr>
              <w:spacing w:line="360" w:lineRule="auto"/>
              <w:rPr>
                <w:rFonts w:ascii="Times New Roman" w:hAnsi="Times New Roman" w:cs="Times New Roman"/>
                <w:sz w:val="24"/>
                <w:szCs w:val="24"/>
              </w:rPr>
            </w:pPr>
          </w:p>
        </w:tc>
        <w:tc>
          <w:tcPr>
            <w:tcW w:w="3361" w:type="dxa"/>
          </w:tcPr>
          <w:p w14:paraId="6CD7212F" w14:textId="066E191E" w:rsidR="003D7AC5" w:rsidRPr="00D00A2C" w:rsidRDefault="003D7AC5" w:rsidP="002B190B">
            <w:pPr>
              <w:spacing w:line="360" w:lineRule="auto"/>
              <w:rPr>
                <w:rFonts w:ascii="Times New Roman" w:hAnsi="Times New Roman" w:cs="Times New Roman"/>
                <w:sz w:val="24"/>
                <w:szCs w:val="24"/>
              </w:rPr>
            </w:pPr>
            <w:r w:rsidRPr="00D00A2C">
              <w:rPr>
                <w:rFonts w:ascii="Times New Roman" w:hAnsi="Times New Roman" w:cs="Times New Roman"/>
                <w:sz w:val="24"/>
                <w:szCs w:val="24"/>
              </w:rPr>
              <w:t>Complement Components</w:t>
            </w:r>
          </w:p>
        </w:tc>
        <w:tc>
          <w:tcPr>
            <w:tcW w:w="4379" w:type="dxa"/>
          </w:tcPr>
          <w:p w14:paraId="5CCA4DF6" w14:textId="77777777" w:rsidR="003D7AC5" w:rsidRPr="00D00A2C" w:rsidRDefault="003D7AC5"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(i) Complement Component C1q</w:t>
            </w:r>
          </w:p>
          <w:p w14:paraId="581DC7A8" w14:textId="77777777" w:rsidR="003D7AC5" w:rsidRPr="00D00A2C" w:rsidRDefault="003D7AC5"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 xml:space="preserve">(ii) Complement Component C1 </w:t>
            </w:r>
            <w:proofErr w:type="spellStart"/>
            <w:r w:rsidRPr="00D00A2C">
              <w:rPr>
                <w:rFonts w:ascii="Times New Roman" w:hAnsi="Times New Roman" w:cs="Times New Roman"/>
                <w:sz w:val="24"/>
                <w:szCs w:val="24"/>
              </w:rPr>
              <w:lastRenderedPageBreak/>
              <w:t>inactivator</w:t>
            </w:r>
            <w:proofErr w:type="spellEnd"/>
          </w:p>
          <w:p w14:paraId="09816A73" w14:textId="77777777" w:rsidR="003D7AC5" w:rsidRPr="00D00A2C" w:rsidRDefault="003D7AC5"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(iii) Complement Component C3/C3c</w:t>
            </w:r>
          </w:p>
          <w:p w14:paraId="44DD7F44" w14:textId="77777777" w:rsidR="003D7AC5" w:rsidRPr="00D00A2C" w:rsidRDefault="003D7AC5"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(iv) Complement Component for Bb</w:t>
            </w:r>
          </w:p>
          <w:p w14:paraId="0068241B" w14:textId="77777777" w:rsidR="003D7AC5" w:rsidRPr="00D00A2C" w:rsidRDefault="003D7AC5"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(v) Complement Component C4</w:t>
            </w:r>
          </w:p>
          <w:p w14:paraId="14210236" w14:textId="363DCF77" w:rsidR="003D7AC5" w:rsidRPr="00D00A2C" w:rsidRDefault="003D7AC5"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(vi) Complement Component C5a</w:t>
            </w:r>
          </w:p>
        </w:tc>
      </w:tr>
      <w:tr w:rsidR="003D7AC5" w14:paraId="385AAA5C" w14:textId="77777777" w:rsidTr="00115DEB">
        <w:tc>
          <w:tcPr>
            <w:tcW w:w="872" w:type="dxa"/>
          </w:tcPr>
          <w:p w14:paraId="133327F8" w14:textId="2A3003C0"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8</w:t>
            </w:r>
          </w:p>
        </w:tc>
        <w:tc>
          <w:tcPr>
            <w:tcW w:w="2458" w:type="dxa"/>
            <w:vMerge/>
          </w:tcPr>
          <w:p w14:paraId="2C911BC1" w14:textId="77777777" w:rsidR="003D7AC5" w:rsidRDefault="003D7AC5" w:rsidP="002B190B">
            <w:pPr>
              <w:spacing w:line="360" w:lineRule="auto"/>
              <w:rPr>
                <w:rFonts w:ascii="Times New Roman" w:hAnsi="Times New Roman" w:cs="Times New Roman"/>
                <w:sz w:val="24"/>
                <w:szCs w:val="24"/>
              </w:rPr>
            </w:pPr>
          </w:p>
        </w:tc>
        <w:tc>
          <w:tcPr>
            <w:tcW w:w="3361" w:type="dxa"/>
          </w:tcPr>
          <w:p w14:paraId="55E2799A" w14:textId="738E03AD" w:rsidR="003D7AC5" w:rsidRPr="00D00A2C"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Transport Protein</w:t>
            </w:r>
          </w:p>
        </w:tc>
        <w:tc>
          <w:tcPr>
            <w:tcW w:w="4379" w:type="dxa"/>
          </w:tcPr>
          <w:p w14:paraId="4FBCAA5B" w14:textId="77777777" w:rsidR="003D7AC5" w:rsidRPr="00D00A2C" w:rsidRDefault="003D7AC5"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(i) Albumin</w:t>
            </w:r>
          </w:p>
          <w:p w14:paraId="13E03B27" w14:textId="77777777" w:rsidR="003D7AC5" w:rsidRPr="00D00A2C" w:rsidRDefault="003D7AC5"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 xml:space="preserve">(ii) </w:t>
            </w:r>
            <w:proofErr w:type="spellStart"/>
            <w:r w:rsidRPr="00D00A2C">
              <w:rPr>
                <w:rFonts w:ascii="Times New Roman" w:hAnsi="Times New Roman" w:cs="Times New Roman"/>
                <w:sz w:val="24"/>
                <w:szCs w:val="24"/>
              </w:rPr>
              <w:t>Ceruloplasmin</w:t>
            </w:r>
            <w:proofErr w:type="spellEnd"/>
          </w:p>
          <w:p w14:paraId="1C4A15B2" w14:textId="77777777" w:rsidR="003D7AC5" w:rsidRPr="00D00A2C" w:rsidRDefault="003D7AC5"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 xml:space="preserve">(iii) </w:t>
            </w:r>
            <w:proofErr w:type="spellStart"/>
            <w:r w:rsidRPr="00D00A2C">
              <w:rPr>
                <w:rFonts w:ascii="Times New Roman" w:hAnsi="Times New Roman" w:cs="Times New Roman"/>
                <w:sz w:val="24"/>
                <w:szCs w:val="24"/>
              </w:rPr>
              <w:t>Haptoglobin</w:t>
            </w:r>
            <w:proofErr w:type="spellEnd"/>
          </w:p>
          <w:p w14:paraId="612F0EED" w14:textId="77777777" w:rsidR="003D7AC5" w:rsidRPr="00D00A2C" w:rsidRDefault="003D7AC5"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 xml:space="preserve">(iv) </w:t>
            </w:r>
            <w:proofErr w:type="spellStart"/>
            <w:r w:rsidRPr="00D00A2C">
              <w:rPr>
                <w:rFonts w:ascii="Times New Roman" w:hAnsi="Times New Roman" w:cs="Times New Roman"/>
                <w:sz w:val="24"/>
                <w:szCs w:val="24"/>
              </w:rPr>
              <w:t>Hemopixin</w:t>
            </w:r>
            <w:proofErr w:type="spellEnd"/>
          </w:p>
          <w:p w14:paraId="655C7BF4" w14:textId="77777777" w:rsidR="003D7AC5" w:rsidRPr="00D00A2C" w:rsidRDefault="003D7AC5"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 xml:space="preserve">(v) </w:t>
            </w:r>
            <w:proofErr w:type="spellStart"/>
            <w:r w:rsidRPr="00D00A2C">
              <w:rPr>
                <w:rFonts w:ascii="Times New Roman" w:hAnsi="Times New Roman" w:cs="Times New Roman"/>
                <w:sz w:val="24"/>
                <w:szCs w:val="24"/>
              </w:rPr>
              <w:t>Lactoferrin</w:t>
            </w:r>
            <w:proofErr w:type="spellEnd"/>
          </w:p>
          <w:p w14:paraId="6C5FF584" w14:textId="280C2206" w:rsidR="003D7AC5" w:rsidRPr="00D00A2C" w:rsidRDefault="003D7AC5" w:rsidP="00D00A2C">
            <w:pPr>
              <w:spacing w:line="360" w:lineRule="auto"/>
              <w:rPr>
                <w:rFonts w:ascii="Times New Roman" w:hAnsi="Times New Roman" w:cs="Times New Roman"/>
                <w:sz w:val="24"/>
                <w:szCs w:val="24"/>
              </w:rPr>
            </w:pPr>
            <w:r w:rsidRPr="00D00A2C">
              <w:rPr>
                <w:rFonts w:ascii="Times New Roman" w:hAnsi="Times New Roman" w:cs="Times New Roman"/>
                <w:sz w:val="24"/>
                <w:szCs w:val="24"/>
              </w:rPr>
              <w:t>(vi) Pre-albumin/</w:t>
            </w:r>
            <w:proofErr w:type="spellStart"/>
            <w:r w:rsidRPr="00D00A2C">
              <w:rPr>
                <w:rFonts w:ascii="Times New Roman" w:hAnsi="Times New Roman" w:cs="Times New Roman"/>
                <w:sz w:val="24"/>
                <w:szCs w:val="24"/>
              </w:rPr>
              <w:t>Transthyretin</w:t>
            </w:r>
            <w:proofErr w:type="spellEnd"/>
          </w:p>
        </w:tc>
      </w:tr>
      <w:tr w:rsidR="003D7AC5" w14:paraId="23892656" w14:textId="77777777" w:rsidTr="00115DEB">
        <w:tc>
          <w:tcPr>
            <w:tcW w:w="872" w:type="dxa"/>
          </w:tcPr>
          <w:p w14:paraId="79E54BFB" w14:textId="1EE209D8"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2458" w:type="dxa"/>
            <w:vMerge/>
          </w:tcPr>
          <w:p w14:paraId="6CA0C9EA" w14:textId="77777777" w:rsidR="003D7AC5" w:rsidRDefault="003D7AC5" w:rsidP="002B190B">
            <w:pPr>
              <w:spacing w:line="360" w:lineRule="auto"/>
              <w:rPr>
                <w:rFonts w:ascii="Times New Roman" w:hAnsi="Times New Roman" w:cs="Times New Roman"/>
                <w:sz w:val="24"/>
                <w:szCs w:val="24"/>
              </w:rPr>
            </w:pPr>
          </w:p>
        </w:tc>
        <w:tc>
          <w:tcPr>
            <w:tcW w:w="3361" w:type="dxa"/>
          </w:tcPr>
          <w:p w14:paraId="6F6F03A0" w14:textId="58891B1D" w:rsidR="003D7AC5" w:rsidRPr="00D00A2C"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 xml:space="preserve">Lipoprotein </w:t>
            </w:r>
          </w:p>
        </w:tc>
        <w:tc>
          <w:tcPr>
            <w:tcW w:w="4379" w:type="dxa"/>
          </w:tcPr>
          <w:p w14:paraId="431B26F9" w14:textId="77777777" w:rsidR="003D7AC5" w:rsidRPr="005D7FF0" w:rsidRDefault="003D7AC5" w:rsidP="005D7FF0">
            <w:pPr>
              <w:spacing w:line="360" w:lineRule="auto"/>
              <w:rPr>
                <w:rFonts w:ascii="Times New Roman" w:hAnsi="Times New Roman" w:cs="Times New Roman"/>
                <w:sz w:val="24"/>
                <w:szCs w:val="24"/>
              </w:rPr>
            </w:pPr>
            <w:r w:rsidRPr="005D7FF0">
              <w:rPr>
                <w:rFonts w:ascii="Times New Roman" w:hAnsi="Times New Roman" w:cs="Times New Roman"/>
                <w:sz w:val="24"/>
                <w:szCs w:val="24"/>
              </w:rPr>
              <w:t xml:space="preserve">(i) </w:t>
            </w:r>
            <w:proofErr w:type="spellStart"/>
            <w:r w:rsidRPr="005D7FF0">
              <w:rPr>
                <w:rFonts w:ascii="Times New Roman" w:hAnsi="Times New Roman" w:cs="Times New Roman"/>
                <w:sz w:val="24"/>
                <w:szCs w:val="24"/>
              </w:rPr>
              <w:t>Apolipoprotein</w:t>
            </w:r>
            <w:proofErr w:type="spellEnd"/>
            <w:r w:rsidRPr="005D7FF0">
              <w:rPr>
                <w:rFonts w:ascii="Times New Roman" w:hAnsi="Times New Roman" w:cs="Times New Roman"/>
                <w:sz w:val="24"/>
                <w:szCs w:val="24"/>
              </w:rPr>
              <w:t xml:space="preserve"> A I</w:t>
            </w:r>
          </w:p>
          <w:p w14:paraId="280DE2ED" w14:textId="77777777" w:rsidR="003D7AC5" w:rsidRDefault="003D7AC5" w:rsidP="005D7FF0">
            <w:pPr>
              <w:spacing w:line="360" w:lineRule="auto"/>
              <w:rPr>
                <w:rFonts w:ascii="Times New Roman" w:hAnsi="Times New Roman" w:cs="Times New Roman"/>
                <w:sz w:val="24"/>
                <w:szCs w:val="24"/>
              </w:rPr>
            </w:pPr>
            <w:r w:rsidRPr="005D7FF0">
              <w:rPr>
                <w:rFonts w:ascii="Times New Roman" w:hAnsi="Times New Roman" w:cs="Times New Roman"/>
                <w:sz w:val="24"/>
                <w:szCs w:val="24"/>
              </w:rPr>
              <w:t xml:space="preserve">(ii) </w:t>
            </w:r>
            <w:proofErr w:type="spellStart"/>
            <w:r w:rsidRPr="005D7FF0">
              <w:rPr>
                <w:rFonts w:ascii="Times New Roman" w:hAnsi="Times New Roman" w:cs="Times New Roman"/>
                <w:sz w:val="24"/>
                <w:szCs w:val="24"/>
              </w:rPr>
              <w:t>Apolipoprotein</w:t>
            </w:r>
            <w:proofErr w:type="spellEnd"/>
            <w:r w:rsidRPr="005D7FF0">
              <w:rPr>
                <w:rFonts w:ascii="Times New Roman" w:hAnsi="Times New Roman" w:cs="Times New Roman"/>
                <w:sz w:val="24"/>
                <w:szCs w:val="24"/>
              </w:rPr>
              <w:t xml:space="preserve"> A II</w:t>
            </w:r>
          </w:p>
          <w:p w14:paraId="3BCC60A8" w14:textId="77777777" w:rsidR="003D7AC5" w:rsidRPr="005D7FF0" w:rsidRDefault="003D7AC5" w:rsidP="005D7FF0">
            <w:pPr>
              <w:spacing w:line="360" w:lineRule="auto"/>
              <w:rPr>
                <w:rFonts w:ascii="Times New Roman" w:hAnsi="Times New Roman" w:cs="Times New Roman"/>
                <w:sz w:val="24"/>
                <w:szCs w:val="24"/>
              </w:rPr>
            </w:pPr>
            <w:r w:rsidRPr="005D7FF0">
              <w:rPr>
                <w:rFonts w:ascii="Times New Roman" w:hAnsi="Times New Roman" w:cs="Times New Roman"/>
                <w:sz w:val="24"/>
                <w:szCs w:val="24"/>
              </w:rPr>
              <w:t xml:space="preserve">(iii) </w:t>
            </w:r>
            <w:proofErr w:type="spellStart"/>
            <w:r w:rsidRPr="005D7FF0">
              <w:rPr>
                <w:rFonts w:ascii="Times New Roman" w:hAnsi="Times New Roman" w:cs="Times New Roman"/>
                <w:sz w:val="24"/>
                <w:szCs w:val="24"/>
              </w:rPr>
              <w:t>Apolipoprotein</w:t>
            </w:r>
            <w:proofErr w:type="spellEnd"/>
            <w:r w:rsidRPr="005D7FF0">
              <w:rPr>
                <w:rFonts w:ascii="Times New Roman" w:hAnsi="Times New Roman" w:cs="Times New Roman"/>
                <w:sz w:val="24"/>
                <w:szCs w:val="24"/>
              </w:rPr>
              <w:t xml:space="preserve"> B</w:t>
            </w:r>
          </w:p>
          <w:p w14:paraId="2AA4EF0A" w14:textId="77777777" w:rsidR="003D7AC5" w:rsidRPr="005D7FF0" w:rsidRDefault="003D7AC5" w:rsidP="005D7FF0">
            <w:pPr>
              <w:spacing w:line="360" w:lineRule="auto"/>
              <w:rPr>
                <w:rFonts w:ascii="Times New Roman" w:hAnsi="Times New Roman" w:cs="Times New Roman"/>
                <w:sz w:val="24"/>
                <w:szCs w:val="24"/>
              </w:rPr>
            </w:pPr>
            <w:r w:rsidRPr="005D7FF0">
              <w:rPr>
                <w:rFonts w:ascii="Times New Roman" w:hAnsi="Times New Roman" w:cs="Times New Roman"/>
                <w:sz w:val="24"/>
                <w:szCs w:val="24"/>
              </w:rPr>
              <w:t xml:space="preserve">(iv) </w:t>
            </w:r>
            <w:proofErr w:type="spellStart"/>
            <w:r w:rsidRPr="005D7FF0">
              <w:rPr>
                <w:rFonts w:ascii="Times New Roman" w:hAnsi="Times New Roman" w:cs="Times New Roman"/>
                <w:sz w:val="24"/>
                <w:szCs w:val="24"/>
              </w:rPr>
              <w:t>Apolipoprotein</w:t>
            </w:r>
            <w:proofErr w:type="spellEnd"/>
            <w:r w:rsidRPr="005D7FF0">
              <w:rPr>
                <w:rFonts w:ascii="Times New Roman" w:hAnsi="Times New Roman" w:cs="Times New Roman"/>
                <w:sz w:val="24"/>
                <w:szCs w:val="24"/>
              </w:rPr>
              <w:t xml:space="preserve"> E Sub-typing</w:t>
            </w:r>
          </w:p>
          <w:p w14:paraId="10EB0771" w14:textId="14731C97" w:rsidR="003D7AC5" w:rsidRPr="00D00A2C" w:rsidRDefault="003D7AC5" w:rsidP="005D7FF0">
            <w:pPr>
              <w:spacing w:line="360" w:lineRule="auto"/>
              <w:rPr>
                <w:rFonts w:ascii="Times New Roman" w:hAnsi="Times New Roman" w:cs="Times New Roman"/>
                <w:sz w:val="24"/>
                <w:szCs w:val="24"/>
              </w:rPr>
            </w:pPr>
            <w:r w:rsidRPr="005D7FF0">
              <w:rPr>
                <w:rFonts w:ascii="Times New Roman" w:hAnsi="Times New Roman" w:cs="Times New Roman"/>
                <w:sz w:val="24"/>
                <w:szCs w:val="24"/>
              </w:rPr>
              <w:t>(v) Lipoprotein (a)</w:t>
            </w:r>
          </w:p>
        </w:tc>
      </w:tr>
      <w:tr w:rsidR="003D7AC5" w14:paraId="55CDB408" w14:textId="77777777" w:rsidTr="00115DEB">
        <w:tc>
          <w:tcPr>
            <w:tcW w:w="872" w:type="dxa"/>
          </w:tcPr>
          <w:p w14:paraId="07BEE80C" w14:textId="242D73C2"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2458" w:type="dxa"/>
            <w:vMerge/>
          </w:tcPr>
          <w:p w14:paraId="41D8D420" w14:textId="77777777" w:rsidR="003D7AC5" w:rsidRDefault="003D7AC5" w:rsidP="002B190B">
            <w:pPr>
              <w:spacing w:line="360" w:lineRule="auto"/>
              <w:rPr>
                <w:rFonts w:ascii="Times New Roman" w:hAnsi="Times New Roman" w:cs="Times New Roman"/>
                <w:sz w:val="24"/>
                <w:szCs w:val="24"/>
              </w:rPr>
            </w:pPr>
          </w:p>
        </w:tc>
        <w:tc>
          <w:tcPr>
            <w:tcW w:w="3361" w:type="dxa"/>
          </w:tcPr>
          <w:p w14:paraId="364E9935" w14:textId="7D580557" w:rsidR="003D7AC5" w:rsidRPr="00D00A2C" w:rsidRDefault="003D7AC5" w:rsidP="002B190B">
            <w:pPr>
              <w:spacing w:line="360" w:lineRule="auto"/>
              <w:rPr>
                <w:rFonts w:ascii="Times New Roman" w:hAnsi="Times New Roman" w:cs="Times New Roman"/>
                <w:sz w:val="24"/>
                <w:szCs w:val="24"/>
              </w:rPr>
            </w:pPr>
            <w:r w:rsidRPr="005D7FF0">
              <w:rPr>
                <w:rFonts w:ascii="Times New Roman" w:hAnsi="Times New Roman" w:cs="Times New Roman"/>
                <w:sz w:val="24"/>
                <w:szCs w:val="24"/>
              </w:rPr>
              <w:t>Other Specific Proteins</w:t>
            </w:r>
            <w:r>
              <w:rPr>
                <w:rFonts w:ascii="Times New Roman" w:hAnsi="Times New Roman" w:cs="Times New Roman"/>
                <w:sz w:val="24"/>
                <w:szCs w:val="24"/>
              </w:rPr>
              <w:t xml:space="preserve"> </w:t>
            </w:r>
          </w:p>
        </w:tc>
        <w:tc>
          <w:tcPr>
            <w:tcW w:w="4379" w:type="dxa"/>
          </w:tcPr>
          <w:p w14:paraId="75F98C03" w14:textId="77777777" w:rsidR="003D7AC5" w:rsidRPr="005D7FF0" w:rsidRDefault="003D7AC5" w:rsidP="005D7FF0">
            <w:pPr>
              <w:spacing w:line="360" w:lineRule="auto"/>
              <w:rPr>
                <w:rFonts w:ascii="Times New Roman" w:hAnsi="Times New Roman" w:cs="Times New Roman"/>
                <w:sz w:val="24"/>
                <w:szCs w:val="24"/>
              </w:rPr>
            </w:pPr>
            <w:r w:rsidRPr="005D7FF0">
              <w:rPr>
                <w:rFonts w:ascii="Times New Roman" w:hAnsi="Times New Roman" w:cs="Times New Roman"/>
                <w:sz w:val="24"/>
                <w:szCs w:val="24"/>
              </w:rPr>
              <w:t>(i) a1-Acid Glycoprotein</w:t>
            </w:r>
          </w:p>
          <w:p w14:paraId="017D4974" w14:textId="77777777" w:rsidR="003D7AC5" w:rsidRPr="005D7FF0" w:rsidRDefault="003D7AC5" w:rsidP="005D7FF0">
            <w:pPr>
              <w:spacing w:line="360" w:lineRule="auto"/>
              <w:rPr>
                <w:rFonts w:ascii="Times New Roman" w:hAnsi="Times New Roman" w:cs="Times New Roman"/>
                <w:sz w:val="24"/>
                <w:szCs w:val="24"/>
              </w:rPr>
            </w:pPr>
            <w:r w:rsidRPr="005D7FF0">
              <w:rPr>
                <w:rFonts w:ascii="Times New Roman" w:hAnsi="Times New Roman" w:cs="Times New Roman"/>
                <w:sz w:val="24"/>
                <w:szCs w:val="24"/>
              </w:rPr>
              <w:t>(ii) a1-Antitrypsin</w:t>
            </w:r>
          </w:p>
          <w:p w14:paraId="3E778C15" w14:textId="77777777" w:rsidR="003D7AC5" w:rsidRPr="005D7FF0" w:rsidRDefault="003D7AC5" w:rsidP="005D7FF0">
            <w:pPr>
              <w:spacing w:line="360" w:lineRule="auto"/>
              <w:rPr>
                <w:rFonts w:ascii="Times New Roman" w:hAnsi="Times New Roman" w:cs="Times New Roman"/>
                <w:sz w:val="24"/>
                <w:szCs w:val="24"/>
              </w:rPr>
            </w:pPr>
            <w:r w:rsidRPr="005D7FF0">
              <w:rPr>
                <w:rFonts w:ascii="Times New Roman" w:hAnsi="Times New Roman" w:cs="Times New Roman"/>
                <w:sz w:val="24"/>
                <w:szCs w:val="24"/>
              </w:rPr>
              <w:t>(iii) a2-Macroglobulin</w:t>
            </w:r>
          </w:p>
          <w:p w14:paraId="0B45CA2A" w14:textId="77777777" w:rsidR="003D7AC5" w:rsidRPr="005D7FF0" w:rsidRDefault="003D7AC5" w:rsidP="005D7FF0">
            <w:pPr>
              <w:spacing w:line="360" w:lineRule="auto"/>
              <w:rPr>
                <w:rFonts w:ascii="Times New Roman" w:hAnsi="Times New Roman" w:cs="Times New Roman"/>
                <w:sz w:val="24"/>
                <w:szCs w:val="24"/>
              </w:rPr>
            </w:pPr>
            <w:r w:rsidRPr="005D7FF0">
              <w:rPr>
                <w:rFonts w:ascii="Times New Roman" w:hAnsi="Times New Roman" w:cs="Times New Roman"/>
                <w:sz w:val="24"/>
                <w:szCs w:val="24"/>
              </w:rPr>
              <w:t>(iv) a1-Microglobulin</w:t>
            </w:r>
          </w:p>
          <w:p w14:paraId="0F69659B" w14:textId="77777777" w:rsidR="003D7AC5" w:rsidRPr="005D7FF0" w:rsidRDefault="003D7AC5" w:rsidP="005D7FF0">
            <w:pPr>
              <w:spacing w:line="360" w:lineRule="auto"/>
              <w:rPr>
                <w:rFonts w:ascii="Times New Roman" w:hAnsi="Times New Roman" w:cs="Times New Roman"/>
                <w:sz w:val="24"/>
                <w:szCs w:val="24"/>
              </w:rPr>
            </w:pPr>
            <w:r w:rsidRPr="005D7FF0">
              <w:rPr>
                <w:rFonts w:ascii="Times New Roman" w:hAnsi="Times New Roman" w:cs="Times New Roman"/>
                <w:sz w:val="24"/>
                <w:szCs w:val="24"/>
              </w:rPr>
              <w:t xml:space="preserve">(v) </w:t>
            </w:r>
            <w:proofErr w:type="spellStart"/>
            <w:r w:rsidRPr="005D7FF0">
              <w:rPr>
                <w:rFonts w:ascii="Times New Roman" w:hAnsi="Times New Roman" w:cs="Times New Roman"/>
                <w:sz w:val="24"/>
                <w:szCs w:val="24"/>
              </w:rPr>
              <w:t>Fibronectin</w:t>
            </w:r>
            <w:proofErr w:type="spellEnd"/>
          </w:p>
          <w:p w14:paraId="005847F8" w14:textId="596BB590" w:rsidR="003D7AC5" w:rsidRPr="00D00A2C" w:rsidRDefault="003D7AC5" w:rsidP="005D7FF0">
            <w:pPr>
              <w:spacing w:line="360" w:lineRule="auto"/>
              <w:rPr>
                <w:rFonts w:ascii="Times New Roman" w:hAnsi="Times New Roman" w:cs="Times New Roman"/>
                <w:sz w:val="24"/>
                <w:szCs w:val="24"/>
              </w:rPr>
            </w:pPr>
            <w:r w:rsidRPr="005D7FF0">
              <w:rPr>
                <w:rFonts w:ascii="Times New Roman" w:hAnsi="Times New Roman" w:cs="Times New Roman"/>
                <w:sz w:val="24"/>
                <w:szCs w:val="24"/>
              </w:rPr>
              <w:t xml:space="preserve">(vi) </w:t>
            </w:r>
            <w:proofErr w:type="spellStart"/>
            <w:r w:rsidRPr="005D7FF0">
              <w:rPr>
                <w:rFonts w:ascii="Times New Roman" w:hAnsi="Times New Roman" w:cs="Times New Roman"/>
                <w:sz w:val="24"/>
                <w:szCs w:val="24"/>
              </w:rPr>
              <w:t>Immuno</w:t>
            </w:r>
            <w:proofErr w:type="spellEnd"/>
            <w:r w:rsidRPr="005D7FF0">
              <w:rPr>
                <w:rFonts w:ascii="Times New Roman" w:hAnsi="Times New Roman" w:cs="Times New Roman"/>
                <w:sz w:val="24"/>
                <w:szCs w:val="24"/>
              </w:rPr>
              <w:t xml:space="preserve"> Reactive Trypsin</w:t>
            </w:r>
          </w:p>
        </w:tc>
      </w:tr>
      <w:tr w:rsidR="003D7AC5" w14:paraId="1A9D0712" w14:textId="77777777" w:rsidTr="00115DEB">
        <w:tc>
          <w:tcPr>
            <w:tcW w:w="872" w:type="dxa"/>
          </w:tcPr>
          <w:p w14:paraId="1ED18C1A" w14:textId="6F8E3A2C"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2458" w:type="dxa"/>
            <w:vMerge/>
          </w:tcPr>
          <w:p w14:paraId="67F87BE3" w14:textId="77777777" w:rsidR="003D7AC5" w:rsidRDefault="003D7AC5" w:rsidP="002B190B">
            <w:pPr>
              <w:spacing w:line="360" w:lineRule="auto"/>
              <w:rPr>
                <w:rFonts w:ascii="Times New Roman" w:hAnsi="Times New Roman" w:cs="Times New Roman"/>
                <w:sz w:val="24"/>
                <w:szCs w:val="24"/>
              </w:rPr>
            </w:pPr>
          </w:p>
        </w:tc>
        <w:tc>
          <w:tcPr>
            <w:tcW w:w="3361" w:type="dxa"/>
          </w:tcPr>
          <w:p w14:paraId="42B5A761" w14:textId="7234A1D8" w:rsidR="003D7AC5" w:rsidRPr="00D00A2C" w:rsidRDefault="003D7AC5" w:rsidP="002B190B">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Alleregy</w:t>
            </w:r>
            <w:proofErr w:type="spellEnd"/>
          </w:p>
        </w:tc>
        <w:tc>
          <w:tcPr>
            <w:tcW w:w="4379" w:type="dxa"/>
          </w:tcPr>
          <w:p w14:paraId="0685408F" w14:textId="77777777" w:rsidR="003D7AC5" w:rsidRPr="00F94A97" w:rsidRDefault="003D7AC5" w:rsidP="00F94A97">
            <w:pPr>
              <w:spacing w:line="360" w:lineRule="auto"/>
              <w:rPr>
                <w:rFonts w:ascii="Times New Roman" w:hAnsi="Times New Roman" w:cs="Times New Roman"/>
                <w:sz w:val="24"/>
                <w:szCs w:val="24"/>
              </w:rPr>
            </w:pPr>
            <w:r w:rsidRPr="00F94A97">
              <w:rPr>
                <w:rFonts w:ascii="Times New Roman" w:hAnsi="Times New Roman" w:cs="Times New Roman"/>
                <w:sz w:val="24"/>
                <w:szCs w:val="24"/>
              </w:rPr>
              <w:t>(i) Immunoglobulin E – Total</w:t>
            </w:r>
          </w:p>
          <w:p w14:paraId="410A713C" w14:textId="77777777" w:rsidR="003D7AC5" w:rsidRPr="00F94A97" w:rsidRDefault="003D7AC5" w:rsidP="00F94A97">
            <w:pPr>
              <w:spacing w:line="360" w:lineRule="auto"/>
              <w:rPr>
                <w:rFonts w:ascii="Times New Roman" w:hAnsi="Times New Roman" w:cs="Times New Roman"/>
                <w:sz w:val="24"/>
                <w:szCs w:val="24"/>
              </w:rPr>
            </w:pPr>
            <w:r w:rsidRPr="00F94A97">
              <w:rPr>
                <w:rFonts w:ascii="Times New Roman" w:hAnsi="Times New Roman" w:cs="Times New Roman"/>
                <w:sz w:val="24"/>
                <w:szCs w:val="24"/>
              </w:rPr>
              <w:t>(ii) Immunoglobulin E – Screen</w:t>
            </w:r>
          </w:p>
          <w:p w14:paraId="48A6E8FB" w14:textId="77777777" w:rsidR="003D7AC5" w:rsidRPr="00F94A97" w:rsidRDefault="003D7AC5" w:rsidP="00F94A97">
            <w:pPr>
              <w:spacing w:line="360" w:lineRule="auto"/>
              <w:rPr>
                <w:rFonts w:ascii="Times New Roman" w:hAnsi="Times New Roman" w:cs="Times New Roman"/>
                <w:sz w:val="24"/>
                <w:szCs w:val="24"/>
              </w:rPr>
            </w:pPr>
            <w:r w:rsidRPr="00F94A97">
              <w:rPr>
                <w:rFonts w:ascii="Times New Roman" w:hAnsi="Times New Roman" w:cs="Times New Roman"/>
                <w:sz w:val="24"/>
                <w:szCs w:val="24"/>
              </w:rPr>
              <w:t xml:space="preserve">(iii) Immunoglobulin E – Specific, </w:t>
            </w:r>
            <w:proofErr w:type="spellStart"/>
            <w:r w:rsidRPr="00F94A97">
              <w:rPr>
                <w:rFonts w:ascii="Times New Roman" w:hAnsi="Times New Roman" w:cs="Times New Roman"/>
                <w:sz w:val="24"/>
                <w:szCs w:val="24"/>
              </w:rPr>
              <w:t>monotest</w:t>
            </w:r>
            <w:proofErr w:type="spellEnd"/>
            <w:r w:rsidRPr="00F94A97">
              <w:rPr>
                <w:rFonts w:ascii="Times New Roman" w:hAnsi="Times New Roman" w:cs="Times New Roman"/>
                <w:sz w:val="24"/>
                <w:szCs w:val="24"/>
              </w:rPr>
              <w:t>/</w:t>
            </w:r>
            <w:proofErr w:type="spellStart"/>
            <w:r w:rsidRPr="00F94A97">
              <w:rPr>
                <w:rFonts w:ascii="Times New Roman" w:hAnsi="Times New Roman" w:cs="Times New Roman"/>
                <w:sz w:val="24"/>
                <w:szCs w:val="24"/>
              </w:rPr>
              <w:t>monoresult</w:t>
            </w:r>
            <w:proofErr w:type="spellEnd"/>
          </w:p>
          <w:p w14:paraId="4644CB63" w14:textId="77777777" w:rsidR="003D7AC5" w:rsidRPr="00F94A97" w:rsidRDefault="003D7AC5" w:rsidP="00F94A97">
            <w:pPr>
              <w:spacing w:line="360" w:lineRule="auto"/>
              <w:rPr>
                <w:rFonts w:ascii="Times New Roman" w:hAnsi="Times New Roman" w:cs="Times New Roman"/>
                <w:sz w:val="24"/>
                <w:szCs w:val="24"/>
              </w:rPr>
            </w:pPr>
            <w:r w:rsidRPr="00F94A97">
              <w:rPr>
                <w:rFonts w:ascii="Times New Roman" w:hAnsi="Times New Roman" w:cs="Times New Roman"/>
                <w:sz w:val="24"/>
                <w:szCs w:val="24"/>
              </w:rPr>
              <w:t xml:space="preserve">(iv) </w:t>
            </w:r>
            <w:proofErr w:type="spellStart"/>
            <w:r w:rsidRPr="00F94A97">
              <w:rPr>
                <w:rFonts w:ascii="Times New Roman" w:hAnsi="Times New Roman" w:cs="Times New Roman"/>
                <w:sz w:val="24"/>
                <w:szCs w:val="24"/>
              </w:rPr>
              <w:t>Allergene</w:t>
            </w:r>
            <w:proofErr w:type="spellEnd"/>
            <w:r w:rsidRPr="00F94A97">
              <w:rPr>
                <w:rFonts w:ascii="Times New Roman" w:hAnsi="Times New Roman" w:cs="Times New Roman"/>
                <w:sz w:val="24"/>
                <w:szCs w:val="24"/>
              </w:rPr>
              <w:t xml:space="preserve"> specific IgA</w:t>
            </w:r>
          </w:p>
          <w:p w14:paraId="4DE30E00" w14:textId="583B6583" w:rsidR="003D7AC5" w:rsidRPr="00D00A2C" w:rsidRDefault="003D7AC5" w:rsidP="00F94A97">
            <w:pPr>
              <w:spacing w:line="360" w:lineRule="auto"/>
              <w:rPr>
                <w:rFonts w:ascii="Times New Roman" w:hAnsi="Times New Roman" w:cs="Times New Roman"/>
                <w:sz w:val="24"/>
                <w:szCs w:val="24"/>
              </w:rPr>
            </w:pPr>
            <w:r w:rsidRPr="00F94A97">
              <w:rPr>
                <w:rFonts w:ascii="Times New Roman" w:hAnsi="Times New Roman" w:cs="Times New Roman"/>
                <w:sz w:val="24"/>
                <w:szCs w:val="24"/>
              </w:rPr>
              <w:t xml:space="preserve">(v) </w:t>
            </w:r>
            <w:proofErr w:type="spellStart"/>
            <w:r w:rsidRPr="00F94A97">
              <w:rPr>
                <w:rFonts w:ascii="Times New Roman" w:hAnsi="Times New Roman" w:cs="Times New Roman"/>
                <w:sz w:val="24"/>
                <w:szCs w:val="24"/>
              </w:rPr>
              <w:t>Allergene</w:t>
            </w:r>
            <w:proofErr w:type="spellEnd"/>
            <w:r w:rsidRPr="00F94A97">
              <w:rPr>
                <w:rFonts w:ascii="Times New Roman" w:hAnsi="Times New Roman" w:cs="Times New Roman"/>
                <w:sz w:val="24"/>
                <w:szCs w:val="24"/>
              </w:rPr>
              <w:t xml:space="preserve"> specific </w:t>
            </w:r>
            <w:proofErr w:type="spellStart"/>
            <w:r w:rsidRPr="00F94A97">
              <w:rPr>
                <w:rFonts w:ascii="Times New Roman" w:hAnsi="Times New Roman" w:cs="Times New Roman"/>
                <w:sz w:val="24"/>
                <w:szCs w:val="24"/>
              </w:rPr>
              <w:t>IgG</w:t>
            </w:r>
            <w:proofErr w:type="spellEnd"/>
          </w:p>
        </w:tc>
      </w:tr>
      <w:tr w:rsidR="003D7AC5" w14:paraId="141D7C50" w14:textId="77777777" w:rsidTr="00115DEB">
        <w:tc>
          <w:tcPr>
            <w:tcW w:w="872" w:type="dxa"/>
          </w:tcPr>
          <w:p w14:paraId="21A9ECA8" w14:textId="34B062AC"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2458" w:type="dxa"/>
            <w:vMerge/>
          </w:tcPr>
          <w:p w14:paraId="0EE8B75A" w14:textId="77777777" w:rsidR="003D7AC5" w:rsidRDefault="003D7AC5" w:rsidP="002B190B">
            <w:pPr>
              <w:spacing w:line="360" w:lineRule="auto"/>
              <w:rPr>
                <w:rFonts w:ascii="Times New Roman" w:hAnsi="Times New Roman" w:cs="Times New Roman"/>
                <w:sz w:val="24"/>
                <w:szCs w:val="24"/>
              </w:rPr>
            </w:pPr>
          </w:p>
        </w:tc>
        <w:tc>
          <w:tcPr>
            <w:tcW w:w="3361" w:type="dxa"/>
          </w:tcPr>
          <w:p w14:paraId="10CEC28D" w14:textId="276EE1B7" w:rsidR="003D7AC5" w:rsidRPr="00D00A2C"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Cancer markers</w:t>
            </w:r>
          </w:p>
        </w:tc>
        <w:tc>
          <w:tcPr>
            <w:tcW w:w="4379" w:type="dxa"/>
          </w:tcPr>
          <w:p w14:paraId="40A93A8E" w14:textId="77777777" w:rsidR="003D7AC5" w:rsidRPr="00753053" w:rsidRDefault="003D7AC5" w:rsidP="00753053">
            <w:pPr>
              <w:spacing w:line="360" w:lineRule="auto"/>
              <w:rPr>
                <w:rFonts w:ascii="Times New Roman" w:hAnsi="Times New Roman" w:cs="Times New Roman"/>
                <w:sz w:val="24"/>
                <w:szCs w:val="24"/>
              </w:rPr>
            </w:pPr>
            <w:r w:rsidRPr="00753053">
              <w:rPr>
                <w:rFonts w:ascii="Times New Roman" w:hAnsi="Times New Roman" w:cs="Times New Roman"/>
                <w:sz w:val="24"/>
                <w:szCs w:val="24"/>
              </w:rPr>
              <w:t>(i) BR-marker CA15-3</w:t>
            </w:r>
          </w:p>
          <w:p w14:paraId="373835C0" w14:textId="77777777" w:rsidR="003D7AC5" w:rsidRPr="00753053" w:rsidRDefault="003D7AC5" w:rsidP="00753053">
            <w:pPr>
              <w:spacing w:line="360" w:lineRule="auto"/>
              <w:rPr>
                <w:rFonts w:ascii="Times New Roman" w:hAnsi="Times New Roman" w:cs="Times New Roman"/>
                <w:sz w:val="24"/>
                <w:szCs w:val="24"/>
              </w:rPr>
            </w:pPr>
            <w:r w:rsidRPr="00753053">
              <w:rPr>
                <w:rFonts w:ascii="Times New Roman" w:hAnsi="Times New Roman" w:cs="Times New Roman"/>
                <w:sz w:val="24"/>
                <w:szCs w:val="24"/>
              </w:rPr>
              <w:t>(ii) GI-marker CA19-9, CA242</w:t>
            </w:r>
          </w:p>
          <w:p w14:paraId="0272CA44" w14:textId="77777777" w:rsidR="003D7AC5" w:rsidRPr="00753053" w:rsidRDefault="003D7AC5" w:rsidP="00753053">
            <w:pPr>
              <w:spacing w:line="360" w:lineRule="auto"/>
              <w:rPr>
                <w:rFonts w:ascii="Times New Roman" w:hAnsi="Times New Roman" w:cs="Times New Roman"/>
                <w:sz w:val="24"/>
                <w:szCs w:val="24"/>
              </w:rPr>
            </w:pPr>
            <w:r w:rsidRPr="00753053">
              <w:rPr>
                <w:rFonts w:ascii="Times New Roman" w:hAnsi="Times New Roman" w:cs="Times New Roman"/>
                <w:sz w:val="24"/>
                <w:szCs w:val="24"/>
              </w:rPr>
              <w:t xml:space="preserve">(iii) </w:t>
            </w:r>
            <w:proofErr w:type="spellStart"/>
            <w:r w:rsidRPr="00753053">
              <w:rPr>
                <w:rFonts w:ascii="Times New Roman" w:hAnsi="Times New Roman" w:cs="Times New Roman"/>
                <w:sz w:val="24"/>
                <w:szCs w:val="24"/>
              </w:rPr>
              <w:t>Carcinoembryonic</w:t>
            </w:r>
            <w:proofErr w:type="spellEnd"/>
            <w:r w:rsidRPr="00753053">
              <w:rPr>
                <w:rFonts w:ascii="Times New Roman" w:hAnsi="Times New Roman" w:cs="Times New Roman"/>
                <w:sz w:val="24"/>
                <w:szCs w:val="24"/>
              </w:rPr>
              <w:t xml:space="preserve"> Antigen</w:t>
            </w:r>
          </w:p>
          <w:p w14:paraId="08C63912" w14:textId="77777777" w:rsidR="003D7AC5" w:rsidRPr="00753053" w:rsidRDefault="003D7AC5" w:rsidP="00753053">
            <w:pPr>
              <w:spacing w:line="360" w:lineRule="auto"/>
              <w:rPr>
                <w:rFonts w:ascii="Times New Roman" w:hAnsi="Times New Roman" w:cs="Times New Roman"/>
                <w:sz w:val="24"/>
                <w:szCs w:val="24"/>
              </w:rPr>
            </w:pPr>
            <w:r w:rsidRPr="00753053">
              <w:rPr>
                <w:rFonts w:ascii="Times New Roman" w:hAnsi="Times New Roman" w:cs="Times New Roman"/>
                <w:sz w:val="24"/>
                <w:szCs w:val="24"/>
              </w:rPr>
              <w:t>(iv) Total Prostatic Specific Antigen</w:t>
            </w:r>
          </w:p>
          <w:p w14:paraId="37881B05" w14:textId="77777777" w:rsidR="003D7AC5" w:rsidRPr="00753053" w:rsidRDefault="003D7AC5" w:rsidP="00753053">
            <w:pPr>
              <w:spacing w:line="360" w:lineRule="auto"/>
              <w:rPr>
                <w:rFonts w:ascii="Times New Roman" w:hAnsi="Times New Roman" w:cs="Times New Roman"/>
                <w:sz w:val="24"/>
                <w:szCs w:val="24"/>
              </w:rPr>
            </w:pPr>
            <w:r w:rsidRPr="00753053">
              <w:rPr>
                <w:rFonts w:ascii="Times New Roman" w:hAnsi="Times New Roman" w:cs="Times New Roman"/>
                <w:sz w:val="24"/>
                <w:szCs w:val="24"/>
              </w:rPr>
              <w:t xml:space="preserve">(v) </w:t>
            </w:r>
            <w:proofErr w:type="spellStart"/>
            <w:r w:rsidRPr="00753053">
              <w:rPr>
                <w:rFonts w:ascii="Times New Roman" w:hAnsi="Times New Roman" w:cs="Times New Roman"/>
                <w:sz w:val="24"/>
                <w:szCs w:val="24"/>
              </w:rPr>
              <w:t>Alphafetoprotein</w:t>
            </w:r>
            <w:proofErr w:type="spellEnd"/>
            <w:r w:rsidRPr="00753053">
              <w:rPr>
                <w:rFonts w:ascii="Times New Roman" w:hAnsi="Times New Roman" w:cs="Times New Roman"/>
                <w:sz w:val="24"/>
                <w:szCs w:val="24"/>
              </w:rPr>
              <w:t xml:space="preserve"> (AFP)</w:t>
            </w:r>
          </w:p>
          <w:p w14:paraId="670A604E" w14:textId="7B81511E" w:rsidR="003D7AC5" w:rsidRPr="00D00A2C" w:rsidRDefault="003D7AC5" w:rsidP="00753053">
            <w:pPr>
              <w:spacing w:line="360" w:lineRule="auto"/>
              <w:rPr>
                <w:rFonts w:ascii="Times New Roman" w:hAnsi="Times New Roman" w:cs="Times New Roman"/>
                <w:sz w:val="24"/>
                <w:szCs w:val="24"/>
              </w:rPr>
            </w:pPr>
            <w:r w:rsidRPr="00753053">
              <w:rPr>
                <w:rFonts w:ascii="Times New Roman" w:hAnsi="Times New Roman" w:cs="Times New Roman"/>
                <w:sz w:val="24"/>
                <w:szCs w:val="24"/>
              </w:rPr>
              <w:t>(vi) p53</w:t>
            </w:r>
          </w:p>
        </w:tc>
      </w:tr>
      <w:tr w:rsidR="003D7AC5" w14:paraId="74B17065" w14:textId="77777777" w:rsidTr="00115DEB">
        <w:tc>
          <w:tcPr>
            <w:tcW w:w="872" w:type="dxa"/>
          </w:tcPr>
          <w:p w14:paraId="792A4DB6" w14:textId="503ACD27"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13</w:t>
            </w:r>
          </w:p>
        </w:tc>
        <w:tc>
          <w:tcPr>
            <w:tcW w:w="2458" w:type="dxa"/>
            <w:vMerge/>
          </w:tcPr>
          <w:p w14:paraId="66F4270A" w14:textId="77777777" w:rsidR="003D7AC5" w:rsidRDefault="003D7AC5" w:rsidP="002B190B">
            <w:pPr>
              <w:spacing w:line="360" w:lineRule="auto"/>
              <w:rPr>
                <w:rFonts w:ascii="Times New Roman" w:hAnsi="Times New Roman" w:cs="Times New Roman"/>
                <w:sz w:val="24"/>
                <w:szCs w:val="24"/>
              </w:rPr>
            </w:pPr>
          </w:p>
        </w:tc>
        <w:tc>
          <w:tcPr>
            <w:tcW w:w="3361" w:type="dxa"/>
          </w:tcPr>
          <w:p w14:paraId="3F8AA870" w14:textId="6E59FDB7" w:rsidR="003D7AC5" w:rsidRPr="00D00A2C" w:rsidRDefault="003D7AC5" w:rsidP="002B190B">
            <w:pPr>
              <w:spacing w:line="360" w:lineRule="auto"/>
              <w:rPr>
                <w:rFonts w:ascii="Times New Roman" w:hAnsi="Times New Roman" w:cs="Times New Roman"/>
                <w:sz w:val="24"/>
                <w:szCs w:val="24"/>
              </w:rPr>
            </w:pPr>
            <w:r w:rsidRPr="00753053">
              <w:rPr>
                <w:rFonts w:ascii="Times New Roman" w:hAnsi="Times New Roman" w:cs="Times New Roman"/>
                <w:sz w:val="24"/>
                <w:szCs w:val="24"/>
              </w:rPr>
              <w:t>Thyroid Function Markers</w:t>
            </w:r>
          </w:p>
        </w:tc>
        <w:tc>
          <w:tcPr>
            <w:tcW w:w="4379" w:type="dxa"/>
          </w:tcPr>
          <w:p w14:paraId="67F7000D" w14:textId="77777777" w:rsidR="003D7AC5" w:rsidRPr="00753053" w:rsidRDefault="003D7AC5" w:rsidP="00753053">
            <w:pPr>
              <w:spacing w:line="360" w:lineRule="auto"/>
              <w:rPr>
                <w:rFonts w:ascii="Times New Roman" w:hAnsi="Times New Roman" w:cs="Times New Roman"/>
                <w:sz w:val="24"/>
                <w:szCs w:val="24"/>
              </w:rPr>
            </w:pPr>
            <w:r w:rsidRPr="00753053">
              <w:rPr>
                <w:rFonts w:ascii="Times New Roman" w:hAnsi="Times New Roman" w:cs="Times New Roman"/>
                <w:sz w:val="24"/>
                <w:szCs w:val="24"/>
              </w:rPr>
              <w:t xml:space="preserve">(i) Free </w:t>
            </w:r>
            <w:proofErr w:type="spellStart"/>
            <w:r w:rsidRPr="00753053">
              <w:rPr>
                <w:rFonts w:ascii="Times New Roman" w:hAnsi="Times New Roman" w:cs="Times New Roman"/>
                <w:sz w:val="24"/>
                <w:szCs w:val="24"/>
              </w:rPr>
              <w:t>Triiodothyronine</w:t>
            </w:r>
            <w:proofErr w:type="spellEnd"/>
          </w:p>
          <w:p w14:paraId="09C9DBC7" w14:textId="77777777" w:rsidR="003D7AC5" w:rsidRPr="00753053" w:rsidRDefault="003D7AC5" w:rsidP="00753053">
            <w:pPr>
              <w:spacing w:line="360" w:lineRule="auto"/>
              <w:rPr>
                <w:rFonts w:ascii="Times New Roman" w:hAnsi="Times New Roman" w:cs="Times New Roman"/>
                <w:sz w:val="24"/>
                <w:szCs w:val="24"/>
              </w:rPr>
            </w:pPr>
            <w:r w:rsidRPr="00753053">
              <w:rPr>
                <w:rFonts w:ascii="Times New Roman" w:hAnsi="Times New Roman" w:cs="Times New Roman"/>
                <w:sz w:val="24"/>
                <w:szCs w:val="24"/>
              </w:rPr>
              <w:lastRenderedPageBreak/>
              <w:t xml:space="preserve">(ii) Free </w:t>
            </w:r>
            <w:proofErr w:type="spellStart"/>
            <w:r w:rsidRPr="00753053">
              <w:rPr>
                <w:rFonts w:ascii="Times New Roman" w:hAnsi="Times New Roman" w:cs="Times New Roman"/>
                <w:sz w:val="24"/>
                <w:szCs w:val="24"/>
              </w:rPr>
              <w:t>Thyroxine</w:t>
            </w:r>
            <w:proofErr w:type="spellEnd"/>
          </w:p>
          <w:p w14:paraId="200107BC" w14:textId="77777777" w:rsidR="003D7AC5" w:rsidRPr="00753053" w:rsidRDefault="003D7AC5" w:rsidP="00753053">
            <w:pPr>
              <w:spacing w:line="360" w:lineRule="auto"/>
              <w:rPr>
                <w:rFonts w:ascii="Times New Roman" w:hAnsi="Times New Roman" w:cs="Times New Roman"/>
                <w:sz w:val="24"/>
                <w:szCs w:val="24"/>
              </w:rPr>
            </w:pPr>
            <w:r w:rsidRPr="00753053">
              <w:rPr>
                <w:rFonts w:ascii="Times New Roman" w:hAnsi="Times New Roman" w:cs="Times New Roman"/>
                <w:sz w:val="24"/>
                <w:szCs w:val="24"/>
              </w:rPr>
              <w:t>(iii) Thyroid Stimulating Hormone</w:t>
            </w:r>
          </w:p>
          <w:p w14:paraId="629271BD" w14:textId="77777777" w:rsidR="003D7AC5" w:rsidRPr="00753053" w:rsidRDefault="003D7AC5" w:rsidP="00753053">
            <w:pPr>
              <w:spacing w:line="360" w:lineRule="auto"/>
              <w:rPr>
                <w:rFonts w:ascii="Times New Roman" w:hAnsi="Times New Roman" w:cs="Times New Roman"/>
                <w:sz w:val="24"/>
                <w:szCs w:val="24"/>
              </w:rPr>
            </w:pPr>
            <w:r w:rsidRPr="00753053">
              <w:rPr>
                <w:rFonts w:ascii="Times New Roman" w:hAnsi="Times New Roman" w:cs="Times New Roman"/>
                <w:sz w:val="24"/>
                <w:szCs w:val="24"/>
              </w:rPr>
              <w:t>(iv) T – Uptake</w:t>
            </w:r>
          </w:p>
          <w:p w14:paraId="27225393" w14:textId="77777777" w:rsidR="003D7AC5" w:rsidRPr="00753053" w:rsidRDefault="003D7AC5" w:rsidP="00753053">
            <w:pPr>
              <w:spacing w:line="360" w:lineRule="auto"/>
              <w:rPr>
                <w:rFonts w:ascii="Times New Roman" w:hAnsi="Times New Roman" w:cs="Times New Roman"/>
                <w:sz w:val="24"/>
                <w:szCs w:val="24"/>
              </w:rPr>
            </w:pPr>
            <w:r w:rsidRPr="00753053">
              <w:rPr>
                <w:rFonts w:ascii="Times New Roman" w:hAnsi="Times New Roman" w:cs="Times New Roman"/>
                <w:sz w:val="24"/>
                <w:szCs w:val="24"/>
              </w:rPr>
              <w:t>(v) Thyroglobulin</w:t>
            </w:r>
          </w:p>
          <w:p w14:paraId="456CA98D" w14:textId="6AED082A" w:rsidR="003D7AC5" w:rsidRPr="00D00A2C" w:rsidRDefault="003D7AC5" w:rsidP="00753053">
            <w:pPr>
              <w:spacing w:line="360" w:lineRule="auto"/>
              <w:rPr>
                <w:rFonts w:ascii="Times New Roman" w:hAnsi="Times New Roman" w:cs="Times New Roman"/>
                <w:sz w:val="24"/>
                <w:szCs w:val="24"/>
              </w:rPr>
            </w:pPr>
            <w:r w:rsidRPr="00753053">
              <w:rPr>
                <w:rFonts w:ascii="Times New Roman" w:hAnsi="Times New Roman" w:cs="Times New Roman"/>
                <w:sz w:val="24"/>
                <w:szCs w:val="24"/>
              </w:rPr>
              <w:t xml:space="preserve">(vi) Neonatal </w:t>
            </w:r>
            <w:proofErr w:type="spellStart"/>
            <w:r w:rsidRPr="00753053">
              <w:rPr>
                <w:rFonts w:ascii="Times New Roman" w:hAnsi="Times New Roman" w:cs="Times New Roman"/>
                <w:sz w:val="24"/>
                <w:szCs w:val="24"/>
              </w:rPr>
              <w:t>Thyroxine</w:t>
            </w:r>
            <w:proofErr w:type="spellEnd"/>
          </w:p>
        </w:tc>
      </w:tr>
      <w:tr w:rsidR="003D7AC5" w14:paraId="7A69F512" w14:textId="77777777" w:rsidTr="00115DEB">
        <w:tc>
          <w:tcPr>
            <w:tcW w:w="872" w:type="dxa"/>
          </w:tcPr>
          <w:p w14:paraId="34ECF1D6" w14:textId="2FFE1B4F"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14</w:t>
            </w:r>
          </w:p>
        </w:tc>
        <w:tc>
          <w:tcPr>
            <w:tcW w:w="2458" w:type="dxa"/>
            <w:vMerge/>
          </w:tcPr>
          <w:p w14:paraId="01067CA2" w14:textId="77777777" w:rsidR="003D7AC5" w:rsidRDefault="003D7AC5" w:rsidP="002B190B">
            <w:pPr>
              <w:spacing w:line="360" w:lineRule="auto"/>
              <w:rPr>
                <w:rFonts w:ascii="Times New Roman" w:hAnsi="Times New Roman" w:cs="Times New Roman"/>
                <w:sz w:val="24"/>
                <w:szCs w:val="24"/>
              </w:rPr>
            </w:pPr>
          </w:p>
        </w:tc>
        <w:tc>
          <w:tcPr>
            <w:tcW w:w="3361" w:type="dxa"/>
          </w:tcPr>
          <w:p w14:paraId="70E7F6D1" w14:textId="3E8E570B" w:rsidR="003D7AC5" w:rsidRPr="00D00A2C" w:rsidRDefault="003D7AC5" w:rsidP="002B190B">
            <w:pPr>
              <w:spacing w:line="360" w:lineRule="auto"/>
              <w:rPr>
                <w:rFonts w:ascii="Times New Roman" w:hAnsi="Times New Roman" w:cs="Times New Roman"/>
                <w:sz w:val="24"/>
                <w:szCs w:val="24"/>
              </w:rPr>
            </w:pPr>
            <w:r w:rsidRPr="00753053">
              <w:rPr>
                <w:rFonts w:ascii="Times New Roman" w:hAnsi="Times New Roman" w:cs="Times New Roman"/>
                <w:sz w:val="24"/>
                <w:szCs w:val="24"/>
              </w:rPr>
              <w:t>Fertility/Pregnancy Hormones/ Proteins</w:t>
            </w:r>
          </w:p>
        </w:tc>
        <w:tc>
          <w:tcPr>
            <w:tcW w:w="4379" w:type="dxa"/>
          </w:tcPr>
          <w:p w14:paraId="78475F76" w14:textId="77777777" w:rsidR="003D7AC5" w:rsidRPr="00753053" w:rsidRDefault="003D7AC5" w:rsidP="00753053">
            <w:pPr>
              <w:spacing w:line="360" w:lineRule="auto"/>
              <w:rPr>
                <w:rFonts w:ascii="Times New Roman" w:hAnsi="Times New Roman" w:cs="Times New Roman"/>
                <w:sz w:val="24"/>
                <w:szCs w:val="24"/>
              </w:rPr>
            </w:pPr>
            <w:r w:rsidRPr="00753053">
              <w:rPr>
                <w:rFonts w:ascii="Times New Roman" w:hAnsi="Times New Roman" w:cs="Times New Roman"/>
                <w:sz w:val="24"/>
                <w:szCs w:val="24"/>
              </w:rPr>
              <w:t xml:space="preserve">(i) </w:t>
            </w:r>
            <w:proofErr w:type="spellStart"/>
            <w:r w:rsidRPr="00753053">
              <w:rPr>
                <w:rFonts w:ascii="Times New Roman" w:hAnsi="Times New Roman" w:cs="Times New Roman"/>
                <w:sz w:val="24"/>
                <w:szCs w:val="24"/>
              </w:rPr>
              <w:t>Androstenedione</w:t>
            </w:r>
            <w:proofErr w:type="spellEnd"/>
          </w:p>
          <w:p w14:paraId="0798063E" w14:textId="77777777" w:rsidR="003D7AC5" w:rsidRDefault="003D7AC5" w:rsidP="00753053">
            <w:pPr>
              <w:spacing w:line="360" w:lineRule="auto"/>
              <w:rPr>
                <w:rFonts w:ascii="Times New Roman" w:hAnsi="Times New Roman" w:cs="Times New Roman"/>
                <w:sz w:val="24"/>
                <w:szCs w:val="24"/>
              </w:rPr>
            </w:pPr>
            <w:r w:rsidRPr="00753053">
              <w:rPr>
                <w:rFonts w:ascii="Times New Roman" w:hAnsi="Times New Roman" w:cs="Times New Roman"/>
                <w:sz w:val="24"/>
                <w:szCs w:val="24"/>
              </w:rPr>
              <w:t>(ii) Estradiol</w:t>
            </w:r>
          </w:p>
          <w:p w14:paraId="79DA3BC1" w14:textId="77777777" w:rsidR="003D7AC5" w:rsidRPr="00753053" w:rsidRDefault="003D7AC5" w:rsidP="00753053">
            <w:pPr>
              <w:spacing w:line="360" w:lineRule="auto"/>
              <w:rPr>
                <w:rFonts w:ascii="Times New Roman" w:hAnsi="Times New Roman" w:cs="Times New Roman"/>
                <w:sz w:val="24"/>
                <w:szCs w:val="24"/>
              </w:rPr>
            </w:pPr>
            <w:r w:rsidRPr="00753053">
              <w:rPr>
                <w:rFonts w:ascii="Times New Roman" w:hAnsi="Times New Roman" w:cs="Times New Roman"/>
                <w:sz w:val="24"/>
                <w:szCs w:val="24"/>
              </w:rPr>
              <w:t>(iii) Prolactin</w:t>
            </w:r>
          </w:p>
          <w:p w14:paraId="443364D5" w14:textId="77777777" w:rsidR="003D7AC5" w:rsidRPr="00753053" w:rsidRDefault="003D7AC5" w:rsidP="00753053">
            <w:pPr>
              <w:spacing w:line="360" w:lineRule="auto"/>
              <w:rPr>
                <w:rFonts w:ascii="Times New Roman" w:hAnsi="Times New Roman" w:cs="Times New Roman"/>
                <w:sz w:val="24"/>
                <w:szCs w:val="24"/>
              </w:rPr>
            </w:pPr>
            <w:r w:rsidRPr="00753053">
              <w:rPr>
                <w:rFonts w:ascii="Times New Roman" w:hAnsi="Times New Roman" w:cs="Times New Roman"/>
                <w:sz w:val="24"/>
                <w:szCs w:val="24"/>
              </w:rPr>
              <w:t>(iv) Human Chorionic Gonadotropin Total</w:t>
            </w:r>
          </w:p>
          <w:p w14:paraId="02B013D4" w14:textId="77777777" w:rsidR="003D7AC5" w:rsidRPr="00753053" w:rsidRDefault="003D7AC5" w:rsidP="00753053">
            <w:pPr>
              <w:spacing w:line="360" w:lineRule="auto"/>
              <w:rPr>
                <w:rFonts w:ascii="Times New Roman" w:hAnsi="Times New Roman" w:cs="Times New Roman"/>
                <w:sz w:val="24"/>
                <w:szCs w:val="24"/>
              </w:rPr>
            </w:pPr>
            <w:r w:rsidRPr="00753053">
              <w:rPr>
                <w:rFonts w:ascii="Times New Roman" w:hAnsi="Times New Roman" w:cs="Times New Roman"/>
                <w:sz w:val="24"/>
                <w:szCs w:val="24"/>
              </w:rPr>
              <w:t xml:space="preserve">(v) Human Placental </w:t>
            </w:r>
            <w:proofErr w:type="spellStart"/>
            <w:r w:rsidRPr="00753053">
              <w:rPr>
                <w:rFonts w:ascii="Times New Roman" w:hAnsi="Times New Roman" w:cs="Times New Roman"/>
                <w:sz w:val="24"/>
                <w:szCs w:val="24"/>
              </w:rPr>
              <w:t>Lactogen</w:t>
            </w:r>
            <w:proofErr w:type="spellEnd"/>
          </w:p>
          <w:p w14:paraId="0DF490F6" w14:textId="37F55454" w:rsidR="003D7AC5" w:rsidRPr="00D00A2C" w:rsidRDefault="003D7AC5" w:rsidP="00753053">
            <w:pPr>
              <w:spacing w:line="360" w:lineRule="auto"/>
              <w:rPr>
                <w:rFonts w:ascii="Times New Roman" w:hAnsi="Times New Roman" w:cs="Times New Roman"/>
                <w:sz w:val="24"/>
                <w:szCs w:val="24"/>
              </w:rPr>
            </w:pPr>
            <w:r w:rsidRPr="00753053">
              <w:rPr>
                <w:rFonts w:ascii="Times New Roman" w:hAnsi="Times New Roman" w:cs="Times New Roman"/>
                <w:sz w:val="24"/>
                <w:szCs w:val="24"/>
              </w:rPr>
              <w:t xml:space="preserve">(vi) </w:t>
            </w:r>
            <w:proofErr w:type="spellStart"/>
            <w:r w:rsidRPr="00753053">
              <w:rPr>
                <w:rFonts w:ascii="Times New Roman" w:hAnsi="Times New Roman" w:cs="Times New Roman"/>
                <w:sz w:val="24"/>
                <w:szCs w:val="24"/>
              </w:rPr>
              <w:t>Estriol</w:t>
            </w:r>
            <w:proofErr w:type="spellEnd"/>
          </w:p>
        </w:tc>
      </w:tr>
      <w:tr w:rsidR="003D7AC5" w14:paraId="498D03B3" w14:textId="77777777" w:rsidTr="00115DEB">
        <w:tc>
          <w:tcPr>
            <w:tcW w:w="872" w:type="dxa"/>
          </w:tcPr>
          <w:p w14:paraId="2A129D7F" w14:textId="5FCDB701"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15</w:t>
            </w:r>
          </w:p>
        </w:tc>
        <w:tc>
          <w:tcPr>
            <w:tcW w:w="2458" w:type="dxa"/>
            <w:vMerge/>
          </w:tcPr>
          <w:p w14:paraId="2730EB6D" w14:textId="77777777" w:rsidR="003D7AC5" w:rsidRDefault="003D7AC5" w:rsidP="002B190B">
            <w:pPr>
              <w:spacing w:line="360" w:lineRule="auto"/>
              <w:rPr>
                <w:rFonts w:ascii="Times New Roman" w:hAnsi="Times New Roman" w:cs="Times New Roman"/>
                <w:sz w:val="24"/>
                <w:szCs w:val="24"/>
              </w:rPr>
            </w:pPr>
          </w:p>
        </w:tc>
        <w:tc>
          <w:tcPr>
            <w:tcW w:w="3361" w:type="dxa"/>
          </w:tcPr>
          <w:p w14:paraId="1AC489B8" w14:textId="6944CE11" w:rsidR="003D7AC5" w:rsidRPr="00D00A2C" w:rsidRDefault="003D7AC5" w:rsidP="002B190B">
            <w:pPr>
              <w:spacing w:line="360" w:lineRule="auto"/>
              <w:rPr>
                <w:rFonts w:ascii="Times New Roman" w:hAnsi="Times New Roman" w:cs="Times New Roman"/>
                <w:sz w:val="24"/>
                <w:szCs w:val="24"/>
              </w:rPr>
            </w:pPr>
            <w:r w:rsidRPr="00753053">
              <w:rPr>
                <w:rFonts w:ascii="Times New Roman" w:hAnsi="Times New Roman" w:cs="Times New Roman"/>
                <w:sz w:val="24"/>
                <w:szCs w:val="24"/>
              </w:rPr>
              <w:t>Diabetes Assays (Hormones)</w:t>
            </w:r>
          </w:p>
        </w:tc>
        <w:tc>
          <w:tcPr>
            <w:tcW w:w="4379" w:type="dxa"/>
          </w:tcPr>
          <w:p w14:paraId="0180F59B" w14:textId="77777777" w:rsidR="003D7AC5" w:rsidRPr="00753053" w:rsidRDefault="003D7AC5" w:rsidP="00753053">
            <w:pPr>
              <w:spacing w:line="360" w:lineRule="auto"/>
              <w:rPr>
                <w:rFonts w:ascii="Times New Roman" w:hAnsi="Times New Roman" w:cs="Times New Roman"/>
                <w:sz w:val="24"/>
                <w:szCs w:val="24"/>
              </w:rPr>
            </w:pPr>
            <w:r w:rsidRPr="00753053">
              <w:rPr>
                <w:rFonts w:ascii="Times New Roman" w:hAnsi="Times New Roman" w:cs="Times New Roman"/>
                <w:sz w:val="24"/>
                <w:szCs w:val="24"/>
              </w:rPr>
              <w:t>(i) C-Peptide</w:t>
            </w:r>
          </w:p>
          <w:p w14:paraId="4B5AF96C" w14:textId="77777777" w:rsidR="003D7AC5" w:rsidRPr="00753053" w:rsidRDefault="003D7AC5" w:rsidP="00753053">
            <w:pPr>
              <w:spacing w:line="360" w:lineRule="auto"/>
              <w:rPr>
                <w:rFonts w:ascii="Times New Roman" w:hAnsi="Times New Roman" w:cs="Times New Roman"/>
                <w:sz w:val="24"/>
                <w:szCs w:val="24"/>
              </w:rPr>
            </w:pPr>
            <w:r w:rsidRPr="00753053">
              <w:rPr>
                <w:rFonts w:ascii="Times New Roman" w:hAnsi="Times New Roman" w:cs="Times New Roman"/>
                <w:sz w:val="24"/>
                <w:szCs w:val="24"/>
              </w:rPr>
              <w:t>(ii) Glucagon</w:t>
            </w:r>
          </w:p>
          <w:p w14:paraId="7C1F9453" w14:textId="77777777" w:rsidR="003D7AC5" w:rsidRPr="00753053" w:rsidRDefault="003D7AC5" w:rsidP="00753053">
            <w:pPr>
              <w:spacing w:line="360" w:lineRule="auto"/>
              <w:rPr>
                <w:rFonts w:ascii="Times New Roman" w:hAnsi="Times New Roman" w:cs="Times New Roman"/>
                <w:sz w:val="24"/>
                <w:szCs w:val="24"/>
              </w:rPr>
            </w:pPr>
            <w:r w:rsidRPr="00753053">
              <w:rPr>
                <w:rFonts w:ascii="Times New Roman" w:hAnsi="Times New Roman" w:cs="Times New Roman"/>
                <w:sz w:val="24"/>
                <w:szCs w:val="24"/>
              </w:rPr>
              <w:t>(iii) Insulin</w:t>
            </w:r>
          </w:p>
          <w:p w14:paraId="628A35A0" w14:textId="77777777" w:rsidR="003D7AC5" w:rsidRPr="00753053" w:rsidRDefault="003D7AC5" w:rsidP="00753053">
            <w:pPr>
              <w:spacing w:line="360" w:lineRule="auto"/>
              <w:rPr>
                <w:rFonts w:ascii="Times New Roman" w:hAnsi="Times New Roman" w:cs="Times New Roman"/>
                <w:sz w:val="24"/>
                <w:szCs w:val="24"/>
              </w:rPr>
            </w:pPr>
            <w:r w:rsidRPr="00753053">
              <w:rPr>
                <w:rFonts w:ascii="Times New Roman" w:hAnsi="Times New Roman" w:cs="Times New Roman"/>
                <w:sz w:val="24"/>
                <w:szCs w:val="24"/>
              </w:rPr>
              <w:t xml:space="preserve">(iv)Glycosylated / </w:t>
            </w:r>
            <w:proofErr w:type="spellStart"/>
            <w:r w:rsidRPr="00753053">
              <w:rPr>
                <w:rFonts w:ascii="Times New Roman" w:hAnsi="Times New Roman" w:cs="Times New Roman"/>
                <w:sz w:val="24"/>
                <w:szCs w:val="24"/>
              </w:rPr>
              <w:t>Glycated</w:t>
            </w:r>
            <w:proofErr w:type="spellEnd"/>
            <w:r w:rsidRPr="00753053">
              <w:rPr>
                <w:rFonts w:ascii="Times New Roman" w:hAnsi="Times New Roman" w:cs="Times New Roman"/>
                <w:sz w:val="24"/>
                <w:szCs w:val="24"/>
              </w:rPr>
              <w:t xml:space="preserve"> </w:t>
            </w:r>
            <w:proofErr w:type="spellStart"/>
            <w:r w:rsidRPr="00753053">
              <w:rPr>
                <w:rFonts w:ascii="Times New Roman" w:hAnsi="Times New Roman" w:cs="Times New Roman"/>
                <w:sz w:val="24"/>
                <w:szCs w:val="24"/>
              </w:rPr>
              <w:t>Haemoglobin</w:t>
            </w:r>
            <w:proofErr w:type="spellEnd"/>
          </w:p>
          <w:p w14:paraId="6B383688" w14:textId="77777777" w:rsidR="003D7AC5" w:rsidRPr="00753053" w:rsidRDefault="003D7AC5" w:rsidP="00753053">
            <w:pPr>
              <w:spacing w:line="360" w:lineRule="auto"/>
              <w:rPr>
                <w:rFonts w:ascii="Times New Roman" w:hAnsi="Times New Roman" w:cs="Times New Roman"/>
                <w:sz w:val="24"/>
                <w:szCs w:val="24"/>
              </w:rPr>
            </w:pPr>
            <w:r w:rsidRPr="00753053">
              <w:rPr>
                <w:rFonts w:ascii="Times New Roman" w:hAnsi="Times New Roman" w:cs="Times New Roman"/>
                <w:sz w:val="24"/>
                <w:szCs w:val="24"/>
              </w:rPr>
              <w:t xml:space="preserve">(v) Islet Cell </w:t>
            </w:r>
            <w:proofErr w:type="spellStart"/>
            <w:r w:rsidRPr="00753053">
              <w:rPr>
                <w:rFonts w:ascii="Times New Roman" w:hAnsi="Times New Roman" w:cs="Times New Roman"/>
                <w:sz w:val="24"/>
                <w:szCs w:val="24"/>
              </w:rPr>
              <w:t>Ab</w:t>
            </w:r>
            <w:proofErr w:type="spellEnd"/>
          </w:p>
          <w:p w14:paraId="00E41883" w14:textId="6690DF76" w:rsidR="003D7AC5" w:rsidRPr="00D00A2C" w:rsidRDefault="003D7AC5" w:rsidP="00753053">
            <w:pPr>
              <w:spacing w:line="360" w:lineRule="auto"/>
              <w:rPr>
                <w:rFonts w:ascii="Times New Roman" w:hAnsi="Times New Roman" w:cs="Times New Roman"/>
                <w:sz w:val="24"/>
                <w:szCs w:val="24"/>
              </w:rPr>
            </w:pPr>
            <w:r w:rsidRPr="00753053">
              <w:rPr>
                <w:rFonts w:ascii="Times New Roman" w:hAnsi="Times New Roman" w:cs="Times New Roman"/>
                <w:sz w:val="24"/>
                <w:szCs w:val="24"/>
              </w:rPr>
              <w:t xml:space="preserve">(vi) </w:t>
            </w:r>
            <w:proofErr w:type="spellStart"/>
            <w:r w:rsidRPr="00753053">
              <w:rPr>
                <w:rFonts w:ascii="Times New Roman" w:hAnsi="Times New Roman" w:cs="Times New Roman"/>
                <w:sz w:val="24"/>
                <w:szCs w:val="24"/>
              </w:rPr>
              <w:t>Proinsulin</w:t>
            </w:r>
            <w:proofErr w:type="spellEnd"/>
          </w:p>
        </w:tc>
      </w:tr>
      <w:tr w:rsidR="003D7AC5" w14:paraId="72AA9587" w14:textId="77777777" w:rsidTr="00115DEB">
        <w:tc>
          <w:tcPr>
            <w:tcW w:w="872" w:type="dxa"/>
          </w:tcPr>
          <w:p w14:paraId="543460F2" w14:textId="1794A30E"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16</w:t>
            </w:r>
          </w:p>
        </w:tc>
        <w:tc>
          <w:tcPr>
            <w:tcW w:w="2458" w:type="dxa"/>
            <w:vMerge/>
          </w:tcPr>
          <w:p w14:paraId="7877FCB3" w14:textId="77777777" w:rsidR="003D7AC5" w:rsidRDefault="003D7AC5" w:rsidP="002B190B">
            <w:pPr>
              <w:spacing w:line="360" w:lineRule="auto"/>
              <w:rPr>
                <w:rFonts w:ascii="Times New Roman" w:hAnsi="Times New Roman" w:cs="Times New Roman"/>
                <w:sz w:val="24"/>
                <w:szCs w:val="24"/>
              </w:rPr>
            </w:pPr>
          </w:p>
        </w:tc>
        <w:tc>
          <w:tcPr>
            <w:tcW w:w="3361" w:type="dxa"/>
          </w:tcPr>
          <w:p w14:paraId="2E266899" w14:textId="7A13AE3F" w:rsidR="003D7AC5" w:rsidRPr="00D00A2C" w:rsidRDefault="00615E10" w:rsidP="002B190B">
            <w:pPr>
              <w:spacing w:line="360" w:lineRule="auto"/>
              <w:rPr>
                <w:rFonts w:ascii="Times New Roman" w:hAnsi="Times New Roman" w:cs="Times New Roman"/>
                <w:sz w:val="24"/>
                <w:szCs w:val="24"/>
              </w:rPr>
            </w:pPr>
            <w:r>
              <w:rPr>
                <w:rFonts w:ascii="Times New Roman" w:hAnsi="Times New Roman" w:cs="Times New Roman"/>
                <w:sz w:val="24"/>
                <w:szCs w:val="24"/>
              </w:rPr>
              <w:t>Renal metabolism assay</w:t>
            </w:r>
          </w:p>
        </w:tc>
        <w:tc>
          <w:tcPr>
            <w:tcW w:w="4379" w:type="dxa"/>
          </w:tcPr>
          <w:p w14:paraId="7D935076"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 Aldosterone</w:t>
            </w:r>
          </w:p>
          <w:p w14:paraId="1782CCEF"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(ii) Angiotensin I / II</w:t>
            </w:r>
          </w:p>
          <w:p w14:paraId="0FFCAF4A"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(iii) Angiotensin Converting Enzyme</w:t>
            </w:r>
          </w:p>
          <w:p w14:paraId="6BDD61C7"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(iv) Cortisol</w:t>
            </w:r>
          </w:p>
          <w:p w14:paraId="12877BF1" w14:textId="26FCFC77" w:rsidR="003D7AC5" w:rsidRPr="00D00A2C"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 xml:space="preserve">(v) </w:t>
            </w:r>
            <w:proofErr w:type="spellStart"/>
            <w:r w:rsidRPr="00615E10">
              <w:rPr>
                <w:rFonts w:ascii="Times New Roman" w:hAnsi="Times New Roman" w:cs="Times New Roman"/>
                <w:sz w:val="24"/>
                <w:szCs w:val="24"/>
              </w:rPr>
              <w:t>Renine</w:t>
            </w:r>
            <w:proofErr w:type="spellEnd"/>
          </w:p>
        </w:tc>
      </w:tr>
      <w:tr w:rsidR="003D7AC5" w14:paraId="2053A065" w14:textId="77777777" w:rsidTr="00115DEB">
        <w:tc>
          <w:tcPr>
            <w:tcW w:w="872" w:type="dxa"/>
          </w:tcPr>
          <w:p w14:paraId="0BC92E9E" w14:textId="7F98F430"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17</w:t>
            </w:r>
          </w:p>
        </w:tc>
        <w:tc>
          <w:tcPr>
            <w:tcW w:w="2458" w:type="dxa"/>
            <w:vMerge/>
          </w:tcPr>
          <w:p w14:paraId="400E238A" w14:textId="77777777" w:rsidR="003D7AC5" w:rsidRDefault="003D7AC5" w:rsidP="002B190B">
            <w:pPr>
              <w:spacing w:line="360" w:lineRule="auto"/>
              <w:rPr>
                <w:rFonts w:ascii="Times New Roman" w:hAnsi="Times New Roman" w:cs="Times New Roman"/>
                <w:sz w:val="24"/>
                <w:szCs w:val="24"/>
              </w:rPr>
            </w:pPr>
          </w:p>
        </w:tc>
        <w:tc>
          <w:tcPr>
            <w:tcW w:w="3361" w:type="dxa"/>
          </w:tcPr>
          <w:p w14:paraId="79762B30" w14:textId="6B7EEBC0" w:rsidR="003D7AC5" w:rsidRPr="00D00A2C" w:rsidRDefault="00615E10" w:rsidP="002B190B">
            <w:pPr>
              <w:spacing w:line="360" w:lineRule="auto"/>
              <w:rPr>
                <w:rFonts w:ascii="Times New Roman" w:hAnsi="Times New Roman" w:cs="Times New Roman"/>
                <w:sz w:val="24"/>
                <w:szCs w:val="24"/>
              </w:rPr>
            </w:pPr>
            <w:r w:rsidRPr="00615E10">
              <w:rPr>
                <w:rFonts w:ascii="Times New Roman" w:hAnsi="Times New Roman" w:cs="Times New Roman"/>
                <w:sz w:val="24"/>
                <w:szCs w:val="24"/>
              </w:rPr>
              <w:t>Bone and Mineral Metabolism Assays</w:t>
            </w:r>
            <w:r>
              <w:rPr>
                <w:rFonts w:ascii="Times New Roman" w:hAnsi="Times New Roman" w:cs="Times New Roman"/>
                <w:sz w:val="24"/>
                <w:szCs w:val="24"/>
              </w:rPr>
              <w:t xml:space="preserve"> </w:t>
            </w:r>
          </w:p>
        </w:tc>
        <w:tc>
          <w:tcPr>
            <w:tcW w:w="4379" w:type="dxa"/>
          </w:tcPr>
          <w:p w14:paraId="325D41A1"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 Bone Alkaline Phosphatase</w:t>
            </w:r>
          </w:p>
          <w:p w14:paraId="3EAB900F"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(ii) Calcitonin</w:t>
            </w:r>
          </w:p>
          <w:p w14:paraId="56C26FBB"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(iii) Cross-linked C-</w:t>
            </w:r>
            <w:proofErr w:type="spellStart"/>
            <w:r w:rsidRPr="00615E10">
              <w:rPr>
                <w:rFonts w:ascii="Times New Roman" w:hAnsi="Times New Roman" w:cs="Times New Roman"/>
                <w:sz w:val="24"/>
                <w:szCs w:val="24"/>
              </w:rPr>
              <w:t>Telopeptides</w:t>
            </w:r>
            <w:proofErr w:type="spellEnd"/>
          </w:p>
          <w:p w14:paraId="7C45426E"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(iv) Cross-</w:t>
            </w:r>
            <w:proofErr w:type="spellStart"/>
            <w:r w:rsidRPr="00615E10">
              <w:rPr>
                <w:rFonts w:ascii="Times New Roman" w:hAnsi="Times New Roman" w:cs="Times New Roman"/>
                <w:sz w:val="24"/>
                <w:szCs w:val="24"/>
              </w:rPr>
              <w:t>linkded</w:t>
            </w:r>
            <w:proofErr w:type="spellEnd"/>
            <w:r w:rsidRPr="00615E10">
              <w:rPr>
                <w:rFonts w:ascii="Times New Roman" w:hAnsi="Times New Roman" w:cs="Times New Roman"/>
                <w:sz w:val="24"/>
                <w:szCs w:val="24"/>
              </w:rPr>
              <w:t xml:space="preserve"> N-</w:t>
            </w:r>
            <w:proofErr w:type="spellStart"/>
            <w:r w:rsidRPr="00615E10">
              <w:rPr>
                <w:rFonts w:ascii="Times New Roman" w:hAnsi="Times New Roman" w:cs="Times New Roman"/>
                <w:sz w:val="24"/>
                <w:szCs w:val="24"/>
              </w:rPr>
              <w:t>Telopeptides</w:t>
            </w:r>
            <w:proofErr w:type="spellEnd"/>
          </w:p>
          <w:p w14:paraId="08126C93"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 xml:space="preserve">(v) Cyclic </w:t>
            </w:r>
            <w:proofErr w:type="spellStart"/>
            <w:r w:rsidRPr="00615E10">
              <w:rPr>
                <w:rFonts w:ascii="Times New Roman" w:hAnsi="Times New Roman" w:cs="Times New Roman"/>
                <w:sz w:val="24"/>
                <w:szCs w:val="24"/>
              </w:rPr>
              <w:t>Adenosin</w:t>
            </w:r>
            <w:proofErr w:type="spellEnd"/>
            <w:r w:rsidRPr="00615E10">
              <w:rPr>
                <w:rFonts w:ascii="Times New Roman" w:hAnsi="Times New Roman" w:cs="Times New Roman"/>
                <w:sz w:val="24"/>
                <w:szCs w:val="24"/>
              </w:rPr>
              <w:t xml:space="preserve"> Monophosphate</w:t>
            </w:r>
          </w:p>
          <w:p w14:paraId="4563CA45" w14:textId="45DC0B8F" w:rsidR="003D7AC5" w:rsidRPr="00D00A2C"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 xml:space="preserve">(vi) </w:t>
            </w:r>
            <w:proofErr w:type="spellStart"/>
            <w:r w:rsidRPr="00615E10">
              <w:rPr>
                <w:rFonts w:ascii="Times New Roman" w:hAnsi="Times New Roman" w:cs="Times New Roman"/>
                <w:sz w:val="24"/>
                <w:szCs w:val="24"/>
              </w:rPr>
              <w:t>Hydroxyproline</w:t>
            </w:r>
            <w:proofErr w:type="spellEnd"/>
          </w:p>
        </w:tc>
      </w:tr>
      <w:tr w:rsidR="003D7AC5" w14:paraId="08FAFC2E" w14:textId="77777777" w:rsidTr="00115DEB">
        <w:tc>
          <w:tcPr>
            <w:tcW w:w="872" w:type="dxa"/>
          </w:tcPr>
          <w:p w14:paraId="3D6C9B25" w14:textId="162B1B47"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18</w:t>
            </w:r>
          </w:p>
        </w:tc>
        <w:tc>
          <w:tcPr>
            <w:tcW w:w="2458" w:type="dxa"/>
            <w:vMerge/>
          </w:tcPr>
          <w:p w14:paraId="0A88BE53" w14:textId="77777777" w:rsidR="003D7AC5" w:rsidRDefault="003D7AC5" w:rsidP="002B190B">
            <w:pPr>
              <w:spacing w:line="360" w:lineRule="auto"/>
              <w:rPr>
                <w:rFonts w:ascii="Times New Roman" w:hAnsi="Times New Roman" w:cs="Times New Roman"/>
                <w:sz w:val="24"/>
                <w:szCs w:val="24"/>
              </w:rPr>
            </w:pPr>
          </w:p>
        </w:tc>
        <w:tc>
          <w:tcPr>
            <w:tcW w:w="3361" w:type="dxa"/>
          </w:tcPr>
          <w:p w14:paraId="3AFA2E80" w14:textId="449FC586" w:rsidR="003D7AC5" w:rsidRPr="00D00A2C" w:rsidRDefault="00615E10" w:rsidP="002B190B">
            <w:pPr>
              <w:spacing w:line="360" w:lineRule="auto"/>
              <w:rPr>
                <w:rFonts w:ascii="Times New Roman" w:hAnsi="Times New Roman" w:cs="Times New Roman"/>
                <w:sz w:val="24"/>
                <w:szCs w:val="24"/>
              </w:rPr>
            </w:pPr>
            <w:r w:rsidRPr="00615E10">
              <w:rPr>
                <w:rFonts w:ascii="Times New Roman" w:hAnsi="Times New Roman" w:cs="Times New Roman"/>
                <w:sz w:val="24"/>
                <w:szCs w:val="24"/>
              </w:rPr>
              <w:t>Endocrine Hormones and Peptides</w:t>
            </w:r>
            <w:r>
              <w:rPr>
                <w:rFonts w:ascii="Times New Roman" w:hAnsi="Times New Roman" w:cs="Times New Roman"/>
                <w:sz w:val="24"/>
                <w:szCs w:val="24"/>
              </w:rPr>
              <w:t xml:space="preserve"> </w:t>
            </w:r>
          </w:p>
        </w:tc>
        <w:tc>
          <w:tcPr>
            <w:tcW w:w="4379" w:type="dxa"/>
          </w:tcPr>
          <w:p w14:paraId="6AF8C2C0"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 Adrenocorticotropic Hormone</w:t>
            </w:r>
          </w:p>
          <w:p w14:paraId="645424AD"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(ii) Human Growth Hormone</w:t>
            </w:r>
          </w:p>
          <w:p w14:paraId="0B0FF477"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(iii) Insulin-like Growth Factor I</w:t>
            </w:r>
          </w:p>
          <w:p w14:paraId="7E22371E"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(iv) Insulin-like Growth Factor Binding Protein 1</w:t>
            </w:r>
          </w:p>
          <w:p w14:paraId="01A97B74"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 xml:space="preserve">(v) </w:t>
            </w:r>
            <w:proofErr w:type="spellStart"/>
            <w:r w:rsidRPr="00615E10">
              <w:rPr>
                <w:rFonts w:ascii="Times New Roman" w:hAnsi="Times New Roman" w:cs="Times New Roman"/>
                <w:sz w:val="24"/>
                <w:szCs w:val="24"/>
              </w:rPr>
              <w:t>Vasointestinal</w:t>
            </w:r>
            <w:proofErr w:type="spellEnd"/>
            <w:r w:rsidRPr="00615E10">
              <w:rPr>
                <w:rFonts w:ascii="Times New Roman" w:hAnsi="Times New Roman" w:cs="Times New Roman"/>
                <w:sz w:val="24"/>
                <w:szCs w:val="24"/>
              </w:rPr>
              <w:t xml:space="preserve"> Peptide</w:t>
            </w:r>
          </w:p>
          <w:p w14:paraId="2AD6AEC1" w14:textId="5DF1C6DD" w:rsidR="003D7AC5" w:rsidRPr="00D00A2C"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(vi) Vasopressin</w:t>
            </w:r>
          </w:p>
        </w:tc>
      </w:tr>
      <w:tr w:rsidR="003D7AC5" w14:paraId="3E6F4246" w14:textId="77777777" w:rsidTr="00115DEB">
        <w:tc>
          <w:tcPr>
            <w:tcW w:w="872" w:type="dxa"/>
          </w:tcPr>
          <w:p w14:paraId="31FD434F" w14:textId="4C8D30D8"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19</w:t>
            </w:r>
          </w:p>
        </w:tc>
        <w:tc>
          <w:tcPr>
            <w:tcW w:w="2458" w:type="dxa"/>
            <w:vMerge/>
          </w:tcPr>
          <w:p w14:paraId="5C0BFC13" w14:textId="77777777" w:rsidR="003D7AC5" w:rsidRDefault="003D7AC5" w:rsidP="002B190B">
            <w:pPr>
              <w:spacing w:line="360" w:lineRule="auto"/>
              <w:rPr>
                <w:rFonts w:ascii="Times New Roman" w:hAnsi="Times New Roman" w:cs="Times New Roman"/>
                <w:sz w:val="24"/>
                <w:szCs w:val="24"/>
              </w:rPr>
            </w:pPr>
          </w:p>
        </w:tc>
        <w:tc>
          <w:tcPr>
            <w:tcW w:w="3361" w:type="dxa"/>
          </w:tcPr>
          <w:p w14:paraId="52D23E97" w14:textId="4E9FD02B" w:rsidR="003D7AC5" w:rsidRPr="00D00A2C" w:rsidRDefault="00615E10" w:rsidP="002B190B">
            <w:pPr>
              <w:spacing w:line="360" w:lineRule="auto"/>
              <w:rPr>
                <w:rFonts w:ascii="Times New Roman" w:hAnsi="Times New Roman" w:cs="Times New Roman"/>
                <w:sz w:val="24"/>
                <w:szCs w:val="24"/>
              </w:rPr>
            </w:pPr>
            <w:r w:rsidRPr="00615E10">
              <w:rPr>
                <w:rFonts w:ascii="Times New Roman" w:hAnsi="Times New Roman" w:cs="Times New Roman"/>
                <w:sz w:val="24"/>
                <w:szCs w:val="24"/>
              </w:rPr>
              <w:t>Neuroendocrine Function Assays</w:t>
            </w:r>
            <w:r>
              <w:rPr>
                <w:rFonts w:ascii="Times New Roman" w:hAnsi="Times New Roman" w:cs="Times New Roman"/>
                <w:sz w:val="24"/>
                <w:szCs w:val="24"/>
              </w:rPr>
              <w:t xml:space="preserve"> </w:t>
            </w:r>
          </w:p>
        </w:tc>
        <w:tc>
          <w:tcPr>
            <w:tcW w:w="4379" w:type="dxa"/>
          </w:tcPr>
          <w:p w14:paraId="4D6D1862"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 xml:space="preserve">(i) </w:t>
            </w:r>
            <w:proofErr w:type="spellStart"/>
            <w:r w:rsidRPr="00615E10">
              <w:rPr>
                <w:rFonts w:ascii="Times New Roman" w:hAnsi="Times New Roman" w:cs="Times New Roman"/>
                <w:sz w:val="24"/>
                <w:szCs w:val="24"/>
              </w:rPr>
              <w:t>Bombesin</w:t>
            </w:r>
            <w:proofErr w:type="spellEnd"/>
          </w:p>
          <w:p w14:paraId="6D4D4C01"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(ii) 17-Hydroxy-Ketosterone</w:t>
            </w:r>
          </w:p>
          <w:p w14:paraId="4969AB7D"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(iii) β-Endorphin</w:t>
            </w:r>
          </w:p>
          <w:p w14:paraId="75E4AE40"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 xml:space="preserve">(iv) </w:t>
            </w:r>
            <w:proofErr w:type="spellStart"/>
            <w:r w:rsidRPr="00615E10">
              <w:rPr>
                <w:rFonts w:ascii="Times New Roman" w:hAnsi="Times New Roman" w:cs="Times New Roman"/>
                <w:sz w:val="24"/>
                <w:szCs w:val="24"/>
              </w:rPr>
              <w:t>Neurotensin</w:t>
            </w:r>
            <w:proofErr w:type="spellEnd"/>
          </w:p>
          <w:p w14:paraId="60FDD744"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 xml:space="preserve">(v) </w:t>
            </w:r>
            <w:proofErr w:type="spellStart"/>
            <w:r w:rsidRPr="00615E10">
              <w:rPr>
                <w:rFonts w:ascii="Times New Roman" w:hAnsi="Times New Roman" w:cs="Times New Roman"/>
                <w:sz w:val="24"/>
                <w:szCs w:val="24"/>
              </w:rPr>
              <w:t>Somatostatin</w:t>
            </w:r>
            <w:proofErr w:type="spellEnd"/>
          </w:p>
          <w:p w14:paraId="66B810F4" w14:textId="05383C06" w:rsidR="003D7AC5" w:rsidRPr="00D00A2C"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(vi) Substance P</w:t>
            </w:r>
          </w:p>
        </w:tc>
      </w:tr>
      <w:tr w:rsidR="003D7AC5" w14:paraId="029C5566" w14:textId="77777777" w:rsidTr="00115DEB">
        <w:tc>
          <w:tcPr>
            <w:tcW w:w="872" w:type="dxa"/>
          </w:tcPr>
          <w:p w14:paraId="308228FF" w14:textId="7C3992D7"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2458" w:type="dxa"/>
            <w:vMerge/>
          </w:tcPr>
          <w:p w14:paraId="0C6B9E2C" w14:textId="77777777" w:rsidR="003D7AC5" w:rsidRDefault="003D7AC5" w:rsidP="002B190B">
            <w:pPr>
              <w:spacing w:line="360" w:lineRule="auto"/>
              <w:rPr>
                <w:rFonts w:ascii="Times New Roman" w:hAnsi="Times New Roman" w:cs="Times New Roman"/>
                <w:sz w:val="24"/>
                <w:szCs w:val="24"/>
              </w:rPr>
            </w:pPr>
          </w:p>
        </w:tc>
        <w:tc>
          <w:tcPr>
            <w:tcW w:w="3361" w:type="dxa"/>
          </w:tcPr>
          <w:p w14:paraId="179FC82B" w14:textId="31446D6F" w:rsidR="003D7AC5" w:rsidRPr="00D00A2C" w:rsidRDefault="00615E10" w:rsidP="002B190B">
            <w:pPr>
              <w:spacing w:line="360" w:lineRule="auto"/>
              <w:rPr>
                <w:rFonts w:ascii="Times New Roman" w:hAnsi="Times New Roman" w:cs="Times New Roman"/>
                <w:sz w:val="24"/>
                <w:szCs w:val="24"/>
              </w:rPr>
            </w:pPr>
            <w:r w:rsidRPr="00615E10">
              <w:rPr>
                <w:rFonts w:ascii="Times New Roman" w:hAnsi="Times New Roman" w:cs="Times New Roman"/>
                <w:sz w:val="24"/>
                <w:szCs w:val="24"/>
              </w:rPr>
              <w:t>Other Individual and Specified Hormones</w:t>
            </w:r>
          </w:p>
        </w:tc>
        <w:tc>
          <w:tcPr>
            <w:tcW w:w="4379" w:type="dxa"/>
          </w:tcPr>
          <w:p w14:paraId="236C9128"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 Gastrin</w:t>
            </w:r>
          </w:p>
          <w:p w14:paraId="17097198"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(ii)Gonadotropin-Releasing Hormone</w:t>
            </w:r>
          </w:p>
          <w:p w14:paraId="60578153"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 xml:space="preserve">(iii) </w:t>
            </w:r>
            <w:proofErr w:type="spellStart"/>
            <w:r w:rsidRPr="00615E10">
              <w:rPr>
                <w:rFonts w:ascii="Times New Roman" w:hAnsi="Times New Roman" w:cs="Times New Roman"/>
                <w:sz w:val="24"/>
                <w:szCs w:val="24"/>
              </w:rPr>
              <w:t>Melatonine</w:t>
            </w:r>
            <w:proofErr w:type="spellEnd"/>
          </w:p>
          <w:p w14:paraId="18093455"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(iv) Pepsinogen</w:t>
            </w:r>
          </w:p>
          <w:p w14:paraId="342958ED"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(v) Adrenalin</w:t>
            </w:r>
          </w:p>
          <w:p w14:paraId="67CEC65A" w14:textId="314550D8" w:rsidR="003D7AC5" w:rsidRPr="00D00A2C"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(vi) Dopamine</w:t>
            </w:r>
          </w:p>
        </w:tc>
      </w:tr>
      <w:tr w:rsidR="003D7AC5" w14:paraId="539669B6" w14:textId="77777777" w:rsidTr="00115DEB">
        <w:tc>
          <w:tcPr>
            <w:tcW w:w="872" w:type="dxa"/>
          </w:tcPr>
          <w:p w14:paraId="64ADF779" w14:textId="25EB23DE"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21</w:t>
            </w:r>
          </w:p>
        </w:tc>
        <w:tc>
          <w:tcPr>
            <w:tcW w:w="2458" w:type="dxa"/>
            <w:vMerge/>
          </w:tcPr>
          <w:p w14:paraId="00FBC8C8" w14:textId="77777777" w:rsidR="003D7AC5" w:rsidRDefault="003D7AC5" w:rsidP="002B190B">
            <w:pPr>
              <w:spacing w:line="360" w:lineRule="auto"/>
              <w:rPr>
                <w:rFonts w:ascii="Times New Roman" w:hAnsi="Times New Roman" w:cs="Times New Roman"/>
                <w:sz w:val="24"/>
                <w:szCs w:val="24"/>
              </w:rPr>
            </w:pPr>
          </w:p>
        </w:tc>
        <w:tc>
          <w:tcPr>
            <w:tcW w:w="3361" w:type="dxa"/>
          </w:tcPr>
          <w:p w14:paraId="565262BE" w14:textId="2222BDC4" w:rsidR="003D7AC5" w:rsidRPr="00D00A2C" w:rsidRDefault="00615E10" w:rsidP="002B190B">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Anaemia</w:t>
            </w:r>
            <w:proofErr w:type="spellEnd"/>
            <w:r>
              <w:rPr>
                <w:rFonts w:ascii="Times New Roman" w:hAnsi="Times New Roman" w:cs="Times New Roman"/>
                <w:sz w:val="24"/>
                <w:szCs w:val="24"/>
              </w:rPr>
              <w:t xml:space="preserve"> </w:t>
            </w:r>
          </w:p>
        </w:tc>
        <w:tc>
          <w:tcPr>
            <w:tcW w:w="4379" w:type="dxa"/>
          </w:tcPr>
          <w:p w14:paraId="4F0027C1"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 Erythropoietin</w:t>
            </w:r>
          </w:p>
          <w:p w14:paraId="5401F659"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(ii) Ferritin</w:t>
            </w:r>
          </w:p>
          <w:p w14:paraId="6A548900"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 xml:space="preserve">(iii) </w:t>
            </w:r>
            <w:proofErr w:type="spellStart"/>
            <w:r w:rsidRPr="00615E10">
              <w:rPr>
                <w:rFonts w:ascii="Times New Roman" w:hAnsi="Times New Roman" w:cs="Times New Roman"/>
                <w:sz w:val="24"/>
                <w:szCs w:val="24"/>
              </w:rPr>
              <w:t>Folate</w:t>
            </w:r>
            <w:proofErr w:type="spellEnd"/>
          </w:p>
          <w:p w14:paraId="4818A894"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(iv) Iron</w:t>
            </w:r>
          </w:p>
          <w:p w14:paraId="75081EF6"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(v) Iron Binding Capacity</w:t>
            </w:r>
          </w:p>
          <w:p w14:paraId="31A2F4CF" w14:textId="5398C478" w:rsidR="003D7AC5" w:rsidRPr="00D00A2C"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(vi) Soluble Transferrin Receptor</w:t>
            </w:r>
          </w:p>
        </w:tc>
      </w:tr>
      <w:tr w:rsidR="003D7AC5" w14:paraId="3F1251B7" w14:textId="77777777" w:rsidTr="00115DEB">
        <w:tc>
          <w:tcPr>
            <w:tcW w:w="872" w:type="dxa"/>
          </w:tcPr>
          <w:p w14:paraId="26EB813B" w14:textId="4DB31AA0"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22</w:t>
            </w:r>
          </w:p>
        </w:tc>
        <w:tc>
          <w:tcPr>
            <w:tcW w:w="2458" w:type="dxa"/>
            <w:vMerge/>
          </w:tcPr>
          <w:p w14:paraId="33C981FC" w14:textId="77777777" w:rsidR="003D7AC5" w:rsidRDefault="003D7AC5" w:rsidP="002B190B">
            <w:pPr>
              <w:spacing w:line="360" w:lineRule="auto"/>
              <w:rPr>
                <w:rFonts w:ascii="Times New Roman" w:hAnsi="Times New Roman" w:cs="Times New Roman"/>
                <w:sz w:val="24"/>
                <w:szCs w:val="24"/>
              </w:rPr>
            </w:pPr>
          </w:p>
        </w:tc>
        <w:tc>
          <w:tcPr>
            <w:tcW w:w="3361" w:type="dxa"/>
          </w:tcPr>
          <w:p w14:paraId="548C7A4F" w14:textId="647C6F7E" w:rsidR="003D7AC5" w:rsidRPr="00D00A2C" w:rsidRDefault="00615E10" w:rsidP="002B190B">
            <w:pPr>
              <w:spacing w:line="360" w:lineRule="auto"/>
              <w:rPr>
                <w:rFonts w:ascii="Times New Roman" w:hAnsi="Times New Roman" w:cs="Times New Roman"/>
                <w:sz w:val="24"/>
                <w:szCs w:val="24"/>
              </w:rPr>
            </w:pPr>
            <w:r>
              <w:rPr>
                <w:rFonts w:ascii="Times New Roman" w:hAnsi="Times New Roman" w:cs="Times New Roman"/>
                <w:sz w:val="24"/>
                <w:szCs w:val="24"/>
              </w:rPr>
              <w:t>Vitamins</w:t>
            </w:r>
          </w:p>
        </w:tc>
        <w:tc>
          <w:tcPr>
            <w:tcW w:w="4379" w:type="dxa"/>
          </w:tcPr>
          <w:p w14:paraId="77911317"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 Vitamin B1</w:t>
            </w:r>
          </w:p>
          <w:p w14:paraId="13965A63"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(ii) Vitamin B2</w:t>
            </w:r>
          </w:p>
          <w:p w14:paraId="0A16335A"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(iii) Vitamin B6</w:t>
            </w:r>
          </w:p>
          <w:p w14:paraId="10BCBDB1"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(iv) Vitamin B12</w:t>
            </w:r>
          </w:p>
          <w:p w14:paraId="33C5F968"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(v) Vitamin D (</w:t>
            </w:r>
            <w:proofErr w:type="spellStart"/>
            <w:r w:rsidRPr="00615E10">
              <w:rPr>
                <w:rFonts w:ascii="Times New Roman" w:hAnsi="Times New Roman" w:cs="Times New Roman"/>
                <w:sz w:val="24"/>
                <w:szCs w:val="24"/>
              </w:rPr>
              <w:t>Cholecalciferol</w:t>
            </w:r>
            <w:proofErr w:type="spellEnd"/>
            <w:r w:rsidRPr="00615E10">
              <w:rPr>
                <w:rFonts w:ascii="Times New Roman" w:hAnsi="Times New Roman" w:cs="Times New Roman"/>
                <w:sz w:val="24"/>
                <w:szCs w:val="24"/>
              </w:rPr>
              <w:t>)</w:t>
            </w:r>
          </w:p>
          <w:p w14:paraId="2C3D19C4" w14:textId="4CFDD6E8" w:rsidR="003D7AC5" w:rsidRPr="00D00A2C"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(vi)Intrinsic Factor (Blocking Antibody)</w:t>
            </w:r>
          </w:p>
        </w:tc>
      </w:tr>
      <w:tr w:rsidR="003D7AC5" w14:paraId="2894B914" w14:textId="77777777" w:rsidTr="00115DEB">
        <w:tc>
          <w:tcPr>
            <w:tcW w:w="872" w:type="dxa"/>
          </w:tcPr>
          <w:p w14:paraId="69923D29" w14:textId="130EAB60"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23</w:t>
            </w:r>
          </w:p>
        </w:tc>
        <w:tc>
          <w:tcPr>
            <w:tcW w:w="2458" w:type="dxa"/>
            <w:vMerge/>
          </w:tcPr>
          <w:p w14:paraId="2A414DB9" w14:textId="77777777" w:rsidR="003D7AC5" w:rsidRDefault="003D7AC5" w:rsidP="002B190B">
            <w:pPr>
              <w:spacing w:line="360" w:lineRule="auto"/>
              <w:rPr>
                <w:rFonts w:ascii="Times New Roman" w:hAnsi="Times New Roman" w:cs="Times New Roman"/>
                <w:sz w:val="24"/>
                <w:szCs w:val="24"/>
              </w:rPr>
            </w:pPr>
          </w:p>
        </w:tc>
        <w:tc>
          <w:tcPr>
            <w:tcW w:w="3361" w:type="dxa"/>
          </w:tcPr>
          <w:p w14:paraId="264F8767" w14:textId="79F02D4B" w:rsidR="003D7AC5" w:rsidRPr="00D00A2C" w:rsidRDefault="00615E10" w:rsidP="002B190B">
            <w:pPr>
              <w:spacing w:line="360" w:lineRule="auto"/>
              <w:rPr>
                <w:rFonts w:ascii="Times New Roman" w:hAnsi="Times New Roman" w:cs="Times New Roman"/>
                <w:sz w:val="24"/>
                <w:szCs w:val="24"/>
              </w:rPr>
            </w:pPr>
            <w:r w:rsidRPr="00615E10">
              <w:rPr>
                <w:rFonts w:ascii="Times New Roman" w:hAnsi="Times New Roman" w:cs="Times New Roman"/>
                <w:sz w:val="24"/>
                <w:szCs w:val="24"/>
              </w:rPr>
              <w:t>Non-</w:t>
            </w:r>
            <w:proofErr w:type="spellStart"/>
            <w:r w:rsidRPr="00615E10">
              <w:rPr>
                <w:rFonts w:ascii="Times New Roman" w:hAnsi="Times New Roman" w:cs="Times New Roman"/>
                <w:sz w:val="24"/>
                <w:szCs w:val="24"/>
              </w:rPr>
              <w:t>Immuno</w:t>
            </w:r>
            <w:proofErr w:type="spellEnd"/>
            <w:r w:rsidRPr="00615E10">
              <w:rPr>
                <w:rFonts w:ascii="Times New Roman" w:hAnsi="Times New Roman" w:cs="Times New Roman"/>
                <w:sz w:val="24"/>
                <w:szCs w:val="24"/>
              </w:rPr>
              <w:t xml:space="preserve"> Suppressive Therapeutic Drug Monitoring</w:t>
            </w:r>
            <w:r>
              <w:rPr>
                <w:rFonts w:ascii="Times New Roman" w:hAnsi="Times New Roman" w:cs="Times New Roman"/>
                <w:sz w:val="24"/>
                <w:szCs w:val="24"/>
              </w:rPr>
              <w:t xml:space="preserve"> </w:t>
            </w:r>
          </w:p>
        </w:tc>
        <w:tc>
          <w:tcPr>
            <w:tcW w:w="4379" w:type="dxa"/>
          </w:tcPr>
          <w:p w14:paraId="6EF85573"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 xml:space="preserve">(i) </w:t>
            </w:r>
            <w:proofErr w:type="spellStart"/>
            <w:r w:rsidRPr="00615E10">
              <w:rPr>
                <w:rFonts w:ascii="Times New Roman" w:hAnsi="Times New Roman" w:cs="Times New Roman"/>
                <w:sz w:val="24"/>
                <w:szCs w:val="24"/>
              </w:rPr>
              <w:t>Phenobarbitol</w:t>
            </w:r>
            <w:proofErr w:type="spellEnd"/>
          </w:p>
          <w:p w14:paraId="47F31410"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 xml:space="preserve">(ii) </w:t>
            </w:r>
            <w:proofErr w:type="spellStart"/>
            <w:r w:rsidRPr="00615E10">
              <w:rPr>
                <w:rFonts w:ascii="Times New Roman" w:hAnsi="Times New Roman" w:cs="Times New Roman"/>
                <w:sz w:val="24"/>
                <w:szCs w:val="24"/>
              </w:rPr>
              <w:t>Digitoxin</w:t>
            </w:r>
            <w:proofErr w:type="spellEnd"/>
          </w:p>
          <w:p w14:paraId="53558A3F"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(iii) Gentamicin</w:t>
            </w:r>
          </w:p>
          <w:p w14:paraId="13A563F6"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 xml:space="preserve">(iv) </w:t>
            </w:r>
            <w:proofErr w:type="spellStart"/>
            <w:r w:rsidRPr="00615E10">
              <w:rPr>
                <w:rFonts w:ascii="Times New Roman" w:hAnsi="Times New Roman" w:cs="Times New Roman"/>
                <w:sz w:val="24"/>
                <w:szCs w:val="24"/>
              </w:rPr>
              <w:t>Valproic</w:t>
            </w:r>
            <w:proofErr w:type="spellEnd"/>
            <w:r w:rsidRPr="00615E10">
              <w:rPr>
                <w:rFonts w:ascii="Times New Roman" w:hAnsi="Times New Roman" w:cs="Times New Roman"/>
                <w:sz w:val="24"/>
                <w:szCs w:val="24"/>
              </w:rPr>
              <w:t xml:space="preserve"> Acid</w:t>
            </w:r>
          </w:p>
          <w:p w14:paraId="2EF45DDF" w14:textId="77777777" w:rsidR="003D7AC5"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(v) Caffeine</w:t>
            </w:r>
          </w:p>
          <w:p w14:paraId="6CB8E213" w14:textId="77777777" w:rsidR="00615E10" w:rsidRPr="00615E10"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(vi) Theophylline</w:t>
            </w:r>
          </w:p>
          <w:p w14:paraId="540A420C" w14:textId="0BC5E28D" w:rsidR="00615E10" w:rsidRPr="00D00A2C" w:rsidRDefault="00615E10" w:rsidP="00615E10">
            <w:pPr>
              <w:spacing w:line="360" w:lineRule="auto"/>
              <w:rPr>
                <w:rFonts w:ascii="Times New Roman" w:hAnsi="Times New Roman" w:cs="Times New Roman"/>
                <w:sz w:val="24"/>
                <w:szCs w:val="24"/>
              </w:rPr>
            </w:pPr>
            <w:r w:rsidRPr="00615E10">
              <w:rPr>
                <w:rFonts w:ascii="Times New Roman" w:hAnsi="Times New Roman" w:cs="Times New Roman"/>
                <w:sz w:val="24"/>
                <w:szCs w:val="24"/>
              </w:rPr>
              <w:t>(vii) Methotrexate</w:t>
            </w:r>
          </w:p>
        </w:tc>
      </w:tr>
      <w:tr w:rsidR="003D7AC5" w14:paraId="18BD1D01" w14:textId="77777777" w:rsidTr="00115DEB">
        <w:tc>
          <w:tcPr>
            <w:tcW w:w="872" w:type="dxa"/>
          </w:tcPr>
          <w:p w14:paraId="089E3BCF" w14:textId="5C11EBAC"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24</w:t>
            </w:r>
          </w:p>
        </w:tc>
        <w:tc>
          <w:tcPr>
            <w:tcW w:w="2458" w:type="dxa"/>
            <w:vMerge/>
          </w:tcPr>
          <w:p w14:paraId="396922E1" w14:textId="77777777" w:rsidR="003D7AC5" w:rsidRDefault="003D7AC5" w:rsidP="002B190B">
            <w:pPr>
              <w:spacing w:line="360" w:lineRule="auto"/>
              <w:rPr>
                <w:rFonts w:ascii="Times New Roman" w:hAnsi="Times New Roman" w:cs="Times New Roman"/>
                <w:sz w:val="24"/>
                <w:szCs w:val="24"/>
              </w:rPr>
            </w:pPr>
          </w:p>
        </w:tc>
        <w:tc>
          <w:tcPr>
            <w:tcW w:w="3361" w:type="dxa"/>
          </w:tcPr>
          <w:p w14:paraId="116BF1CD" w14:textId="5B4B3A4E" w:rsidR="003D7AC5" w:rsidRPr="00D00A2C" w:rsidRDefault="00C63A86" w:rsidP="002B190B">
            <w:pPr>
              <w:spacing w:line="360" w:lineRule="auto"/>
              <w:rPr>
                <w:rFonts w:ascii="Times New Roman" w:hAnsi="Times New Roman" w:cs="Times New Roman"/>
                <w:sz w:val="24"/>
                <w:szCs w:val="24"/>
              </w:rPr>
            </w:pPr>
            <w:r w:rsidRPr="00C63A86">
              <w:rPr>
                <w:rFonts w:ascii="Times New Roman" w:hAnsi="Times New Roman" w:cs="Times New Roman"/>
                <w:sz w:val="24"/>
                <w:szCs w:val="24"/>
              </w:rPr>
              <w:t>Immunosuppressive Therapeutic Drug Monitoring</w:t>
            </w:r>
          </w:p>
        </w:tc>
        <w:tc>
          <w:tcPr>
            <w:tcW w:w="4379" w:type="dxa"/>
          </w:tcPr>
          <w:p w14:paraId="084E92AA" w14:textId="77777777" w:rsidR="00C63A86" w:rsidRPr="00C63A86" w:rsidRDefault="00C63A86" w:rsidP="00C63A86">
            <w:pPr>
              <w:spacing w:line="360" w:lineRule="auto"/>
              <w:rPr>
                <w:rFonts w:ascii="Times New Roman" w:hAnsi="Times New Roman" w:cs="Times New Roman"/>
                <w:sz w:val="24"/>
                <w:szCs w:val="24"/>
              </w:rPr>
            </w:pPr>
            <w:r w:rsidRPr="00C63A86">
              <w:rPr>
                <w:rFonts w:ascii="Times New Roman" w:hAnsi="Times New Roman" w:cs="Times New Roman"/>
                <w:sz w:val="24"/>
                <w:szCs w:val="24"/>
              </w:rPr>
              <w:t>(i) Cyclosporine</w:t>
            </w:r>
          </w:p>
          <w:p w14:paraId="495D4971" w14:textId="77777777" w:rsidR="00C63A86" w:rsidRPr="00C63A86" w:rsidRDefault="00C63A86" w:rsidP="00C63A86">
            <w:pPr>
              <w:spacing w:line="360" w:lineRule="auto"/>
              <w:rPr>
                <w:rFonts w:ascii="Times New Roman" w:hAnsi="Times New Roman" w:cs="Times New Roman"/>
                <w:sz w:val="24"/>
                <w:szCs w:val="24"/>
              </w:rPr>
            </w:pPr>
            <w:r w:rsidRPr="00C63A86">
              <w:rPr>
                <w:rFonts w:ascii="Times New Roman" w:hAnsi="Times New Roman" w:cs="Times New Roman"/>
                <w:sz w:val="24"/>
                <w:szCs w:val="24"/>
              </w:rPr>
              <w:t xml:space="preserve">(ii) </w:t>
            </w:r>
            <w:proofErr w:type="spellStart"/>
            <w:r w:rsidRPr="00C63A86">
              <w:rPr>
                <w:rFonts w:ascii="Times New Roman" w:hAnsi="Times New Roman" w:cs="Times New Roman"/>
                <w:sz w:val="24"/>
                <w:szCs w:val="24"/>
              </w:rPr>
              <w:t>Tacrolimus</w:t>
            </w:r>
            <w:proofErr w:type="spellEnd"/>
          </w:p>
          <w:p w14:paraId="1AD74B0C" w14:textId="77777777" w:rsidR="00C63A86" w:rsidRPr="00C63A86" w:rsidRDefault="00C63A86" w:rsidP="00C63A86">
            <w:pPr>
              <w:spacing w:line="360" w:lineRule="auto"/>
              <w:rPr>
                <w:rFonts w:ascii="Times New Roman" w:hAnsi="Times New Roman" w:cs="Times New Roman"/>
                <w:sz w:val="24"/>
                <w:szCs w:val="24"/>
              </w:rPr>
            </w:pPr>
            <w:r w:rsidRPr="00C63A86">
              <w:rPr>
                <w:rFonts w:ascii="Times New Roman" w:hAnsi="Times New Roman" w:cs="Times New Roman"/>
                <w:sz w:val="24"/>
                <w:szCs w:val="24"/>
              </w:rPr>
              <w:t xml:space="preserve">(iii) </w:t>
            </w:r>
            <w:proofErr w:type="spellStart"/>
            <w:r w:rsidRPr="00C63A86">
              <w:rPr>
                <w:rFonts w:ascii="Times New Roman" w:hAnsi="Times New Roman" w:cs="Times New Roman"/>
                <w:sz w:val="24"/>
                <w:szCs w:val="24"/>
              </w:rPr>
              <w:t>Rapamycin</w:t>
            </w:r>
            <w:proofErr w:type="spellEnd"/>
            <w:r w:rsidRPr="00C63A86">
              <w:rPr>
                <w:rFonts w:ascii="Times New Roman" w:hAnsi="Times New Roman" w:cs="Times New Roman"/>
                <w:sz w:val="24"/>
                <w:szCs w:val="24"/>
              </w:rPr>
              <w:t xml:space="preserve"> (</w:t>
            </w:r>
            <w:proofErr w:type="spellStart"/>
            <w:r w:rsidRPr="00C63A86">
              <w:rPr>
                <w:rFonts w:ascii="Times New Roman" w:hAnsi="Times New Roman" w:cs="Times New Roman"/>
                <w:sz w:val="24"/>
                <w:szCs w:val="24"/>
              </w:rPr>
              <w:t>Sirolimus</w:t>
            </w:r>
            <w:proofErr w:type="spellEnd"/>
            <w:r w:rsidRPr="00C63A86">
              <w:rPr>
                <w:rFonts w:ascii="Times New Roman" w:hAnsi="Times New Roman" w:cs="Times New Roman"/>
                <w:sz w:val="24"/>
                <w:szCs w:val="24"/>
              </w:rPr>
              <w:t>)</w:t>
            </w:r>
          </w:p>
          <w:p w14:paraId="7527F3B3" w14:textId="5066BA6A" w:rsidR="003D7AC5" w:rsidRPr="00D00A2C" w:rsidRDefault="00C63A86" w:rsidP="00C63A86">
            <w:pPr>
              <w:spacing w:line="360" w:lineRule="auto"/>
              <w:rPr>
                <w:rFonts w:ascii="Times New Roman" w:hAnsi="Times New Roman" w:cs="Times New Roman"/>
                <w:sz w:val="24"/>
                <w:szCs w:val="24"/>
              </w:rPr>
            </w:pPr>
            <w:r w:rsidRPr="00C63A86">
              <w:rPr>
                <w:rFonts w:ascii="Times New Roman" w:hAnsi="Times New Roman" w:cs="Times New Roman"/>
                <w:sz w:val="24"/>
                <w:szCs w:val="24"/>
              </w:rPr>
              <w:t xml:space="preserve">(iv) </w:t>
            </w:r>
            <w:proofErr w:type="spellStart"/>
            <w:r w:rsidRPr="00C63A86">
              <w:rPr>
                <w:rFonts w:ascii="Times New Roman" w:hAnsi="Times New Roman" w:cs="Times New Roman"/>
                <w:sz w:val="24"/>
                <w:szCs w:val="24"/>
              </w:rPr>
              <w:t>Mycophenolate</w:t>
            </w:r>
            <w:proofErr w:type="spellEnd"/>
          </w:p>
        </w:tc>
      </w:tr>
      <w:tr w:rsidR="003D7AC5" w14:paraId="61FFC519" w14:textId="77777777" w:rsidTr="00115DEB">
        <w:tc>
          <w:tcPr>
            <w:tcW w:w="872" w:type="dxa"/>
          </w:tcPr>
          <w:p w14:paraId="02AF3C4F" w14:textId="59404504"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25</w:t>
            </w:r>
          </w:p>
        </w:tc>
        <w:tc>
          <w:tcPr>
            <w:tcW w:w="2458" w:type="dxa"/>
            <w:vMerge/>
          </w:tcPr>
          <w:p w14:paraId="17A95414" w14:textId="77777777" w:rsidR="003D7AC5" w:rsidRDefault="003D7AC5" w:rsidP="002B190B">
            <w:pPr>
              <w:spacing w:line="360" w:lineRule="auto"/>
              <w:rPr>
                <w:rFonts w:ascii="Times New Roman" w:hAnsi="Times New Roman" w:cs="Times New Roman"/>
                <w:sz w:val="24"/>
                <w:szCs w:val="24"/>
              </w:rPr>
            </w:pPr>
          </w:p>
        </w:tc>
        <w:tc>
          <w:tcPr>
            <w:tcW w:w="3361" w:type="dxa"/>
          </w:tcPr>
          <w:p w14:paraId="560B51A4" w14:textId="2F7F5DC5" w:rsidR="003D7AC5" w:rsidRPr="00D00A2C" w:rsidRDefault="00C63A86" w:rsidP="002B190B">
            <w:pPr>
              <w:spacing w:line="360" w:lineRule="auto"/>
              <w:rPr>
                <w:rFonts w:ascii="Times New Roman" w:hAnsi="Times New Roman" w:cs="Times New Roman"/>
                <w:sz w:val="24"/>
                <w:szCs w:val="24"/>
              </w:rPr>
            </w:pPr>
            <w:r w:rsidRPr="00C63A86">
              <w:rPr>
                <w:rFonts w:ascii="Times New Roman" w:hAnsi="Times New Roman" w:cs="Times New Roman"/>
                <w:sz w:val="24"/>
                <w:szCs w:val="24"/>
              </w:rPr>
              <w:t>Toxicology</w:t>
            </w:r>
          </w:p>
        </w:tc>
        <w:tc>
          <w:tcPr>
            <w:tcW w:w="4379" w:type="dxa"/>
          </w:tcPr>
          <w:p w14:paraId="64A1D4BE" w14:textId="77777777" w:rsidR="00C63A86" w:rsidRPr="00C63A86" w:rsidRDefault="00C63A86" w:rsidP="00C63A86">
            <w:pPr>
              <w:spacing w:line="360" w:lineRule="auto"/>
              <w:rPr>
                <w:rFonts w:ascii="Times New Roman" w:hAnsi="Times New Roman" w:cs="Times New Roman"/>
                <w:sz w:val="24"/>
                <w:szCs w:val="24"/>
              </w:rPr>
            </w:pPr>
            <w:r w:rsidRPr="00C63A86">
              <w:rPr>
                <w:rFonts w:ascii="Times New Roman" w:hAnsi="Times New Roman" w:cs="Times New Roman"/>
                <w:sz w:val="24"/>
                <w:szCs w:val="24"/>
              </w:rPr>
              <w:t>(i) Amphetamines</w:t>
            </w:r>
          </w:p>
          <w:p w14:paraId="2F6B5E0F" w14:textId="77777777" w:rsidR="00C63A86" w:rsidRPr="00C63A86" w:rsidRDefault="00C63A86" w:rsidP="00C63A86">
            <w:pPr>
              <w:spacing w:line="360" w:lineRule="auto"/>
              <w:rPr>
                <w:rFonts w:ascii="Times New Roman" w:hAnsi="Times New Roman" w:cs="Times New Roman"/>
                <w:sz w:val="24"/>
                <w:szCs w:val="24"/>
              </w:rPr>
            </w:pPr>
            <w:r w:rsidRPr="00C63A86">
              <w:rPr>
                <w:rFonts w:ascii="Times New Roman" w:hAnsi="Times New Roman" w:cs="Times New Roman"/>
                <w:sz w:val="24"/>
                <w:szCs w:val="24"/>
              </w:rPr>
              <w:t>(ii) Cocaine</w:t>
            </w:r>
          </w:p>
          <w:p w14:paraId="4504218B" w14:textId="77777777" w:rsidR="00C63A86" w:rsidRPr="00C63A86" w:rsidRDefault="00C63A86" w:rsidP="00C63A86">
            <w:pPr>
              <w:spacing w:line="360" w:lineRule="auto"/>
              <w:rPr>
                <w:rFonts w:ascii="Times New Roman" w:hAnsi="Times New Roman" w:cs="Times New Roman"/>
                <w:sz w:val="24"/>
                <w:szCs w:val="24"/>
              </w:rPr>
            </w:pPr>
            <w:r w:rsidRPr="00C63A86">
              <w:rPr>
                <w:rFonts w:ascii="Times New Roman" w:hAnsi="Times New Roman" w:cs="Times New Roman"/>
                <w:sz w:val="24"/>
                <w:szCs w:val="24"/>
              </w:rPr>
              <w:t>(iii) Barbiturates</w:t>
            </w:r>
          </w:p>
          <w:p w14:paraId="4A879EE6" w14:textId="77777777" w:rsidR="00C63A86" w:rsidRPr="00C63A86" w:rsidRDefault="00C63A86" w:rsidP="00C63A86">
            <w:pPr>
              <w:spacing w:line="360" w:lineRule="auto"/>
              <w:rPr>
                <w:rFonts w:ascii="Times New Roman" w:hAnsi="Times New Roman" w:cs="Times New Roman"/>
                <w:sz w:val="24"/>
                <w:szCs w:val="24"/>
              </w:rPr>
            </w:pPr>
            <w:r w:rsidRPr="00C63A86">
              <w:rPr>
                <w:rFonts w:ascii="Times New Roman" w:hAnsi="Times New Roman" w:cs="Times New Roman"/>
                <w:sz w:val="24"/>
                <w:szCs w:val="24"/>
              </w:rPr>
              <w:t xml:space="preserve">(iv) </w:t>
            </w:r>
            <w:proofErr w:type="spellStart"/>
            <w:r w:rsidRPr="00C63A86">
              <w:rPr>
                <w:rFonts w:ascii="Times New Roman" w:hAnsi="Times New Roman" w:cs="Times New Roman"/>
                <w:sz w:val="24"/>
                <w:szCs w:val="24"/>
              </w:rPr>
              <w:t>Morphines</w:t>
            </w:r>
            <w:proofErr w:type="spellEnd"/>
          </w:p>
          <w:p w14:paraId="4FE7A962" w14:textId="77777777" w:rsidR="00C63A86" w:rsidRPr="00C63A86" w:rsidRDefault="00C63A86" w:rsidP="00C63A86">
            <w:pPr>
              <w:spacing w:line="360" w:lineRule="auto"/>
              <w:rPr>
                <w:rFonts w:ascii="Times New Roman" w:hAnsi="Times New Roman" w:cs="Times New Roman"/>
                <w:sz w:val="24"/>
                <w:szCs w:val="24"/>
              </w:rPr>
            </w:pPr>
            <w:r w:rsidRPr="00C63A86">
              <w:rPr>
                <w:rFonts w:ascii="Times New Roman" w:hAnsi="Times New Roman" w:cs="Times New Roman"/>
                <w:sz w:val="24"/>
                <w:szCs w:val="24"/>
              </w:rPr>
              <w:t>(v) Phencyclidine</w:t>
            </w:r>
          </w:p>
          <w:p w14:paraId="0559E78D" w14:textId="77777777" w:rsidR="00C63A86" w:rsidRPr="00C63A86" w:rsidRDefault="00C63A86" w:rsidP="00C63A86">
            <w:pPr>
              <w:spacing w:line="360" w:lineRule="auto"/>
              <w:rPr>
                <w:rFonts w:ascii="Times New Roman" w:hAnsi="Times New Roman" w:cs="Times New Roman"/>
                <w:sz w:val="24"/>
                <w:szCs w:val="24"/>
              </w:rPr>
            </w:pPr>
            <w:r w:rsidRPr="00C63A86">
              <w:rPr>
                <w:rFonts w:ascii="Times New Roman" w:hAnsi="Times New Roman" w:cs="Times New Roman"/>
                <w:sz w:val="24"/>
                <w:szCs w:val="24"/>
              </w:rPr>
              <w:t>(vi) Acetaminophen</w:t>
            </w:r>
          </w:p>
          <w:p w14:paraId="6514C29E" w14:textId="77777777" w:rsidR="00C63A86" w:rsidRPr="00C63A86" w:rsidRDefault="00C63A86" w:rsidP="00C63A86">
            <w:pPr>
              <w:spacing w:line="360" w:lineRule="auto"/>
              <w:rPr>
                <w:rFonts w:ascii="Times New Roman" w:hAnsi="Times New Roman" w:cs="Times New Roman"/>
                <w:sz w:val="24"/>
                <w:szCs w:val="24"/>
              </w:rPr>
            </w:pPr>
            <w:r w:rsidRPr="00C63A86">
              <w:rPr>
                <w:rFonts w:ascii="Times New Roman" w:hAnsi="Times New Roman" w:cs="Times New Roman"/>
                <w:sz w:val="24"/>
                <w:szCs w:val="24"/>
              </w:rPr>
              <w:t xml:space="preserve">(vii) </w:t>
            </w:r>
            <w:proofErr w:type="spellStart"/>
            <w:r w:rsidRPr="00C63A86">
              <w:rPr>
                <w:rFonts w:ascii="Times New Roman" w:hAnsi="Times New Roman" w:cs="Times New Roman"/>
                <w:sz w:val="24"/>
                <w:szCs w:val="24"/>
              </w:rPr>
              <w:t>Catecholamines</w:t>
            </w:r>
            <w:proofErr w:type="spellEnd"/>
          </w:p>
          <w:p w14:paraId="0B47F146" w14:textId="687B22A7" w:rsidR="003D7AC5" w:rsidRPr="00D00A2C" w:rsidRDefault="00C63A86" w:rsidP="00C63A86">
            <w:pPr>
              <w:spacing w:line="360" w:lineRule="auto"/>
              <w:rPr>
                <w:rFonts w:ascii="Times New Roman" w:hAnsi="Times New Roman" w:cs="Times New Roman"/>
                <w:sz w:val="24"/>
                <w:szCs w:val="24"/>
              </w:rPr>
            </w:pPr>
            <w:r w:rsidRPr="00C63A86">
              <w:rPr>
                <w:rFonts w:ascii="Times New Roman" w:hAnsi="Times New Roman" w:cs="Times New Roman"/>
                <w:sz w:val="24"/>
                <w:szCs w:val="24"/>
              </w:rPr>
              <w:t>(viii) Ethanol (ix) Salicylate</w:t>
            </w:r>
          </w:p>
        </w:tc>
      </w:tr>
      <w:tr w:rsidR="003D7AC5" w14:paraId="2B91DEFB" w14:textId="77777777" w:rsidTr="00115DEB">
        <w:tc>
          <w:tcPr>
            <w:tcW w:w="872" w:type="dxa"/>
          </w:tcPr>
          <w:p w14:paraId="6D355B87" w14:textId="314944D6"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26</w:t>
            </w:r>
          </w:p>
        </w:tc>
        <w:tc>
          <w:tcPr>
            <w:tcW w:w="2458" w:type="dxa"/>
            <w:vMerge/>
          </w:tcPr>
          <w:p w14:paraId="33052E4C" w14:textId="77777777" w:rsidR="003D7AC5" w:rsidRDefault="003D7AC5" w:rsidP="002B190B">
            <w:pPr>
              <w:spacing w:line="360" w:lineRule="auto"/>
              <w:rPr>
                <w:rFonts w:ascii="Times New Roman" w:hAnsi="Times New Roman" w:cs="Times New Roman"/>
                <w:sz w:val="24"/>
                <w:szCs w:val="24"/>
              </w:rPr>
            </w:pPr>
          </w:p>
        </w:tc>
        <w:tc>
          <w:tcPr>
            <w:tcW w:w="3361" w:type="dxa"/>
          </w:tcPr>
          <w:p w14:paraId="68CDF4F2" w14:textId="68B57A8D" w:rsidR="003D7AC5" w:rsidRPr="00D00A2C" w:rsidRDefault="00C63A86" w:rsidP="002B190B">
            <w:pPr>
              <w:spacing w:line="360" w:lineRule="auto"/>
              <w:rPr>
                <w:rFonts w:ascii="Times New Roman" w:hAnsi="Times New Roman" w:cs="Times New Roman"/>
                <w:sz w:val="24"/>
                <w:szCs w:val="24"/>
              </w:rPr>
            </w:pPr>
            <w:r w:rsidRPr="00C63A86">
              <w:rPr>
                <w:rFonts w:ascii="Times New Roman" w:hAnsi="Times New Roman" w:cs="Times New Roman"/>
                <w:sz w:val="24"/>
                <w:szCs w:val="24"/>
              </w:rPr>
              <w:t>Auto-immune Diseases</w:t>
            </w:r>
          </w:p>
        </w:tc>
        <w:tc>
          <w:tcPr>
            <w:tcW w:w="4379" w:type="dxa"/>
          </w:tcPr>
          <w:p w14:paraId="30BEC590" w14:textId="77777777" w:rsidR="00C63A86" w:rsidRPr="00C63A86" w:rsidRDefault="00C63A86" w:rsidP="00C63A86">
            <w:pPr>
              <w:spacing w:line="360" w:lineRule="auto"/>
              <w:rPr>
                <w:rFonts w:ascii="Times New Roman" w:hAnsi="Times New Roman" w:cs="Times New Roman"/>
                <w:sz w:val="24"/>
                <w:szCs w:val="24"/>
              </w:rPr>
            </w:pPr>
            <w:r w:rsidRPr="00C63A86">
              <w:rPr>
                <w:rFonts w:ascii="Times New Roman" w:hAnsi="Times New Roman" w:cs="Times New Roman"/>
                <w:sz w:val="24"/>
                <w:szCs w:val="24"/>
              </w:rPr>
              <w:t>(i) Anti-nuclear antibodies (ANAs)</w:t>
            </w:r>
          </w:p>
          <w:p w14:paraId="21ADE395" w14:textId="77777777" w:rsidR="00C63A86" w:rsidRPr="00C63A86" w:rsidRDefault="00C63A86" w:rsidP="00C63A86">
            <w:pPr>
              <w:spacing w:line="360" w:lineRule="auto"/>
              <w:rPr>
                <w:rFonts w:ascii="Times New Roman" w:hAnsi="Times New Roman" w:cs="Times New Roman"/>
                <w:sz w:val="24"/>
                <w:szCs w:val="24"/>
              </w:rPr>
            </w:pPr>
            <w:r w:rsidRPr="00C63A86">
              <w:rPr>
                <w:rFonts w:ascii="Times New Roman" w:hAnsi="Times New Roman" w:cs="Times New Roman"/>
                <w:sz w:val="24"/>
                <w:szCs w:val="24"/>
              </w:rPr>
              <w:t>(ii) Anti-topoisomerase</w:t>
            </w:r>
          </w:p>
          <w:p w14:paraId="27007C6F" w14:textId="77777777" w:rsidR="00C63A86" w:rsidRPr="00C63A86" w:rsidRDefault="00C63A86" w:rsidP="00C63A86">
            <w:pPr>
              <w:spacing w:line="360" w:lineRule="auto"/>
              <w:rPr>
                <w:rFonts w:ascii="Times New Roman" w:hAnsi="Times New Roman" w:cs="Times New Roman"/>
                <w:sz w:val="24"/>
                <w:szCs w:val="24"/>
              </w:rPr>
            </w:pPr>
            <w:r w:rsidRPr="00C63A86">
              <w:rPr>
                <w:rFonts w:ascii="Times New Roman" w:hAnsi="Times New Roman" w:cs="Times New Roman"/>
                <w:sz w:val="24"/>
                <w:szCs w:val="24"/>
              </w:rPr>
              <w:t>(iii) Organ-specific autoantibodies</w:t>
            </w:r>
          </w:p>
          <w:p w14:paraId="58B275BB" w14:textId="77777777" w:rsidR="00C63A86" w:rsidRPr="00C63A86" w:rsidRDefault="00C63A86" w:rsidP="00C63A86">
            <w:pPr>
              <w:spacing w:line="360" w:lineRule="auto"/>
              <w:rPr>
                <w:rFonts w:ascii="Times New Roman" w:hAnsi="Times New Roman" w:cs="Times New Roman"/>
                <w:sz w:val="24"/>
                <w:szCs w:val="24"/>
              </w:rPr>
            </w:pPr>
            <w:r w:rsidRPr="00C63A86">
              <w:rPr>
                <w:rFonts w:ascii="Times New Roman" w:hAnsi="Times New Roman" w:cs="Times New Roman"/>
                <w:sz w:val="24"/>
                <w:szCs w:val="24"/>
              </w:rPr>
              <w:t xml:space="preserve">(iv) Circulating </w:t>
            </w:r>
            <w:proofErr w:type="spellStart"/>
            <w:r w:rsidRPr="00C63A86">
              <w:rPr>
                <w:rFonts w:ascii="Times New Roman" w:hAnsi="Times New Roman" w:cs="Times New Roman"/>
                <w:sz w:val="24"/>
                <w:szCs w:val="24"/>
              </w:rPr>
              <w:t>Immuno</w:t>
            </w:r>
            <w:proofErr w:type="spellEnd"/>
            <w:r w:rsidRPr="00C63A86">
              <w:rPr>
                <w:rFonts w:ascii="Times New Roman" w:hAnsi="Times New Roman" w:cs="Times New Roman"/>
                <w:sz w:val="24"/>
                <w:szCs w:val="24"/>
              </w:rPr>
              <w:t>-complex</w:t>
            </w:r>
          </w:p>
          <w:p w14:paraId="515B64BE" w14:textId="77777777" w:rsidR="00C63A86" w:rsidRPr="00C63A86" w:rsidRDefault="00C63A86" w:rsidP="00C63A86">
            <w:pPr>
              <w:spacing w:line="360" w:lineRule="auto"/>
              <w:rPr>
                <w:rFonts w:ascii="Times New Roman" w:hAnsi="Times New Roman" w:cs="Times New Roman"/>
                <w:sz w:val="24"/>
                <w:szCs w:val="24"/>
              </w:rPr>
            </w:pPr>
            <w:r w:rsidRPr="00C63A86">
              <w:rPr>
                <w:rFonts w:ascii="Times New Roman" w:hAnsi="Times New Roman" w:cs="Times New Roman"/>
                <w:sz w:val="24"/>
                <w:szCs w:val="24"/>
              </w:rPr>
              <w:t>(v) TSH Receptor antibodies</w:t>
            </w:r>
          </w:p>
          <w:p w14:paraId="403AD1DD" w14:textId="3A34B6BF" w:rsidR="003D7AC5" w:rsidRPr="00D00A2C" w:rsidRDefault="00C63A86" w:rsidP="00C63A86">
            <w:pPr>
              <w:spacing w:line="360" w:lineRule="auto"/>
              <w:rPr>
                <w:rFonts w:ascii="Times New Roman" w:hAnsi="Times New Roman" w:cs="Times New Roman"/>
                <w:sz w:val="24"/>
                <w:szCs w:val="24"/>
              </w:rPr>
            </w:pPr>
            <w:r w:rsidRPr="00C63A86">
              <w:rPr>
                <w:rFonts w:ascii="Times New Roman" w:hAnsi="Times New Roman" w:cs="Times New Roman"/>
                <w:sz w:val="24"/>
                <w:szCs w:val="24"/>
              </w:rPr>
              <w:t>(vi) Anti-</w:t>
            </w:r>
            <w:proofErr w:type="spellStart"/>
            <w:r w:rsidRPr="00C63A86">
              <w:rPr>
                <w:rFonts w:ascii="Times New Roman" w:hAnsi="Times New Roman" w:cs="Times New Roman"/>
                <w:sz w:val="24"/>
                <w:szCs w:val="24"/>
              </w:rPr>
              <w:t>Cardiolipin</w:t>
            </w:r>
            <w:proofErr w:type="spellEnd"/>
            <w:r w:rsidRPr="00C63A86">
              <w:rPr>
                <w:rFonts w:ascii="Times New Roman" w:hAnsi="Times New Roman" w:cs="Times New Roman"/>
                <w:sz w:val="24"/>
                <w:szCs w:val="24"/>
              </w:rPr>
              <w:t xml:space="preserve"> antibodies</w:t>
            </w:r>
          </w:p>
        </w:tc>
      </w:tr>
      <w:tr w:rsidR="003D7AC5" w14:paraId="38E27C31" w14:textId="77777777" w:rsidTr="00115DEB">
        <w:tc>
          <w:tcPr>
            <w:tcW w:w="872" w:type="dxa"/>
          </w:tcPr>
          <w:p w14:paraId="3CC0A019" w14:textId="28CC42ED"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27</w:t>
            </w:r>
          </w:p>
        </w:tc>
        <w:tc>
          <w:tcPr>
            <w:tcW w:w="2458" w:type="dxa"/>
            <w:vMerge/>
          </w:tcPr>
          <w:p w14:paraId="44CAA2BE" w14:textId="77777777" w:rsidR="003D7AC5" w:rsidRDefault="003D7AC5" w:rsidP="002B190B">
            <w:pPr>
              <w:spacing w:line="360" w:lineRule="auto"/>
              <w:rPr>
                <w:rFonts w:ascii="Times New Roman" w:hAnsi="Times New Roman" w:cs="Times New Roman"/>
                <w:sz w:val="24"/>
                <w:szCs w:val="24"/>
              </w:rPr>
            </w:pPr>
          </w:p>
        </w:tc>
        <w:tc>
          <w:tcPr>
            <w:tcW w:w="3361" w:type="dxa"/>
          </w:tcPr>
          <w:p w14:paraId="2CD22DB0" w14:textId="77160455" w:rsidR="003D7AC5" w:rsidRPr="00D00A2C" w:rsidRDefault="0011195F" w:rsidP="002B190B">
            <w:pPr>
              <w:spacing w:line="360" w:lineRule="auto"/>
              <w:rPr>
                <w:rFonts w:ascii="Times New Roman" w:hAnsi="Times New Roman" w:cs="Times New Roman"/>
                <w:sz w:val="24"/>
                <w:szCs w:val="24"/>
              </w:rPr>
            </w:pPr>
            <w:r w:rsidRPr="0011195F">
              <w:rPr>
                <w:rFonts w:ascii="Times New Roman" w:hAnsi="Times New Roman" w:cs="Times New Roman"/>
                <w:sz w:val="24"/>
                <w:szCs w:val="24"/>
              </w:rPr>
              <w:t>Rheumatoid-Inflammatory Diseases Markers</w:t>
            </w:r>
          </w:p>
        </w:tc>
        <w:tc>
          <w:tcPr>
            <w:tcW w:w="4379" w:type="dxa"/>
          </w:tcPr>
          <w:p w14:paraId="219A2E41" w14:textId="77777777" w:rsidR="0011195F" w:rsidRPr="0011195F" w:rsidRDefault="0011195F" w:rsidP="0011195F">
            <w:pPr>
              <w:spacing w:line="360" w:lineRule="auto"/>
              <w:rPr>
                <w:rFonts w:ascii="Times New Roman" w:hAnsi="Times New Roman" w:cs="Times New Roman"/>
                <w:sz w:val="24"/>
                <w:szCs w:val="24"/>
              </w:rPr>
            </w:pPr>
            <w:r w:rsidRPr="0011195F">
              <w:rPr>
                <w:rFonts w:ascii="Times New Roman" w:hAnsi="Times New Roman" w:cs="Times New Roman"/>
                <w:sz w:val="24"/>
                <w:szCs w:val="24"/>
              </w:rPr>
              <w:t xml:space="preserve">(i) Anti-Streptococcal </w:t>
            </w:r>
            <w:proofErr w:type="spellStart"/>
            <w:r w:rsidRPr="0011195F">
              <w:rPr>
                <w:rFonts w:ascii="Times New Roman" w:hAnsi="Times New Roman" w:cs="Times New Roman"/>
                <w:sz w:val="24"/>
                <w:szCs w:val="24"/>
              </w:rPr>
              <w:t>Hyaluronidase</w:t>
            </w:r>
            <w:proofErr w:type="spellEnd"/>
          </w:p>
          <w:p w14:paraId="32ED2DD5" w14:textId="77777777" w:rsidR="0011195F" w:rsidRPr="0011195F" w:rsidRDefault="0011195F" w:rsidP="0011195F">
            <w:pPr>
              <w:spacing w:line="360" w:lineRule="auto"/>
              <w:rPr>
                <w:rFonts w:ascii="Times New Roman" w:hAnsi="Times New Roman" w:cs="Times New Roman"/>
                <w:sz w:val="24"/>
                <w:szCs w:val="24"/>
              </w:rPr>
            </w:pPr>
            <w:r w:rsidRPr="0011195F">
              <w:rPr>
                <w:rFonts w:ascii="Times New Roman" w:hAnsi="Times New Roman" w:cs="Times New Roman"/>
                <w:sz w:val="24"/>
                <w:szCs w:val="24"/>
              </w:rPr>
              <w:t>(ii) Anti-Streptokinase</w:t>
            </w:r>
          </w:p>
          <w:p w14:paraId="50042363" w14:textId="77777777" w:rsidR="0011195F" w:rsidRPr="0011195F" w:rsidRDefault="0011195F" w:rsidP="0011195F">
            <w:pPr>
              <w:spacing w:line="360" w:lineRule="auto"/>
              <w:rPr>
                <w:rFonts w:ascii="Times New Roman" w:hAnsi="Times New Roman" w:cs="Times New Roman"/>
                <w:sz w:val="24"/>
                <w:szCs w:val="24"/>
              </w:rPr>
            </w:pPr>
            <w:r w:rsidRPr="0011195F">
              <w:rPr>
                <w:rFonts w:ascii="Times New Roman" w:hAnsi="Times New Roman" w:cs="Times New Roman"/>
                <w:sz w:val="24"/>
                <w:szCs w:val="24"/>
              </w:rPr>
              <w:t>(iii) Anti-</w:t>
            </w:r>
            <w:proofErr w:type="spellStart"/>
            <w:r w:rsidRPr="0011195F">
              <w:rPr>
                <w:rFonts w:ascii="Times New Roman" w:hAnsi="Times New Roman" w:cs="Times New Roman"/>
                <w:sz w:val="24"/>
                <w:szCs w:val="24"/>
              </w:rPr>
              <w:t>Streptolysin</w:t>
            </w:r>
            <w:proofErr w:type="spellEnd"/>
            <w:r w:rsidRPr="0011195F">
              <w:rPr>
                <w:rFonts w:ascii="Times New Roman" w:hAnsi="Times New Roman" w:cs="Times New Roman"/>
                <w:sz w:val="24"/>
                <w:szCs w:val="24"/>
              </w:rPr>
              <w:t xml:space="preserve"> O</w:t>
            </w:r>
          </w:p>
          <w:p w14:paraId="49CE7318" w14:textId="77777777" w:rsidR="0011195F" w:rsidRPr="0011195F" w:rsidRDefault="0011195F" w:rsidP="0011195F">
            <w:pPr>
              <w:spacing w:line="360" w:lineRule="auto"/>
              <w:rPr>
                <w:rFonts w:ascii="Times New Roman" w:hAnsi="Times New Roman" w:cs="Times New Roman"/>
                <w:sz w:val="24"/>
                <w:szCs w:val="24"/>
              </w:rPr>
            </w:pPr>
            <w:r w:rsidRPr="0011195F">
              <w:rPr>
                <w:rFonts w:ascii="Times New Roman" w:hAnsi="Times New Roman" w:cs="Times New Roman"/>
                <w:sz w:val="24"/>
                <w:szCs w:val="24"/>
              </w:rPr>
              <w:t>(iv) C-Reactive Protein</w:t>
            </w:r>
          </w:p>
          <w:p w14:paraId="1022294D" w14:textId="77777777" w:rsidR="0011195F" w:rsidRPr="0011195F" w:rsidRDefault="0011195F" w:rsidP="0011195F">
            <w:pPr>
              <w:spacing w:line="360" w:lineRule="auto"/>
              <w:rPr>
                <w:rFonts w:ascii="Times New Roman" w:hAnsi="Times New Roman" w:cs="Times New Roman"/>
                <w:sz w:val="24"/>
                <w:szCs w:val="24"/>
              </w:rPr>
            </w:pPr>
            <w:r w:rsidRPr="0011195F">
              <w:rPr>
                <w:rFonts w:ascii="Times New Roman" w:hAnsi="Times New Roman" w:cs="Times New Roman"/>
                <w:sz w:val="24"/>
                <w:szCs w:val="24"/>
              </w:rPr>
              <w:t>(v) Anti-</w:t>
            </w:r>
            <w:proofErr w:type="spellStart"/>
            <w:r w:rsidRPr="0011195F">
              <w:rPr>
                <w:rFonts w:ascii="Times New Roman" w:hAnsi="Times New Roman" w:cs="Times New Roman"/>
                <w:sz w:val="24"/>
                <w:szCs w:val="24"/>
              </w:rPr>
              <w:t>Staphylolysin</w:t>
            </w:r>
            <w:proofErr w:type="spellEnd"/>
          </w:p>
          <w:p w14:paraId="162F8A8A" w14:textId="099730B0" w:rsidR="003D7AC5" w:rsidRPr="00D00A2C" w:rsidRDefault="0011195F" w:rsidP="0011195F">
            <w:pPr>
              <w:spacing w:line="360" w:lineRule="auto"/>
              <w:rPr>
                <w:rFonts w:ascii="Times New Roman" w:hAnsi="Times New Roman" w:cs="Times New Roman"/>
                <w:sz w:val="24"/>
                <w:szCs w:val="24"/>
              </w:rPr>
            </w:pPr>
            <w:r w:rsidRPr="0011195F">
              <w:rPr>
                <w:rFonts w:ascii="Times New Roman" w:hAnsi="Times New Roman" w:cs="Times New Roman"/>
                <w:sz w:val="24"/>
                <w:szCs w:val="24"/>
              </w:rPr>
              <w:t>(vi) Anti-Streptococcal Screening</w:t>
            </w:r>
          </w:p>
        </w:tc>
      </w:tr>
      <w:tr w:rsidR="003D7AC5" w14:paraId="21884CCA" w14:textId="77777777" w:rsidTr="00115DEB">
        <w:tc>
          <w:tcPr>
            <w:tcW w:w="872" w:type="dxa"/>
          </w:tcPr>
          <w:p w14:paraId="5E53F73F" w14:textId="3ADE788D"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28</w:t>
            </w:r>
          </w:p>
        </w:tc>
        <w:tc>
          <w:tcPr>
            <w:tcW w:w="2458" w:type="dxa"/>
            <w:vMerge/>
          </w:tcPr>
          <w:p w14:paraId="564124F8" w14:textId="77777777" w:rsidR="003D7AC5" w:rsidRDefault="003D7AC5" w:rsidP="002B190B">
            <w:pPr>
              <w:spacing w:line="360" w:lineRule="auto"/>
              <w:rPr>
                <w:rFonts w:ascii="Times New Roman" w:hAnsi="Times New Roman" w:cs="Times New Roman"/>
                <w:sz w:val="24"/>
                <w:szCs w:val="24"/>
              </w:rPr>
            </w:pPr>
          </w:p>
        </w:tc>
        <w:tc>
          <w:tcPr>
            <w:tcW w:w="3361" w:type="dxa"/>
          </w:tcPr>
          <w:p w14:paraId="1C342C51" w14:textId="61B5AC88" w:rsidR="003D7AC5" w:rsidRPr="00D00A2C" w:rsidRDefault="0011195F" w:rsidP="002B190B">
            <w:pPr>
              <w:spacing w:line="360" w:lineRule="auto"/>
              <w:rPr>
                <w:rFonts w:ascii="Times New Roman" w:hAnsi="Times New Roman" w:cs="Times New Roman"/>
                <w:sz w:val="24"/>
                <w:szCs w:val="24"/>
              </w:rPr>
            </w:pPr>
            <w:r w:rsidRPr="0011195F">
              <w:rPr>
                <w:rFonts w:ascii="Times New Roman" w:hAnsi="Times New Roman" w:cs="Times New Roman"/>
                <w:sz w:val="24"/>
                <w:szCs w:val="24"/>
              </w:rPr>
              <w:t>Liver Function</w:t>
            </w:r>
            <w:r>
              <w:rPr>
                <w:rFonts w:ascii="Times New Roman" w:hAnsi="Times New Roman" w:cs="Times New Roman"/>
                <w:sz w:val="24"/>
                <w:szCs w:val="24"/>
              </w:rPr>
              <w:t xml:space="preserve"> </w:t>
            </w:r>
          </w:p>
        </w:tc>
        <w:tc>
          <w:tcPr>
            <w:tcW w:w="4379" w:type="dxa"/>
          </w:tcPr>
          <w:p w14:paraId="677086B5" w14:textId="77777777" w:rsidR="0011195F" w:rsidRPr="0011195F" w:rsidRDefault="0011195F" w:rsidP="0011195F">
            <w:pPr>
              <w:spacing w:line="360" w:lineRule="auto"/>
              <w:rPr>
                <w:rFonts w:ascii="Times New Roman" w:hAnsi="Times New Roman" w:cs="Times New Roman"/>
                <w:sz w:val="24"/>
                <w:szCs w:val="24"/>
              </w:rPr>
            </w:pPr>
            <w:r w:rsidRPr="0011195F">
              <w:rPr>
                <w:rFonts w:ascii="Times New Roman" w:hAnsi="Times New Roman" w:cs="Times New Roman"/>
                <w:sz w:val="24"/>
                <w:szCs w:val="24"/>
              </w:rPr>
              <w:t>(i) MEGX</w:t>
            </w:r>
          </w:p>
          <w:p w14:paraId="1894DA52" w14:textId="62ECCCAE" w:rsidR="003D7AC5" w:rsidRPr="00D00A2C" w:rsidRDefault="0011195F" w:rsidP="0011195F">
            <w:pPr>
              <w:spacing w:line="360" w:lineRule="auto"/>
              <w:rPr>
                <w:rFonts w:ascii="Times New Roman" w:hAnsi="Times New Roman" w:cs="Times New Roman"/>
                <w:sz w:val="24"/>
                <w:szCs w:val="24"/>
              </w:rPr>
            </w:pPr>
            <w:r w:rsidRPr="0011195F">
              <w:rPr>
                <w:rFonts w:ascii="Times New Roman" w:hAnsi="Times New Roman" w:cs="Times New Roman"/>
                <w:sz w:val="24"/>
                <w:szCs w:val="24"/>
              </w:rPr>
              <w:t>(ii)Carbohydrate Deficient Transferrin</w:t>
            </w:r>
          </w:p>
        </w:tc>
      </w:tr>
      <w:tr w:rsidR="003D7AC5" w14:paraId="6AC3A186" w14:textId="77777777" w:rsidTr="00115DEB">
        <w:tc>
          <w:tcPr>
            <w:tcW w:w="872" w:type="dxa"/>
          </w:tcPr>
          <w:p w14:paraId="15550CEB" w14:textId="01F052D9"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29</w:t>
            </w:r>
          </w:p>
        </w:tc>
        <w:tc>
          <w:tcPr>
            <w:tcW w:w="2458" w:type="dxa"/>
            <w:vMerge/>
          </w:tcPr>
          <w:p w14:paraId="7ADD4558" w14:textId="77777777" w:rsidR="003D7AC5" w:rsidRDefault="003D7AC5" w:rsidP="002B190B">
            <w:pPr>
              <w:spacing w:line="360" w:lineRule="auto"/>
              <w:rPr>
                <w:rFonts w:ascii="Times New Roman" w:hAnsi="Times New Roman" w:cs="Times New Roman"/>
                <w:sz w:val="24"/>
                <w:szCs w:val="24"/>
              </w:rPr>
            </w:pPr>
          </w:p>
        </w:tc>
        <w:tc>
          <w:tcPr>
            <w:tcW w:w="3361" w:type="dxa"/>
          </w:tcPr>
          <w:p w14:paraId="15BA4718" w14:textId="1B80F7E5" w:rsidR="003D7AC5" w:rsidRPr="00D00A2C" w:rsidRDefault="0011195F" w:rsidP="002B190B">
            <w:pPr>
              <w:spacing w:line="360" w:lineRule="auto"/>
              <w:rPr>
                <w:rFonts w:ascii="Times New Roman" w:hAnsi="Times New Roman" w:cs="Times New Roman"/>
                <w:sz w:val="24"/>
                <w:szCs w:val="24"/>
              </w:rPr>
            </w:pPr>
            <w:r w:rsidRPr="0011195F">
              <w:rPr>
                <w:rFonts w:ascii="Times New Roman" w:hAnsi="Times New Roman" w:cs="Times New Roman"/>
                <w:sz w:val="24"/>
                <w:szCs w:val="24"/>
              </w:rPr>
              <w:t>Cardiac Markers</w:t>
            </w:r>
          </w:p>
        </w:tc>
        <w:tc>
          <w:tcPr>
            <w:tcW w:w="4379" w:type="dxa"/>
          </w:tcPr>
          <w:p w14:paraId="383FA14B" w14:textId="20B83E40" w:rsidR="003D7AC5" w:rsidRPr="0011195F" w:rsidRDefault="0011195F" w:rsidP="0011195F">
            <w:pPr>
              <w:spacing w:line="360" w:lineRule="auto"/>
              <w:rPr>
                <w:rFonts w:ascii="Times New Roman" w:hAnsi="Times New Roman" w:cs="Times New Roman"/>
                <w:sz w:val="24"/>
                <w:szCs w:val="24"/>
              </w:rPr>
            </w:pPr>
            <w:r>
              <w:rPr>
                <w:rFonts w:ascii="Times New Roman" w:hAnsi="Times New Roman" w:cs="Times New Roman"/>
                <w:sz w:val="24"/>
                <w:szCs w:val="24"/>
              </w:rPr>
              <w:t>(i)</w:t>
            </w:r>
            <w:r w:rsidRPr="0011195F">
              <w:rPr>
                <w:rFonts w:ascii="Times New Roman" w:hAnsi="Times New Roman" w:cs="Times New Roman"/>
                <w:sz w:val="24"/>
                <w:szCs w:val="24"/>
              </w:rPr>
              <w:t>BNP/</w:t>
            </w:r>
            <w:proofErr w:type="spellStart"/>
            <w:r w:rsidRPr="0011195F">
              <w:rPr>
                <w:rFonts w:ascii="Times New Roman" w:hAnsi="Times New Roman" w:cs="Times New Roman"/>
                <w:sz w:val="24"/>
                <w:szCs w:val="24"/>
              </w:rPr>
              <w:t>proBNP</w:t>
            </w:r>
            <w:proofErr w:type="spellEnd"/>
          </w:p>
          <w:p w14:paraId="318037E9" w14:textId="77777777" w:rsidR="0011195F" w:rsidRPr="0011195F" w:rsidRDefault="0011195F" w:rsidP="0011195F">
            <w:pPr>
              <w:spacing w:line="360" w:lineRule="auto"/>
              <w:rPr>
                <w:rFonts w:ascii="Times New Roman" w:hAnsi="Times New Roman" w:cs="Times New Roman"/>
                <w:sz w:val="24"/>
                <w:szCs w:val="24"/>
              </w:rPr>
            </w:pPr>
            <w:r w:rsidRPr="0011195F">
              <w:rPr>
                <w:rFonts w:ascii="Times New Roman" w:hAnsi="Times New Roman" w:cs="Times New Roman"/>
                <w:sz w:val="24"/>
                <w:szCs w:val="24"/>
              </w:rPr>
              <w:t xml:space="preserve">(ii) </w:t>
            </w:r>
            <w:proofErr w:type="spellStart"/>
            <w:r w:rsidRPr="0011195F">
              <w:rPr>
                <w:rFonts w:ascii="Times New Roman" w:hAnsi="Times New Roman" w:cs="Times New Roman"/>
                <w:sz w:val="24"/>
                <w:szCs w:val="24"/>
              </w:rPr>
              <w:t>Creatine</w:t>
            </w:r>
            <w:proofErr w:type="spellEnd"/>
            <w:r w:rsidRPr="0011195F">
              <w:rPr>
                <w:rFonts w:ascii="Times New Roman" w:hAnsi="Times New Roman" w:cs="Times New Roman"/>
                <w:sz w:val="24"/>
                <w:szCs w:val="24"/>
              </w:rPr>
              <w:t xml:space="preserve"> Kinase - MB</w:t>
            </w:r>
          </w:p>
          <w:p w14:paraId="1EEDAC28" w14:textId="77777777" w:rsidR="0011195F" w:rsidRPr="0011195F" w:rsidRDefault="0011195F" w:rsidP="0011195F">
            <w:pPr>
              <w:spacing w:line="360" w:lineRule="auto"/>
              <w:rPr>
                <w:rFonts w:ascii="Times New Roman" w:hAnsi="Times New Roman" w:cs="Times New Roman"/>
                <w:sz w:val="24"/>
                <w:szCs w:val="24"/>
              </w:rPr>
            </w:pPr>
            <w:r w:rsidRPr="0011195F">
              <w:rPr>
                <w:rFonts w:ascii="Times New Roman" w:hAnsi="Times New Roman" w:cs="Times New Roman"/>
                <w:sz w:val="24"/>
                <w:szCs w:val="24"/>
              </w:rPr>
              <w:t>(iii) Myoglobin</w:t>
            </w:r>
          </w:p>
          <w:p w14:paraId="1EF22B16" w14:textId="77777777" w:rsidR="0011195F" w:rsidRPr="0011195F" w:rsidRDefault="0011195F" w:rsidP="0011195F">
            <w:pPr>
              <w:spacing w:line="360" w:lineRule="auto"/>
              <w:rPr>
                <w:rFonts w:ascii="Times New Roman" w:hAnsi="Times New Roman" w:cs="Times New Roman"/>
                <w:sz w:val="24"/>
                <w:szCs w:val="24"/>
              </w:rPr>
            </w:pPr>
            <w:r w:rsidRPr="0011195F">
              <w:rPr>
                <w:rFonts w:ascii="Times New Roman" w:hAnsi="Times New Roman" w:cs="Times New Roman"/>
                <w:sz w:val="24"/>
                <w:szCs w:val="24"/>
              </w:rPr>
              <w:t>(iv) Troponin I/T</w:t>
            </w:r>
          </w:p>
          <w:p w14:paraId="4B6BB971" w14:textId="77777777" w:rsidR="0011195F" w:rsidRPr="0011195F" w:rsidRDefault="0011195F" w:rsidP="0011195F">
            <w:pPr>
              <w:spacing w:line="360" w:lineRule="auto"/>
              <w:rPr>
                <w:rFonts w:ascii="Times New Roman" w:hAnsi="Times New Roman" w:cs="Times New Roman"/>
                <w:sz w:val="24"/>
                <w:szCs w:val="24"/>
              </w:rPr>
            </w:pPr>
            <w:r w:rsidRPr="0011195F">
              <w:rPr>
                <w:rFonts w:ascii="Times New Roman" w:hAnsi="Times New Roman" w:cs="Times New Roman"/>
                <w:sz w:val="24"/>
                <w:szCs w:val="24"/>
              </w:rPr>
              <w:t xml:space="preserve">(v) </w:t>
            </w:r>
            <w:proofErr w:type="spellStart"/>
            <w:r w:rsidRPr="0011195F">
              <w:rPr>
                <w:rFonts w:ascii="Times New Roman" w:hAnsi="Times New Roman" w:cs="Times New Roman"/>
                <w:sz w:val="24"/>
                <w:szCs w:val="24"/>
              </w:rPr>
              <w:t>Homocysteine</w:t>
            </w:r>
            <w:proofErr w:type="spellEnd"/>
          </w:p>
          <w:p w14:paraId="26461C97" w14:textId="12769397" w:rsidR="0011195F" w:rsidRPr="0011195F" w:rsidRDefault="0011195F" w:rsidP="0011195F">
            <w:pPr>
              <w:spacing w:line="360" w:lineRule="auto"/>
              <w:rPr>
                <w:rFonts w:ascii="Times New Roman" w:hAnsi="Times New Roman" w:cs="Times New Roman"/>
                <w:sz w:val="24"/>
                <w:szCs w:val="24"/>
              </w:rPr>
            </w:pPr>
            <w:r w:rsidRPr="0011195F">
              <w:rPr>
                <w:rFonts w:ascii="Times New Roman" w:hAnsi="Times New Roman" w:cs="Times New Roman"/>
                <w:sz w:val="24"/>
                <w:szCs w:val="24"/>
              </w:rPr>
              <w:t>(vi)High-Sensitivity C-Reactive Protein</w:t>
            </w:r>
          </w:p>
        </w:tc>
      </w:tr>
      <w:tr w:rsidR="003D7AC5" w14:paraId="38460B07" w14:textId="77777777" w:rsidTr="00115DEB">
        <w:tc>
          <w:tcPr>
            <w:tcW w:w="872" w:type="dxa"/>
          </w:tcPr>
          <w:p w14:paraId="25739EEC" w14:textId="1D2DE60E" w:rsidR="003D7AC5" w:rsidRDefault="003D7AC5" w:rsidP="00115DEB">
            <w:pPr>
              <w:spacing w:line="360" w:lineRule="auto"/>
              <w:rPr>
                <w:rFonts w:ascii="Times New Roman" w:hAnsi="Times New Roman" w:cs="Times New Roman"/>
                <w:sz w:val="24"/>
                <w:szCs w:val="24"/>
              </w:rPr>
            </w:pPr>
            <w:r>
              <w:rPr>
                <w:rFonts w:ascii="Times New Roman" w:hAnsi="Times New Roman" w:cs="Times New Roman"/>
                <w:sz w:val="24"/>
                <w:szCs w:val="24"/>
              </w:rPr>
              <w:t>30</w:t>
            </w:r>
          </w:p>
        </w:tc>
        <w:tc>
          <w:tcPr>
            <w:tcW w:w="2458" w:type="dxa"/>
            <w:vMerge/>
          </w:tcPr>
          <w:p w14:paraId="5FA48153" w14:textId="77777777" w:rsidR="003D7AC5" w:rsidRDefault="003D7AC5" w:rsidP="002B190B">
            <w:pPr>
              <w:spacing w:line="360" w:lineRule="auto"/>
              <w:rPr>
                <w:rFonts w:ascii="Times New Roman" w:hAnsi="Times New Roman" w:cs="Times New Roman"/>
                <w:sz w:val="24"/>
                <w:szCs w:val="24"/>
              </w:rPr>
            </w:pPr>
          </w:p>
        </w:tc>
        <w:tc>
          <w:tcPr>
            <w:tcW w:w="3361" w:type="dxa"/>
          </w:tcPr>
          <w:p w14:paraId="450232D4" w14:textId="07EBAC5D" w:rsidR="003D7AC5" w:rsidRPr="00D00A2C" w:rsidRDefault="00084D6F" w:rsidP="002B190B">
            <w:pPr>
              <w:spacing w:line="360" w:lineRule="auto"/>
              <w:rPr>
                <w:rFonts w:ascii="Times New Roman" w:hAnsi="Times New Roman" w:cs="Times New Roman"/>
                <w:sz w:val="24"/>
                <w:szCs w:val="24"/>
              </w:rPr>
            </w:pPr>
            <w:r w:rsidRPr="00084D6F">
              <w:rPr>
                <w:rFonts w:ascii="Times New Roman" w:hAnsi="Times New Roman" w:cs="Times New Roman"/>
                <w:sz w:val="24"/>
                <w:szCs w:val="24"/>
              </w:rPr>
              <w:t>Bacterial Infection - Immunology</w:t>
            </w:r>
          </w:p>
        </w:tc>
        <w:tc>
          <w:tcPr>
            <w:tcW w:w="4379" w:type="dxa"/>
          </w:tcPr>
          <w:p w14:paraId="20629917" w14:textId="77777777" w:rsidR="00084D6F" w:rsidRPr="00084D6F" w:rsidRDefault="00084D6F" w:rsidP="00084D6F">
            <w:pPr>
              <w:spacing w:line="360" w:lineRule="auto"/>
              <w:rPr>
                <w:rFonts w:ascii="Times New Roman" w:hAnsi="Times New Roman" w:cs="Times New Roman"/>
                <w:sz w:val="24"/>
                <w:szCs w:val="24"/>
              </w:rPr>
            </w:pPr>
            <w:r w:rsidRPr="00084D6F">
              <w:rPr>
                <w:rFonts w:ascii="Times New Roman" w:hAnsi="Times New Roman" w:cs="Times New Roman"/>
                <w:sz w:val="24"/>
                <w:szCs w:val="24"/>
              </w:rPr>
              <w:t xml:space="preserve">(i) Bacillus </w:t>
            </w:r>
            <w:proofErr w:type="spellStart"/>
            <w:r w:rsidRPr="00084D6F">
              <w:rPr>
                <w:rFonts w:ascii="Times New Roman" w:hAnsi="Times New Roman" w:cs="Times New Roman"/>
                <w:sz w:val="24"/>
                <w:szCs w:val="24"/>
              </w:rPr>
              <w:t>subtilis</w:t>
            </w:r>
            <w:proofErr w:type="spellEnd"/>
          </w:p>
          <w:p w14:paraId="0064DB84" w14:textId="0197CA32" w:rsidR="003D7AC5" w:rsidRPr="00D00A2C" w:rsidRDefault="00084D6F" w:rsidP="00084D6F">
            <w:pPr>
              <w:spacing w:line="360" w:lineRule="auto"/>
              <w:rPr>
                <w:rFonts w:ascii="Times New Roman" w:hAnsi="Times New Roman" w:cs="Times New Roman"/>
                <w:sz w:val="24"/>
                <w:szCs w:val="24"/>
              </w:rPr>
            </w:pPr>
            <w:r w:rsidRPr="00084D6F">
              <w:rPr>
                <w:rFonts w:ascii="Times New Roman" w:hAnsi="Times New Roman" w:cs="Times New Roman"/>
                <w:sz w:val="24"/>
                <w:szCs w:val="24"/>
              </w:rPr>
              <w:t>(ii) Escherichia coli</w:t>
            </w:r>
          </w:p>
        </w:tc>
      </w:tr>
      <w:tr w:rsidR="003D7AC5" w14:paraId="7471A93F" w14:textId="77777777" w:rsidTr="00115DEB">
        <w:tc>
          <w:tcPr>
            <w:tcW w:w="872" w:type="dxa"/>
          </w:tcPr>
          <w:p w14:paraId="4622A51D" w14:textId="169CDCC4"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31</w:t>
            </w:r>
          </w:p>
        </w:tc>
        <w:tc>
          <w:tcPr>
            <w:tcW w:w="2458" w:type="dxa"/>
            <w:vMerge/>
          </w:tcPr>
          <w:p w14:paraId="3A252818" w14:textId="77777777" w:rsidR="003D7AC5" w:rsidRDefault="003D7AC5" w:rsidP="002B190B">
            <w:pPr>
              <w:spacing w:line="360" w:lineRule="auto"/>
              <w:rPr>
                <w:rFonts w:ascii="Times New Roman" w:hAnsi="Times New Roman" w:cs="Times New Roman"/>
                <w:sz w:val="24"/>
                <w:szCs w:val="24"/>
              </w:rPr>
            </w:pPr>
          </w:p>
        </w:tc>
        <w:tc>
          <w:tcPr>
            <w:tcW w:w="3361" w:type="dxa"/>
          </w:tcPr>
          <w:p w14:paraId="3E800366" w14:textId="1054C48D" w:rsidR="003D7AC5" w:rsidRPr="00D00A2C" w:rsidRDefault="00C662F1" w:rsidP="002B190B">
            <w:pPr>
              <w:spacing w:line="360" w:lineRule="auto"/>
              <w:rPr>
                <w:rFonts w:ascii="Times New Roman" w:hAnsi="Times New Roman" w:cs="Times New Roman"/>
                <w:sz w:val="24"/>
                <w:szCs w:val="24"/>
              </w:rPr>
            </w:pPr>
            <w:r w:rsidRPr="00C662F1">
              <w:rPr>
                <w:rFonts w:ascii="Times New Roman" w:hAnsi="Times New Roman" w:cs="Times New Roman"/>
                <w:sz w:val="24"/>
                <w:szCs w:val="24"/>
              </w:rPr>
              <w:t>Viral Infection – Immunology</w:t>
            </w:r>
          </w:p>
        </w:tc>
        <w:tc>
          <w:tcPr>
            <w:tcW w:w="4379" w:type="dxa"/>
          </w:tcPr>
          <w:p w14:paraId="500F425C" w14:textId="745A338D" w:rsidR="003D7AC5" w:rsidRPr="00D00A2C" w:rsidRDefault="00C662F1" w:rsidP="00D00A2C">
            <w:pPr>
              <w:spacing w:line="360" w:lineRule="auto"/>
              <w:rPr>
                <w:rFonts w:ascii="Times New Roman" w:hAnsi="Times New Roman" w:cs="Times New Roman"/>
                <w:sz w:val="24"/>
                <w:szCs w:val="24"/>
              </w:rPr>
            </w:pPr>
            <w:r w:rsidRPr="00C662F1">
              <w:rPr>
                <w:rFonts w:ascii="Times New Roman" w:hAnsi="Times New Roman" w:cs="Times New Roman"/>
                <w:sz w:val="24"/>
                <w:szCs w:val="24"/>
              </w:rPr>
              <w:t>(i) Influenza virus</w:t>
            </w:r>
          </w:p>
        </w:tc>
      </w:tr>
      <w:tr w:rsidR="003D7AC5" w14:paraId="114B602E" w14:textId="77777777" w:rsidTr="00115DEB">
        <w:tc>
          <w:tcPr>
            <w:tcW w:w="872" w:type="dxa"/>
          </w:tcPr>
          <w:p w14:paraId="65D7C04D" w14:textId="6D53D800"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32</w:t>
            </w:r>
          </w:p>
        </w:tc>
        <w:tc>
          <w:tcPr>
            <w:tcW w:w="2458" w:type="dxa"/>
            <w:vMerge/>
          </w:tcPr>
          <w:p w14:paraId="20F941EF" w14:textId="77777777" w:rsidR="003D7AC5" w:rsidRDefault="003D7AC5" w:rsidP="002B190B">
            <w:pPr>
              <w:spacing w:line="360" w:lineRule="auto"/>
              <w:rPr>
                <w:rFonts w:ascii="Times New Roman" w:hAnsi="Times New Roman" w:cs="Times New Roman"/>
                <w:sz w:val="24"/>
                <w:szCs w:val="24"/>
              </w:rPr>
            </w:pPr>
          </w:p>
        </w:tc>
        <w:tc>
          <w:tcPr>
            <w:tcW w:w="3361" w:type="dxa"/>
          </w:tcPr>
          <w:p w14:paraId="15634040" w14:textId="2C536B87" w:rsidR="003D7AC5" w:rsidRPr="00D00A2C" w:rsidRDefault="00C662F1" w:rsidP="002B190B">
            <w:pPr>
              <w:spacing w:line="360" w:lineRule="auto"/>
              <w:rPr>
                <w:rFonts w:ascii="Times New Roman" w:hAnsi="Times New Roman" w:cs="Times New Roman"/>
                <w:sz w:val="24"/>
                <w:szCs w:val="24"/>
              </w:rPr>
            </w:pPr>
            <w:r w:rsidRPr="00C662F1">
              <w:rPr>
                <w:rFonts w:ascii="Times New Roman" w:hAnsi="Times New Roman" w:cs="Times New Roman"/>
                <w:sz w:val="24"/>
                <w:szCs w:val="24"/>
              </w:rPr>
              <w:t>Parasitic Infection - Immunology</w:t>
            </w:r>
          </w:p>
        </w:tc>
        <w:tc>
          <w:tcPr>
            <w:tcW w:w="4379" w:type="dxa"/>
          </w:tcPr>
          <w:p w14:paraId="6F141549" w14:textId="77777777" w:rsidR="00C662F1" w:rsidRPr="00C662F1" w:rsidRDefault="00C662F1" w:rsidP="00C662F1">
            <w:pPr>
              <w:spacing w:line="360" w:lineRule="auto"/>
              <w:rPr>
                <w:rFonts w:ascii="Times New Roman" w:hAnsi="Times New Roman" w:cs="Times New Roman"/>
                <w:sz w:val="24"/>
                <w:szCs w:val="24"/>
              </w:rPr>
            </w:pPr>
            <w:r w:rsidRPr="00C662F1">
              <w:rPr>
                <w:rFonts w:ascii="Times New Roman" w:hAnsi="Times New Roman" w:cs="Times New Roman"/>
                <w:sz w:val="24"/>
                <w:szCs w:val="24"/>
              </w:rPr>
              <w:t xml:space="preserve">(i) </w:t>
            </w:r>
            <w:proofErr w:type="spellStart"/>
            <w:r w:rsidRPr="00C662F1">
              <w:rPr>
                <w:rFonts w:ascii="Times New Roman" w:hAnsi="Times New Roman" w:cs="Times New Roman"/>
                <w:sz w:val="24"/>
                <w:szCs w:val="24"/>
              </w:rPr>
              <w:t>Entamoebahistolytica</w:t>
            </w:r>
            <w:proofErr w:type="spellEnd"/>
          </w:p>
          <w:p w14:paraId="1BA4833C" w14:textId="7081789E" w:rsidR="003D7AC5" w:rsidRPr="00D00A2C" w:rsidRDefault="00C662F1" w:rsidP="00C662F1">
            <w:pPr>
              <w:spacing w:line="360" w:lineRule="auto"/>
              <w:rPr>
                <w:rFonts w:ascii="Times New Roman" w:hAnsi="Times New Roman" w:cs="Times New Roman"/>
                <w:sz w:val="24"/>
                <w:szCs w:val="24"/>
              </w:rPr>
            </w:pPr>
            <w:r w:rsidRPr="00C662F1">
              <w:rPr>
                <w:rFonts w:ascii="Times New Roman" w:hAnsi="Times New Roman" w:cs="Times New Roman"/>
                <w:sz w:val="24"/>
                <w:szCs w:val="24"/>
              </w:rPr>
              <w:t xml:space="preserve">(ii) </w:t>
            </w:r>
            <w:proofErr w:type="spellStart"/>
            <w:r w:rsidRPr="00C662F1">
              <w:rPr>
                <w:rFonts w:ascii="Times New Roman" w:hAnsi="Times New Roman" w:cs="Times New Roman"/>
                <w:sz w:val="24"/>
                <w:szCs w:val="24"/>
              </w:rPr>
              <w:t>Leishmania</w:t>
            </w:r>
            <w:proofErr w:type="spellEnd"/>
          </w:p>
        </w:tc>
      </w:tr>
      <w:tr w:rsidR="003D7AC5" w14:paraId="0978363E" w14:textId="77777777" w:rsidTr="00115DEB">
        <w:tc>
          <w:tcPr>
            <w:tcW w:w="872" w:type="dxa"/>
          </w:tcPr>
          <w:p w14:paraId="3491AA11" w14:textId="3E1AE2AE" w:rsidR="003D7AC5" w:rsidRDefault="003D7AC5" w:rsidP="002B190B">
            <w:pPr>
              <w:spacing w:line="360" w:lineRule="auto"/>
              <w:rPr>
                <w:rFonts w:ascii="Times New Roman" w:hAnsi="Times New Roman" w:cs="Times New Roman"/>
                <w:sz w:val="24"/>
                <w:szCs w:val="24"/>
              </w:rPr>
            </w:pPr>
            <w:r>
              <w:rPr>
                <w:rFonts w:ascii="Times New Roman" w:hAnsi="Times New Roman" w:cs="Times New Roman"/>
                <w:sz w:val="24"/>
                <w:szCs w:val="24"/>
              </w:rPr>
              <w:t>33</w:t>
            </w:r>
          </w:p>
        </w:tc>
        <w:tc>
          <w:tcPr>
            <w:tcW w:w="2458" w:type="dxa"/>
            <w:vMerge/>
          </w:tcPr>
          <w:p w14:paraId="53361150" w14:textId="77777777" w:rsidR="003D7AC5" w:rsidRDefault="003D7AC5" w:rsidP="002B190B">
            <w:pPr>
              <w:spacing w:line="360" w:lineRule="auto"/>
              <w:rPr>
                <w:rFonts w:ascii="Times New Roman" w:hAnsi="Times New Roman" w:cs="Times New Roman"/>
                <w:sz w:val="24"/>
                <w:szCs w:val="24"/>
              </w:rPr>
            </w:pPr>
          </w:p>
        </w:tc>
        <w:tc>
          <w:tcPr>
            <w:tcW w:w="3361" w:type="dxa"/>
          </w:tcPr>
          <w:p w14:paraId="5C42FA4F" w14:textId="447139DE" w:rsidR="003D7AC5" w:rsidRPr="00D00A2C" w:rsidRDefault="00C662F1" w:rsidP="002B190B">
            <w:pPr>
              <w:spacing w:line="360" w:lineRule="auto"/>
              <w:rPr>
                <w:rFonts w:ascii="Times New Roman" w:hAnsi="Times New Roman" w:cs="Times New Roman"/>
                <w:sz w:val="24"/>
                <w:szCs w:val="24"/>
              </w:rPr>
            </w:pPr>
            <w:r w:rsidRPr="00C662F1">
              <w:rPr>
                <w:rFonts w:ascii="Times New Roman" w:hAnsi="Times New Roman" w:cs="Times New Roman"/>
                <w:sz w:val="24"/>
                <w:szCs w:val="24"/>
              </w:rPr>
              <w:t>Fungal Infection - Immunology</w:t>
            </w:r>
          </w:p>
        </w:tc>
        <w:tc>
          <w:tcPr>
            <w:tcW w:w="4379" w:type="dxa"/>
          </w:tcPr>
          <w:p w14:paraId="216334B8" w14:textId="77777777" w:rsidR="00C662F1" w:rsidRPr="00C662F1" w:rsidRDefault="00C662F1" w:rsidP="00C662F1">
            <w:pPr>
              <w:spacing w:line="360" w:lineRule="auto"/>
              <w:rPr>
                <w:rFonts w:ascii="Times New Roman" w:hAnsi="Times New Roman" w:cs="Times New Roman"/>
                <w:sz w:val="24"/>
                <w:szCs w:val="24"/>
              </w:rPr>
            </w:pPr>
            <w:r w:rsidRPr="00C662F1">
              <w:rPr>
                <w:rFonts w:ascii="Times New Roman" w:hAnsi="Times New Roman" w:cs="Times New Roman"/>
                <w:sz w:val="24"/>
                <w:szCs w:val="24"/>
              </w:rPr>
              <w:t xml:space="preserve">(i) Candida </w:t>
            </w:r>
            <w:proofErr w:type="spellStart"/>
            <w:r w:rsidRPr="00C662F1">
              <w:rPr>
                <w:rFonts w:ascii="Times New Roman" w:hAnsi="Times New Roman" w:cs="Times New Roman"/>
                <w:sz w:val="24"/>
                <w:szCs w:val="24"/>
              </w:rPr>
              <w:t>albicans</w:t>
            </w:r>
            <w:proofErr w:type="spellEnd"/>
          </w:p>
          <w:p w14:paraId="2F017BD8" w14:textId="77777777" w:rsidR="003D7AC5" w:rsidRDefault="00C662F1" w:rsidP="00C662F1">
            <w:pPr>
              <w:spacing w:line="360" w:lineRule="auto"/>
              <w:rPr>
                <w:rFonts w:ascii="Times New Roman" w:hAnsi="Times New Roman" w:cs="Times New Roman"/>
                <w:sz w:val="24"/>
                <w:szCs w:val="24"/>
              </w:rPr>
            </w:pPr>
            <w:r w:rsidRPr="00C662F1">
              <w:rPr>
                <w:rFonts w:ascii="Times New Roman" w:hAnsi="Times New Roman" w:cs="Times New Roman"/>
                <w:sz w:val="24"/>
                <w:szCs w:val="24"/>
              </w:rPr>
              <w:t xml:space="preserve">(ii) </w:t>
            </w:r>
            <w:proofErr w:type="spellStart"/>
            <w:r w:rsidRPr="00C662F1">
              <w:rPr>
                <w:rFonts w:ascii="Times New Roman" w:hAnsi="Times New Roman" w:cs="Times New Roman"/>
                <w:sz w:val="24"/>
                <w:szCs w:val="24"/>
              </w:rPr>
              <w:t>Aspergillus</w:t>
            </w:r>
            <w:proofErr w:type="spellEnd"/>
          </w:p>
          <w:p w14:paraId="10899726" w14:textId="495723B4" w:rsidR="00E91A80" w:rsidRPr="00D00A2C" w:rsidRDefault="00E91A80" w:rsidP="00C662F1">
            <w:pPr>
              <w:spacing w:line="360" w:lineRule="auto"/>
              <w:rPr>
                <w:rFonts w:ascii="Times New Roman" w:hAnsi="Times New Roman" w:cs="Times New Roman"/>
                <w:sz w:val="24"/>
                <w:szCs w:val="24"/>
              </w:rPr>
            </w:pPr>
          </w:p>
        </w:tc>
      </w:tr>
      <w:tr w:rsidR="00E91A80" w14:paraId="1ECB740D" w14:textId="77777777" w:rsidTr="00115DEB">
        <w:tc>
          <w:tcPr>
            <w:tcW w:w="872" w:type="dxa"/>
          </w:tcPr>
          <w:p w14:paraId="0B15AEA8" w14:textId="3671EBDB" w:rsidR="00E91A80" w:rsidRDefault="00E91A80" w:rsidP="002B190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34</w:t>
            </w:r>
          </w:p>
        </w:tc>
        <w:tc>
          <w:tcPr>
            <w:tcW w:w="2458" w:type="dxa"/>
            <w:vMerge w:val="restart"/>
          </w:tcPr>
          <w:p w14:paraId="38E637E3" w14:textId="77777777" w:rsidR="00E91A80" w:rsidRPr="00E91A80" w:rsidRDefault="00E91A80" w:rsidP="00E91A80">
            <w:pPr>
              <w:spacing w:line="360" w:lineRule="auto"/>
              <w:rPr>
                <w:rFonts w:ascii="Times New Roman" w:hAnsi="Times New Roman" w:cs="Times New Roman"/>
                <w:sz w:val="24"/>
                <w:szCs w:val="24"/>
              </w:rPr>
            </w:pPr>
            <w:proofErr w:type="spellStart"/>
            <w:r w:rsidRPr="00E91A80">
              <w:rPr>
                <w:rFonts w:ascii="Times New Roman" w:hAnsi="Times New Roman" w:cs="Times New Roman"/>
                <w:sz w:val="24"/>
                <w:szCs w:val="24"/>
              </w:rPr>
              <w:t>Haematology</w:t>
            </w:r>
            <w:proofErr w:type="spellEnd"/>
          </w:p>
          <w:p w14:paraId="59DA196E" w14:textId="72FAE417" w:rsidR="00E91A80" w:rsidRDefault="00E91A80" w:rsidP="00E91A80">
            <w:pPr>
              <w:spacing w:line="360" w:lineRule="auto"/>
              <w:rPr>
                <w:rFonts w:ascii="Times New Roman" w:hAnsi="Times New Roman" w:cs="Times New Roman"/>
                <w:sz w:val="24"/>
                <w:szCs w:val="24"/>
              </w:rPr>
            </w:pPr>
            <w:r w:rsidRPr="00E91A80">
              <w:rPr>
                <w:rFonts w:ascii="Times New Roman" w:hAnsi="Times New Roman" w:cs="Times New Roman"/>
                <w:sz w:val="24"/>
                <w:szCs w:val="24"/>
              </w:rPr>
              <w:t>(Blood tests for transfusions excluded)</w:t>
            </w:r>
          </w:p>
        </w:tc>
        <w:tc>
          <w:tcPr>
            <w:tcW w:w="3361" w:type="dxa"/>
          </w:tcPr>
          <w:p w14:paraId="1F0E65DB" w14:textId="7975864E" w:rsidR="00E91A80" w:rsidRPr="00D00A2C" w:rsidRDefault="00E91A80" w:rsidP="002B190B">
            <w:pPr>
              <w:spacing w:line="360" w:lineRule="auto"/>
              <w:rPr>
                <w:rFonts w:ascii="Times New Roman" w:hAnsi="Times New Roman" w:cs="Times New Roman"/>
                <w:sz w:val="24"/>
                <w:szCs w:val="24"/>
              </w:rPr>
            </w:pPr>
            <w:r>
              <w:rPr>
                <w:rFonts w:ascii="Times New Roman" w:hAnsi="Times New Roman" w:cs="Times New Roman"/>
                <w:sz w:val="24"/>
                <w:szCs w:val="24"/>
              </w:rPr>
              <w:t>Hemoglobin testing</w:t>
            </w:r>
          </w:p>
        </w:tc>
        <w:tc>
          <w:tcPr>
            <w:tcW w:w="4379" w:type="dxa"/>
          </w:tcPr>
          <w:p w14:paraId="02AEBA6E" w14:textId="77777777" w:rsidR="00E91A80" w:rsidRPr="00E91A80" w:rsidRDefault="00E91A80" w:rsidP="00E91A80">
            <w:pPr>
              <w:spacing w:line="360" w:lineRule="auto"/>
              <w:rPr>
                <w:rFonts w:ascii="Times New Roman" w:hAnsi="Times New Roman" w:cs="Times New Roman"/>
                <w:sz w:val="24"/>
                <w:szCs w:val="24"/>
              </w:rPr>
            </w:pPr>
            <w:r w:rsidRPr="00E91A80">
              <w:rPr>
                <w:rFonts w:ascii="Times New Roman" w:hAnsi="Times New Roman" w:cs="Times New Roman"/>
                <w:sz w:val="24"/>
                <w:szCs w:val="24"/>
              </w:rPr>
              <w:t xml:space="preserve">(i) Hemoglobin determinations (Total </w:t>
            </w:r>
            <w:proofErr w:type="spellStart"/>
            <w:r w:rsidRPr="00E91A80">
              <w:rPr>
                <w:rFonts w:ascii="Times New Roman" w:hAnsi="Times New Roman" w:cs="Times New Roman"/>
                <w:sz w:val="24"/>
                <w:szCs w:val="24"/>
              </w:rPr>
              <w:t>Hb</w:t>
            </w:r>
            <w:proofErr w:type="spellEnd"/>
            <w:r w:rsidRPr="00E91A80">
              <w:rPr>
                <w:rFonts w:ascii="Times New Roman" w:hAnsi="Times New Roman" w:cs="Times New Roman"/>
                <w:sz w:val="24"/>
                <w:szCs w:val="24"/>
              </w:rPr>
              <w:t>)</w:t>
            </w:r>
          </w:p>
          <w:p w14:paraId="0432C1AA" w14:textId="77777777" w:rsidR="00E91A80" w:rsidRPr="00E91A80" w:rsidRDefault="00E91A80" w:rsidP="00E91A80">
            <w:pPr>
              <w:spacing w:line="360" w:lineRule="auto"/>
              <w:rPr>
                <w:rFonts w:ascii="Times New Roman" w:hAnsi="Times New Roman" w:cs="Times New Roman"/>
                <w:sz w:val="24"/>
                <w:szCs w:val="24"/>
              </w:rPr>
            </w:pPr>
            <w:r w:rsidRPr="00E91A80">
              <w:rPr>
                <w:rFonts w:ascii="Times New Roman" w:hAnsi="Times New Roman" w:cs="Times New Roman"/>
                <w:sz w:val="24"/>
                <w:szCs w:val="24"/>
              </w:rPr>
              <w:t xml:space="preserve">(ii) Fractional </w:t>
            </w:r>
            <w:proofErr w:type="spellStart"/>
            <w:r w:rsidRPr="00E91A80">
              <w:rPr>
                <w:rFonts w:ascii="Times New Roman" w:hAnsi="Times New Roman" w:cs="Times New Roman"/>
                <w:sz w:val="24"/>
                <w:szCs w:val="24"/>
              </w:rPr>
              <w:t>oxyhemoglobin</w:t>
            </w:r>
            <w:proofErr w:type="spellEnd"/>
            <w:r w:rsidRPr="00E91A80">
              <w:rPr>
                <w:rFonts w:ascii="Times New Roman" w:hAnsi="Times New Roman" w:cs="Times New Roman"/>
                <w:sz w:val="24"/>
                <w:szCs w:val="24"/>
              </w:rPr>
              <w:t xml:space="preserve"> (FO2Hb)</w:t>
            </w:r>
          </w:p>
          <w:p w14:paraId="2A3C56FA" w14:textId="77777777" w:rsidR="00E91A80" w:rsidRPr="00E91A80" w:rsidRDefault="00E91A80" w:rsidP="00E91A80">
            <w:pPr>
              <w:spacing w:line="360" w:lineRule="auto"/>
              <w:rPr>
                <w:rFonts w:ascii="Times New Roman" w:hAnsi="Times New Roman" w:cs="Times New Roman"/>
                <w:sz w:val="24"/>
                <w:szCs w:val="24"/>
              </w:rPr>
            </w:pPr>
            <w:r w:rsidRPr="00E91A80">
              <w:rPr>
                <w:rFonts w:ascii="Times New Roman" w:hAnsi="Times New Roman" w:cs="Times New Roman"/>
                <w:sz w:val="24"/>
                <w:szCs w:val="24"/>
              </w:rPr>
              <w:t xml:space="preserve">(iii) Fractional </w:t>
            </w:r>
            <w:proofErr w:type="spellStart"/>
            <w:r w:rsidRPr="00E91A80">
              <w:rPr>
                <w:rFonts w:ascii="Times New Roman" w:hAnsi="Times New Roman" w:cs="Times New Roman"/>
                <w:sz w:val="24"/>
                <w:szCs w:val="24"/>
              </w:rPr>
              <w:t>carboxyhemoglobin</w:t>
            </w:r>
            <w:proofErr w:type="spellEnd"/>
            <w:r w:rsidRPr="00E91A80">
              <w:rPr>
                <w:rFonts w:ascii="Times New Roman" w:hAnsi="Times New Roman" w:cs="Times New Roman"/>
                <w:sz w:val="24"/>
                <w:szCs w:val="24"/>
              </w:rPr>
              <w:t xml:space="preserve"> (</w:t>
            </w:r>
            <w:proofErr w:type="spellStart"/>
            <w:r w:rsidRPr="00E91A80">
              <w:rPr>
                <w:rFonts w:ascii="Times New Roman" w:hAnsi="Times New Roman" w:cs="Times New Roman"/>
                <w:sz w:val="24"/>
                <w:szCs w:val="24"/>
              </w:rPr>
              <w:t>FCOHb</w:t>
            </w:r>
            <w:proofErr w:type="spellEnd"/>
            <w:r w:rsidRPr="00E91A80">
              <w:rPr>
                <w:rFonts w:ascii="Times New Roman" w:hAnsi="Times New Roman" w:cs="Times New Roman"/>
                <w:sz w:val="24"/>
                <w:szCs w:val="24"/>
              </w:rPr>
              <w:t>)</w:t>
            </w:r>
          </w:p>
          <w:p w14:paraId="67E1727A" w14:textId="77777777" w:rsidR="00E91A80" w:rsidRPr="00E91A80" w:rsidRDefault="00E91A80" w:rsidP="00E91A80">
            <w:pPr>
              <w:spacing w:line="360" w:lineRule="auto"/>
              <w:rPr>
                <w:rFonts w:ascii="Times New Roman" w:hAnsi="Times New Roman" w:cs="Times New Roman"/>
                <w:sz w:val="24"/>
                <w:szCs w:val="24"/>
              </w:rPr>
            </w:pPr>
            <w:r w:rsidRPr="00E91A80">
              <w:rPr>
                <w:rFonts w:ascii="Times New Roman" w:hAnsi="Times New Roman" w:cs="Times New Roman"/>
                <w:sz w:val="24"/>
                <w:szCs w:val="24"/>
              </w:rPr>
              <w:t xml:space="preserve">(iv) Fractional </w:t>
            </w:r>
            <w:proofErr w:type="spellStart"/>
            <w:r w:rsidRPr="00E91A80">
              <w:rPr>
                <w:rFonts w:ascii="Times New Roman" w:hAnsi="Times New Roman" w:cs="Times New Roman"/>
                <w:sz w:val="24"/>
                <w:szCs w:val="24"/>
              </w:rPr>
              <w:t>methemoglobin</w:t>
            </w:r>
            <w:proofErr w:type="spellEnd"/>
            <w:r w:rsidRPr="00E91A80">
              <w:rPr>
                <w:rFonts w:ascii="Times New Roman" w:hAnsi="Times New Roman" w:cs="Times New Roman"/>
                <w:sz w:val="24"/>
                <w:szCs w:val="24"/>
              </w:rPr>
              <w:t xml:space="preserve"> (</w:t>
            </w:r>
            <w:proofErr w:type="spellStart"/>
            <w:r w:rsidRPr="00E91A80">
              <w:rPr>
                <w:rFonts w:ascii="Times New Roman" w:hAnsi="Times New Roman" w:cs="Times New Roman"/>
                <w:sz w:val="24"/>
                <w:szCs w:val="24"/>
              </w:rPr>
              <w:t>FMetHb</w:t>
            </w:r>
            <w:proofErr w:type="spellEnd"/>
            <w:r w:rsidRPr="00E91A80">
              <w:rPr>
                <w:rFonts w:ascii="Times New Roman" w:hAnsi="Times New Roman" w:cs="Times New Roman"/>
                <w:sz w:val="24"/>
                <w:szCs w:val="24"/>
              </w:rPr>
              <w:t>)</w:t>
            </w:r>
          </w:p>
          <w:p w14:paraId="066654AF" w14:textId="4EF18FB8" w:rsidR="00E91A80" w:rsidRPr="00D00A2C" w:rsidRDefault="00E91A80" w:rsidP="00E91A80">
            <w:pPr>
              <w:spacing w:line="360" w:lineRule="auto"/>
              <w:rPr>
                <w:rFonts w:ascii="Times New Roman" w:hAnsi="Times New Roman" w:cs="Times New Roman"/>
                <w:sz w:val="24"/>
                <w:szCs w:val="24"/>
              </w:rPr>
            </w:pPr>
            <w:r w:rsidRPr="00E91A80">
              <w:rPr>
                <w:rFonts w:ascii="Times New Roman" w:hAnsi="Times New Roman" w:cs="Times New Roman"/>
                <w:sz w:val="24"/>
                <w:szCs w:val="24"/>
              </w:rPr>
              <w:t xml:space="preserve">(v) Fractional </w:t>
            </w:r>
            <w:proofErr w:type="spellStart"/>
            <w:r w:rsidRPr="00E91A80">
              <w:rPr>
                <w:rFonts w:ascii="Times New Roman" w:hAnsi="Times New Roman" w:cs="Times New Roman"/>
                <w:sz w:val="24"/>
                <w:szCs w:val="24"/>
              </w:rPr>
              <w:t>deoxyhemoglobin</w:t>
            </w:r>
            <w:proofErr w:type="spellEnd"/>
            <w:r w:rsidRPr="00E91A80">
              <w:rPr>
                <w:rFonts w:ascii="Times New Roman" w:hAnsi="Times New Roman" w:cs="Times New Roman"/>
                <w:sz w:val="24"/>
                <w:szCs w:val="24"/>
              </w:rPr>
              <w:t xml:space="preserve"> (</w:t>
            </w:r>
            <w:proofErr w:type="spellStart"/>
            <w:r w:rsidRPr="00E91A80">
              <w:rPr>
                <w:rFonts w:ascii="Times New Roman" w:hAnsi="Times New Roman" w:cs="Times New Roman"/>
                <w:sz w:val="24"/>
                <w:szCs w:val="24"/>
              </w:rPr>
              <w:t>FHHb</w:t>
            </w:r>
            <w:proofErr w:type="spellEnd"/>
            <w:r w:rsidRPr="00E91A80">
              <w:rPr>
                <w:rFonts w:ascii="Times New Roman" w:hAnsi="Times New Roman" w:cs="Times New Roman"/>
                <w:sz w:val="24"/>
                <w:szCs w:val="24"/>
              </w:rPr>
              <w:t>)</w:t>
            </w:r>
          </w:p>
        </w:tc>
      </w:tr>
      <w:tr w:rsidR="00E91A80" w14:paraId="66E18047" w14:textId="77777777" w:rsidTr="00115DEB">
        <w:tc>
          <w:tcPr>
            <w:tcW w:w="872" w:type="dxa"/>
          </w:tcPr>
          <w:p w14:paraId="25B41397" w14:textId="6DA1A3C8" w:rsidR="00E91A80" w:rsidRDefault="00E91A80" w:rsidP="002B190B">
            <w:pPr>
              <w:spacing w:line="360" w:lineRule="auto"/>
              <w:rPr>
                <w:rFonts w:ascii="Times New Roman" w:hAnsi="Times New Roman" w:cs="Times New Roman"/>
                <w:sz w:val="24"/>
                <w:szCs w:val="24"/>
              </w:rPr>
            </w:pPr>
            <w:r>
              <w:rPr>
                <w:rFonts w:ascii="Times New Roman" w:hAnsi="Times New Roman" w:cs="Times New Roman"/>
                <w:sz w:val="24"/>
                <w:szCs w:val="24"/>
              </w:rPr>
              <w:t>35</w:t>
            </w:r>
          </w:p>
        </w:tc>
        <w:tc>
          <w:tcPr>
            <w:tcW w:w="2458" w:type="dxa"/>
            <w:vMerge/>
          </w:tcPr>
          <w:p w14:paraId="08605A5B" w14:textId="77777777" w:rsidR="00E91A80" w:rsidRDefault="00E91A80" w:rsidP="002B190B">
            <w:pPr>
              <w:spacing w:line="360" w:lineRule="auto"/>
              <w:rPr>
                <w:rFonts w:ascii="Times New Roman" w:hAnsi="Times New Roman" w:cs="Times New Roman"/>
                <w:sz w:val="24"/>
                <w:szCs w:val="24"/>
              </w:rPr>
            </w:pPr>
          </w:p>
        </w:tc>
        <w:tc>
          <w:tcPr>
            <w:tcW w:w="3361" w:type="dxa"/>
          </w:tcPr>
          <w:p w14:paraId="73770802" w14:textId="48F54B11" w:rsidR="00E91A80" w:rsidRPr="00D00A2C" w:rsidRDefault="00E91A80" w:rsidP="002B190B">
            <w:pPr>
              <w:spacing w:line="360" w:lineRule="auto"/>
              <w:rPr>
                <w:rFonts w:ascii="Times New Roman" w:hAnsi="Times New Roman" w:cs="Times New Roman"/>
                <w:sz w:val="24"/>
                <w:szCs w:val="24"/>
              </w:rPr>
            </w:pPr>
            <w:r>
              <w:rPr>
                <w:rFonts w:ascii="Times New Roman" w:hAnsi="Times New Roman" w:cs="Times New Roman"/>
                <w:sz w:val="24"/>
                <w:szCs w:val="24"/>
              </w:rPr>
              <w:t>General Coagulation tests</w:t>
            </w:r>
          </w:p>
        </w:tc>
        <w:tc>
          <w:tcPr>
            <w:tcW w:w="4379" w:type="dxa"/>
          </w:tcPr>
          <w:p w14:paraId="346E367E" w14:textId="77777777" w:rsidR="00E91A80" w:rsidRPr="00E91A80" w:rsidRDefault="00E91A80" w:rsidP="00E91A80">
            <w:pPr>
              <w:spacing w:line="360" w:lineRule="auto"/>
              <w:rPr>
                <w:rFonts w:ascii="Times New Roman" w:hAnsi="Times New Roman" w:cs="Times New Roman"/>
                <w:sz w:val="24"/>
                <w:szCs w:val="24"/>
              </w:rPr>
            </w:pPr>
            <w:r w:rsidRPr="00E91A80">
              <w:rPr>
                <w:rFonts w:ascii="Times New Roman" w:hAnsi="Times New Roman" w:cs="Times New Roman"/>
                <w:sz w:val="24"/>
                <w:szCs w:val="24"/>
              </w:rPr>
              <w:t xml:space="preserve">(i) </w:t>
            </w:r>
            <w:proofErr w:type="spellStart"/>
            <w:r w:rsidRPr="00E91A80">
              <w:rPr>
                <w:rFonts w:ascii="Times New Roman" w:hAnsi="Times New Roman" w:cs="Times New Roman"/>
                <w:sz w:val="24"/>
                <w:szCs w:val="24"/>
              </w:rPr>
              <w:t>Prothrombin</w:t>
            </w:r>
            <w:proofErr w:type="spellEnd"/>
            <w:r w:rsidRPr="00E91A80">
              <w:rPr>
                <w:rFonts w:ascii="Times New Roman" w:hAnsi="Times New Roman" w:cs="Times New Roman"/>
                <w:sz w:val="24"/>
                <w:szCs w:val="24"/>
              </w:rPr>
              <w:t xml:space="preserve"> Time</w:t>
            </w:r>
          </w:p>
          <w:p w14:paraId="032D580B" w14:textId="77777777" w:rsidR="00E91A80" w:rsidRPr="00E91A80" w:rsidRDefault="00E91A80" w:rsidP="00E91A80">
            <w:pPr>
              <w:spacing w:line="360" w:lineRule="auto"/>
              <w:rPr>
                <w:rFonts w:ascii="Times New Roman" w:hAnsi="Times New Roman" w:cs="Times New Roman"/>
                <w:sz w:val="24"/>
                <w:szCs w:val="24"/>
              </w:rPr>
            </w:pPr>
            <w:r w:rsidRPr="00E91A80">
              <w:rPr>
                <w:rFonts w:ascii="Times New Roman" w:hAnsi="Times New Roman" w:cs="Times New Roman"/>
                <w:sz w:val="24"/>
                <w:szCs w:val="24"/>
              </w:rPr>
              <w:t>(ii) Thrombin Time</w:t>
            </w:r>
          </w:p>
          <w:p w14:paraId="7D975BEC" w14:textId="77777777" w:rsidR="00E91A80" w:rsidRPr="00E91A80" w:rsidRDefault="00E91A80" w:rsidP="00E91A80">
            <w:pPr>
              <w:spacing w:line="360" w:lineRule="auto"/>
              <w:rPr>
                <w:rFonts w:ascii="Times New Roman" w:hAnsi="Times New Roman" w:cs="Times New Roman"/>
                <w:sz w:val="24"/>
                <w:szCs w:val="24"/>
              </w:rPr>
            </w:pPr>
            <w:r w:rsidRPr="00E91A80">
              <w:rPr>
                <w:rFonts w:ascii="Times New Roman" w:hAnsi="Times New Roman" w:cs="Times New Roman"/>
                <w:sz w:val="24"/>
                <w:szCs w:val="24"/>
              </w:rPr>
              <w:t>(iii) Activated Clotting Time</w:t>
            </w:r>
          </w:p>
          <w:p w14:paraId="387B2259" w14:textId="32AE5E97" w:rsidR="00E91A80" w:rsidRPr="00D00A2C" w:rsidRDefault="00E91A80" w:rsidP="00E91A80">
            <w:pPr>
              <w:spacing w:line="360" w:lineRule="auto"/>
              <w:rPr>
                <w:rFonts w:ascii="Times New Roman" w:hAnsi="Times New Roman" w:cs="Times New Roman"/>
                <w:sz w:val="24"/>
                <w:szCs w:val="24"/>
              </w:rPr>
            </w:pPr>
            <w:r w:rsidRPr="00E91A80">
              <w:rPr>
                <w:rFonts w:ascii="Times New Roman" w:hAnsi="Times New Roman" w:cs="Times New Roman"/>
                <w:sz w:val="24"/>
                <w:szCs w:val="24"/>
              </w:rPr>
              <w:t xml:space="preserve">(iv) Activated Partial </w:t>
            </w:r>
            <w:proofErr w:type="spellStart"/>
            <w:r w:rsidRPr="00E91A80">
              <w:rPr>
                <w:rFonts w:ascii="Times New Roman" w:hAnsi="Times New Roman" w:cs="Times New Roman"/>
                <w:sz w:val="24"/>
                <w:szCs w:val="24"/>
              </w:rPr>
              <w:t>Thromboplastin</w:t>
            </w:r>
            <w:proofErr w:type="spellEnd"/>
            <w:r w:rsidRPr="00E91A80">
              <w:rPr>
                <w:rFonts w:ascii="Times New Roman" w:hAnsi="Times New Roman" w:cs="Times New Roman"/>
                <w:sz w:val="24"/>
                <w:szCs w:val="24"/>
              </w:rPr>
              <w:t xml:space="preserve"> Time</w:t>
            </w:r>
          </w:p>
        </w:tc>
      </w:tr>
      <w:tr w:rsidR="00E91A80" w14:paraId="252E626F" w14:textId="77777777" w:rsidTr="00115DEB">
        <w:tc>
          <w:tcPr>
            <w:tcW w:w="872" w:type="dxa"/>
          </w:tcPr>
          <w:p w14:paraId="37932B79" w14:textId="34545D34" w:rsidR="00E91A80" w:rsidRDefault="00E91A80" w:rsidP="002B190B">
            <w:pPr>
              <w:spacing w:line="360" w:lineRule="auto"/>
              <w:rPr>
                <w:rFonts w:ascii="Times New Roman" w:hAnsi="Times New Roman" w:cs="Times New Roman"/>
                <w:sz w:val="24"/>
                <w:szCs w:val="24"/>
              </w:rPr>
            </w:pPr>
            <w:r>
              <w:rPr>
                <w:rFonts w:ascii="Times New Roman" w:hAnsi="Times New Roman" w:cs="Times New Roman"/>
                <w:sz w:val="24"/>
                <w:szCs w:val="24"/>
              </w:rPr>
              <w:t>36</w:t>
            </w:r>
          </w:p>
        </w:tc>
        <w:tc>
          <w:tcPr>
            <w:tcW w:w="2458" w:type="dxa"/>
            <w:vMerge/>
          </w:tcPr>
          <w:p w14:paraId="23F78F42" w14:textId="77777777" w:rsidR="00E91A80" w:rsidRDefault="00E91A80" w:rsidP="002B190B">
            <w:pPr>
              <w:spacing w:line="360" w:lineRule="auto"/>
              <w:rPr>
                <w:rFonts w:ascii="Times New Roman" w:hAnsi="Times New Roman" w:cs="Times New Roman"/>
                <w:sz w:val="24"/>
                <w:szCs w:val="24"/>
              </w:rPr>
            </w:pPr>
          </w:p>
        </w:tc>
        <w:tc>
          <w:tcPr>
            <w:tcW w:w="3361" w:type="dxa"/>
          </w:tcPr>
          <w:p w14:paraId="6B3FA9B2" w14:textId="2D9D1B02" w:rsidR="00E91A80" w:rsidRPr="00D00A2C" w:rsidRDefault="00E91A80" w:rsidP="002B190B">
            <w:pPr>
              <w:spacing w:line="360" w:lineRule="auto"/>
              <w:rPr>
                <w:rFonts w:ascii="Times New Roman" w:hAnsi="Times New Roman" w:cs="Times New Roman"/>
                <w:sz w:val="24"/>
                <w:szCs w:val="24"/>
              </w:rPr>
            </w:pPr>
            <w:proofErr w:type="spellStart"/>
            <w:r w:rsidRPr="00E91A80">
              <w:rPr>
                <w:rFonts w:ascii="Times New Roman" w:hAnsi="Times New Roman" w:cs="Times New Roman"/>
                <w:sz w:val="24"/>
                <w:szCs w:val="24"/>
              </w:rPr>
              <w:t>Haemostasis</w:t>
            </w:r>
            <w:proofErr w:type="spellEnd"/>
            <w:r w:rsidRPr="00E91A80">
              <w:rPr>
                <w:rFonts w:ascii="Times New Roman" w:hAnsi="Times New Roman" w:cs="Times New Roman"/>
                <w:sz w:val="24"/>
                <w:szCs w:val="24"/>
              </w:rPr>
              <w:t xml:space="preserve"> (Coagulation)</w:t>
            </w:r>
            <w:r>
              <w:rPr>
                <w:rFonts w:ascii="Times New Roman" w:hAnsi="Times New Roman" w:cs="Times New Roman"/>
                <w:sz w:val="24"/>
                <w:szCs w:val="24"/>
              </w:rPr>
              <w:t xml:space="preserve"> </w:t>
            </w:r>
          </w:p>
        </w:tc>
        <w:tc>
          <w:tcPr>
            <w:tcW w:w="4379" w:type="dxa"/>
          </w:tcPr>
          <w:p w14:paraId="2FE3D9BA" w14:textId="77777777" w:rsidR="00E91A80" w:rsidRPr="00E91A80" w:rsidRDefault="00E91A80" w:rsidP="00E91A80">
            <w:pPr>
              <w:spacing w:line="360" w:lineRule="auto"/>
              <w:rPr>
                <w:rFonts w:ascii="Times New Roman" w:hAnsi="Times New Roman" w:cs="Times New Roman"/>
                <w:sz w:val="24"/>
                <w:szCs w:val="24"/>
              </w:rPr>
            </w:pPr>
            <w:r w:rsidRPr="00E91A80">
              <w:rPr>
                <w:rFonts w:ascii="Times New Roman" w:hAnsi="Times New Roman" w:cs="Times New Roman"/>
                <w:sz w:val="24"/>
                <w:szCs w:val="24"/>
              </w:rPr>
              <w:t xml:space="preserve">(i) </w:t>
            </w:r>
            <w:proofErr w:type="spellStart"/>
            <w:r w:rsidRPr="00E91A80">
              <w:rPr>
                <w:rFonts w:ascii="Times New Roman" w:hAnsi="Times New Roman" w:cs="Times New Roman"/>
                <w:sz w:val="24"/>
                <w:szCs w:val="24"/>
              </w:rPr>
              <w:t>Prothrombin</w:t>
            </w:r>
            <w:proofErr w:type="spellEnd"/>
          </w:p>
          <w:p w14:paraId="53247814" w14:textId="77777777" w:rsidR="00E91A80" w:rsidRPr="00E91A80" w:rsidRDefault="00E91A80" w:rsidP="00E91A80">
            <w:pPr>
              <w:spacing w:line="360" w:lineRule="auto"/>
              <w:rPr>
                <w:rFonts w:ascii="Times New Roman" w:hAnsi="Times New Roman" w:cs="Times New Roman"/>
                <w:sz w:val="24"/>
                <w:szCs w:val="24"/>
              </w:rPr>
            </w:pPr>
            <w:r w:rsidRPr="00E91A80">
              <w:rPr>
                <w:rFonts w:ascii="Times New Roman" w:hAnsi="Times New Roman" w:cs="Times New Roman"/>
                <w:sz w:val="24"/>
                <w:szCs w:val="24"/>
              </w:rPr>
              <w:t>(ii) Thrombin</w:t>
            </w:r>
          </w:p>
          <w:p w14:paraId="391F8A5B" w14:textId="77777777" w:rsidR="00E91A80" w:rsidRPr="00E91A80" w:rsidRDefault="00E91A80" w:rsidP="00E91A80">
            <w:pPr>
              <w:spacing w:line="360" w:lineRule="auto"/>
              <w:rPr>
                <w:rFonts w:ascii="Times New Roman" w:hAnsi="Times New Roman" w:cs="Times New Roman"/>
                <w:sz w:val="24"/>
                <w:szCs w:val="24"/>
              </w:rPr>
            </w:pPr>
            <w:r w:rsidRPr="00E91A80">
              <w:rPr>
                <w:rFonts w:ascii="Times New Roman" w:hAnsi="Times New Roman" w:cs="Times New Roman"/>
                <w:sz w:val="24"/>
                <w:szCs w:val="24"/>
              </w:rPr>
              <w:t>(iii) Fibrinogen</w:t>
            </w:r>
          </w:p>
          <w:p w14:paraId="519AB298" w14:textId="4110F942" w:rsidR="00E91A80" w:rsidRPr="00E91A80" w:rsidRDefault="00E91A80" w:rsidP="00E91A80">
            <w:pPr>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iV</w:t>
            </w:r>
            <w:proofErr w:type="spellEnd"/>
            <w:r>
              <w:rPr>
                <w:rFonts w:ascii="Times New Roman" w:hAnsi="Times New Roman" w:cs="Times New Roman"/>
                <w:sz w:val="24"/>
                <w:szCs w:val="24"/>
              </w:rPr>
              <w:t>)</w:t>
            </w:r>
            <w:r w:rsidRPr="00E91A80">
              <w:rPr>
                <w:rFonts w:ascii="Times New Roman" w:hAnsi="Times New Roman" w:cs="Times New Roman"/>
                <w:sz w:val="24"/>
                <w:szCs w:val="24"/>
              </w:rPr>
              <w:t>Protein C and Protein S reagents</w:t>
            </w:r>
          </w:p>
          <w:p w14:paraId="40FF395D" w14:textId="77777777" w:rsidR="00E91A80" w:rsidRPr="00E91A80" w:rsidRDefault="00E91A80" w:rsidP="00E91A80">
            <w:pPr>
              <w:spacing w:line="360" w:lineRule="auto"/>
              <w:rPr>
                <w:rFonts w:ascii="Times New Roman" w:hAnsi="Times New Roman" w:cs="Times New Roman"/>
                <w:sz w:val="24"/>
                <w:szCs w:val="24"/>
              </w:rPr>
            </w:pPr>
            <w:r w:rsidRPr="00E91A80">
              <w:rPr>
                <w:rFonts w:ascii="Times New Roman" w:hAnsi="Times New Roman" w:cs="Times New Roman"/>
                <w:sz w:val="24"/>
                <w:szCs w:val="24"/>
              </w:rPr>
              <w:t>(v) C1-inhibitors</w:t>
            </w:r>
          </w:p>
          <w:p w14:paraId="1A487197" w14:textId="77777777" w:rsidR="00E91A80" w:rsidRPr="00E91A80" w:rsidRDefault="00E91A80" w:rsidP="00E91A80">
            <w:pPr>
              <w:spacing w:line="360" w:lineRule="auto"/>
              <w:rPr>
                <w:rFonts w:ascii="Times New Roman" w:hAnsi="Times New Roman" w:cs="Times New Roman"/>
                <w:sz w:val="24"/>
                <w:szCs w:val="24"/>
              </w:rPr>
            </w:pPr>
            <w:r w:rsidRPr="00E91A80">
              <w:rPr>
                <w:rFonts w:ascii="Times New Roman" w:hAnsi="Times New Roman" w:cs="Times New Roman"/>
                <w:sz w:val="24"/>
                <w:szCs w:val="24"/>
              </w:rPr>
              <w:t>(vi) Heparin</w:t>
            </w:r>
          </w:p>
          <w:p w14:paraId="683A684C" w14:textId="77777777" w:rsidR="00E91A80" w:rsidRPr="00E91A80" w:rsidRDefault="00E91A80" w:rsidP="00E91A80">
            <w:pPr>
              <w:spacing w:line="360" w:lineRule="auto"/>
              <w:rPr>
                <w:rFonts w:ascii="Times New Roman" w:hAnsi="Times New Roman" w:cs="Times New Roman"/>
                <w:sz w:val="24"/>
                <w:szCs w:val="24"/>
              </w:rPr>
            </w:pPr>
            <w:r w:rsidRPr="00E91A80">
              <w:rPr>
                <w:rFonts w:ascii="Times New Roman" w:hAnsi="Times New Roman" w:cs="Times New Roman"/>
                <w:sz w:val="24"/>
                <w:szCs w:val="24"/>
              </w:rPr>
              <w:t>(vii) Alpha-</w:t>
            </w:r>
            <w:proofErr w:type="spellStart"/>
            <w:r w:rsidRPr="00E91A80">
              <w:rPr>
                <w:rFonts w:ascii="Times New Roman" w:hAnsi="Times New Roman" w:cs="Times New Roman"/>
                <w:sz w:val="24"/>
                <w:szCs w:val="24"/>
              </w:rPr>
              <w:t>Antiplasmin</w:t>
            </w:r>
            <w:proofErr w:type="spellEnd"/>
          </w:p>
          <w:p w14:paraId="23C01F87" w14:textId="77777777" w:rsidR="00E91A80" w:rsidRPr="00E91A80" w:rsidRDefault="00E91A80" w:rsidP="00E91A80">
            <w:pPr>
              <w:spacing w:line="360" w:lineRule="auto"/>
              <w:rPr>
                <w:rFonts w:ascii="Times New Roman" w:hAnsi="Times New Roman" w:cs="Times New Roman"/>
                <w:sz w:val="24"/>
                <w:szCs w:val="24"/>
              </w:rPr>
            </w:pPr>
            <w:r w:rsidRPr="00E91A80">
              <w:rPr>
                <w:rFonts w:ascii="Times New Roman" w:hAnsi="Times New Roman" w:cs="Times New Roman"/>
                <w:sz w:val="24"/>
                <w:szCs w:val="24"/>
              </w:rPr>
              <w:t>(viii) Fibrin</w:t>
            </w:r>
          </w:p>
          <w:p w14:paraId="1C863172" w14:textId="77777777" w:rsidR="00E91A80" w:rsidRPr="00E91A80" w:rsidRDefault="00E91A80" w:rsidP="00E91A80">
            <w:pPr>
              <w:spacing w:line="360" w:lineRule="auto"/>
              <w:rPr>
                <w:rFonts w:ascii="Times New Roman" w:hAnsi="Times New Roman" w:cs="Times New Roman"/>
                <w:sz w:val="24"/>
                <w:szCs w:val="24"/>
              </w:rPr>
            </w:pPr>
            <w:r w:rsidRPr="00E91A80">
              <w:rPr>
                <w:rFonts w:ascii="Times New Roman" w:hAnsi="Times New Roman" w:cs="Times New Roman"/>
                <w:sz w:val="24"/>
                <w:szCs w:val="24"/>
              </w:rPr>
              <w:t>(ix) Factor XIII</w:t>
            </w:r>
          </w:p>
          <w:p w14:paraId="6323AD1E" w14:textId="77777777" w:rsidR="00E91A80" w:rsidRPr="00E91A80" w:rsidRDefault="00E91A80" w:rsidP="00E91A80">
            <w:pPr>
              <w:spacing w:line="360" w:lineRule="auto"/>
              <w:rPr>
                <w:rFonts w:ascii="Times New Roman" w:hAnsi="Times New Roman" w:cs="Times New Roman"/>
                <w:sz w:val="24"/>
                <w:szCs w:val="24"/>
              </w:rPr>
            </w:pPr>
            <w:r w:rsidRPr="00E91A80">
              <w:rPr>
                <w:rFonts w:ascii="Times New Roman" w:hAnsi="Times New Roman" w:cs="Times New Roman"/>
                <w:sz w:val="24"/>
                <w:szCs w:val="24"/>
              </w:rPr>
              <w:t>(x) Platelet Factor 4</w:t>
            </w:r>
          </w:p>
          <w:p w14:paraId="045DFFE3" w14:textId="6AB53568" w:rsidR="00E91A80" w:rsidRPr="00E91A80" w:rsidRDefault="00E91A80" w:rsidP="00E91A80">
            <w:pPr>
              <w:spacing w:line="360" w:lineRule="auto"/>
              <w:rPr>
                <w:rFonts w:ascii="Times New Roman" w:hAnsi="Times New Roman" w:cs="Times New Roman"/>
                <w:sz w:val="24"/>
                <w:szCs w:val="24"/>
              </w:rPr>
            </w:pPr>
            <w:r w:rsidRPr="00E91A80">
              <w:rPr>
                <w:rFonts w:ascii="Times New Roman" w:hAnsi="Times New Roman" w:cs="Times New Roman"/>
                <w:sz w:val="24"/>
                <w:szCs w:val="24"/>
              </w:rPr>
              <w:t>(xi) Plasminogen</w:t>
            </w:r>
          </w:p>
        </w:tc>
      </w:tr>
      <w:tr w:rsidR="00E91A80" w14:paraId="5D8CFF7B" w14:textId="77777777" w:rsidTr="00115DEB">
        <w:tc>
          <w:tcPr>
            <w:tcW w:w="872" w:type="dxa"/>
          </w:tcPr>
          <w:p w14:paraId="5C213B3A" w14:textId="68B36366" w:rsidR="00E91A80" w:rsidRDefault="00E91A80" w:rsidP="002B190B">
            <w:pPr>
              <w:spacing w:line="360" w:lineRule="auto"/>
              <w:rPr>
                <w:rFonts w:ascii="Times New Roman" w:hAnsi="Times New Roman" w:cs="Times New Roman"/>
                <w:sz w:val="24"/>
                <w:szCs w:val="24"/>
              </w:rPr>
            </w:pPr>
            <w:r>
              <w:rPr>
                <w:rFonts w:ascii="Times New Roman" w:hAnsi="Times New Roman" w:cs="Times New Roman"/>
                <w:sz w:val="24"/>
                <w:szCs w:val="24"/>
              </w:rPr>
              <w:t>37</w:t>
            </w:r>
          </w:p>
        </w:tc>
        <w:tc>
          <w:tcPr>
            <w:tcW w:w="2458" w:type="dxa"/>
            <w:vMerge/>
          </w:tcPr>
          <w:p w14:paraId="01EA18B5" w14:textId="77777777" w:rsidR="00E91A80" w:rsidRDefault="00E91A80" w:rsidP="002B190B">
            <w:pPr>
              <w:spacing w:line="360" w:lineRule="auto"/>
              <w:rPr>
                <w:rFonts w:ascii="Times New Roman" w:hAnsi="Times New Roman" w:cs="Times New Roman"/>
                <w:sz w:val="24"/>
                <w:szCs w:val="24"/>
              </w:rPr>
            </w:pPr>
          </w:p>
        </w:tc>
        <w:tc>
          <w:tcPr>
            <w:tcW w:w="3361" w:type="dxa"/>
          </w:tcPr>
          <w:p w14:paraId="0CC29C2B" w14:textId="458B6990" w:rsidR="00E91A80" w:rsidRPr="00D00A2C" w:rsidRDefault="004D73B3" w:rsidP="002B190B">
            <w:pPr>
              <w:spacing w:line="360" w:lineRule="auto"/>
              <w:rPr>
                <w:rFonts w:ascii="Times New Roman" w:hAnsi="Times New Roman" w:cs="Times New Roman"/>
                <w:sz w:val="24"/>
                <w:szCs w:val="24"/>
              </w:rPr>
            </w:pPr>
            <w:r>
              <w:rPr>
                <w:rFonts w:ascii="Times New Roman" w:hAnsi="Times New Roman" w:cs="Times New Roman"/>
                <w:sz w:val="24"/>
                <w:szCs w:val="24"/>
              </w:rPr>
              <w:t>Other Hematology tests</w:t>
            </w:r>
          </w:p>
        </w:tc>
        <w:tc>
          <w:tcPr>
            <w:tcW w:w="4379" w:type="dxa"/>
          </w:tcPr>
          <w:p w14:paraId="433FCD57" w14:textId="77777777" w:rsidR="004D73B3" w:rsidRPr="004D73B3" w:rsidRDefault="004D73B3" w:rsidP="004D73B3">
            <w:pPr>
              <w:spacing w:line="360" w:lineRule="auto"/>
              <w:rPr>
                <w:rFonts w:ascii="Times New Roman" w:hAnsi="Times New Roman" w:cs="Times New Roman"/>
                <w:sz w:val="24"/>
                <w:szCs w:val="24"/>
              </w:rPr>
            </w:pPr>
            <w:r w:rsidRPr="004D73B3">
              <w:rPr>
                <w:rFonts w:ascii="Times New Roman" w:hAnsi="Times New Roman" w:cs="Times New Roman"/>
                <w:sz w:val="24"/>
                <w:szCs w:val="24"/>
              </w:rPr>
              <w:t>(i) Complete Blood count</w:t>
            </w:r>
          </w:p>
          <w:p w14:paraId="01B5485E" w14:textId="77777777" w:rsidR="004D73B3" w:rsidRPr="004D73B3" w:rsidRDefault="004D73B3" w:rsidP="004D73B3">
            <w:pPr>
              <w:spacing w:line="360" w:lineRule="auto"/>
              <w:rPr>
                <w:rFonts w:ascii="Times New Roman" w:hAnsi="Times New Roman" w:cs="Times New Roman"/>
                <w:sz w:val="24"/>
                <w:szCs w:val="24"/>
              </w:rPr>
            </w:pPr>
            <w:r w:rsidRPr="004D73B3">
              <w:rPr>
                <w:rFonts w:ascii="Times New Roman" w:hAnsi="Times New Roman" w:cs="Times New Roman"/>
                <w:sz w:val="24"/>
                <w:szCs w:val="24"/>
              </w:rPr>
              <w:t>(ii) Hematocrit</w:t>
            </w:r>
          </w:p>
          <w:p w14:paraId="20EDCAE2" w14:textId="22A5F5BF" w:rsidR="00E91A80" w:rsidRPr="00D00A2C" w:rsidRDefault="004D73B3" w:rsidP="004D73B3">
            <w:pPr>
              <w:spacing w:line="360" w:lineRule="auto"/>
              <w:rPr>
                <w:rFonts w:ascii="Times New Roman" w:hAnsi="Times New Roman" w:cs="Times New Roman"/>
                <w:sz w:val="24"/>
                <w:szCs w:val="24"/>
              </w:rPr>
            </w:pPr>
            <w:r w:rsidRPr="004D73B3">
              <w:rPr>
                <w:rFonts w:ascii="Times New Roman" w:hAnsi="Times New Roman" w:cs="Times New Roman"/>
                <w:sz w:val="24"/>
                <w:szCs w:val="24"/>
              </w:rPr>
              <w:t>(iii) Erythrocyte Sedimentation rate</w:t>
            </w:r>
          </w:p>
        </w:tc>
      </w:tr>
      <w:tr w:rsidR="004D73B3" w14:paraId="3D07B665" w14:textId="77777777" w:rsidTr="00115DEB">
        <w:tc>
          <w:tcPr>
            <w:tcW w:w="872" w:type="dxa"/>
          </w:tcPr>
          <w:p w14:paraId="22BFB6AF" w14:textId="293FB45B" w:rsidR="004D73B3" w:rsidRDefault="004D73B3" w:rsidP="002B190B">
            <w:pPr>
              <w:spacing w:line="360" w:lineRule="auto"/>
              <w:rPr>
                <w:rFonts w:ascii="Times New Roman" w:hAnsi="Times New Roman" w:cs="Times New Roman"/>
                <w:sz w:val="24"/>
                <w:szCs w:val="24"/>
              </w:rPr>
            </w:pPr>
            <w:r>
              <w:rPr>
                <w:rFonts w:ascii="Times New Roman" w:hAnsi="Times New Roman" w:cs="Times New Roman"/>
                <w:sz w:val="24"/>
                <w:szCs w:val="24"/>
              </w:rPr>
              <w:t>38</w:t>
            </w:r>
          </w:p>
        </w:tc>
        <w:tc>
          <w:tcPr>
            <w:tcW w:w="2458" w:type="dxa"/>
            <w:vMerge w:val="restart"/>
          </w:tcPr>
          <w:p w14:paraId="2FD00967" w14:textId="01CA144D" w:rsidR="004D73B3" w:rsidRDefault="004D73B3" w:rsidP="002B190B">
            <w:pPr>
              <w:spacing w:line="360" w:lineRule="auto"/>
              <w:rPr>
                <w:rFonts w:ascii="Times New Roman" w:hAnsi="Times New Roman" w:cs="Times New Roman"/>
                <w:sz w:val="24"/>
                <w:szCs w:val="24"/>
              </w:rPr>
            </w:pPr>
            <w:r w:rsidRPr="004D73B3">
              <w:rPr>
                <w:rFonts w:ascii="Times New Roman" w:hAnsi="Times New Roman" w:cs="Times New Roman"/>
                <w:sz w:val="24"/>
                <w:szCs w:val="24"/>
              </w:rPr>
              <w:t>Histology/Cytology</w:t>
            </w:r>
          </w:p>
        </w:tc>
        <w:tc>
          <w:tcPr>
            <w:tcW w:w="3361" w:type="dxa"/>
          </w:tcPr>
          <w:p w14:paraId="5B05863D" w14:textId="582A6E08" w:rsidR="004D73B3" w:rsidRPr="00D00A2C" w:rsidRDefault="004D73B3" w:rsidP="002B190B">
            <w:pPr>
              <w:spacing w:line="360" w:lineRule="auto"/>
              <w:rPr>
                <w:rFonts w:ascii="Times New Roman" w:hAnsi="Times New Roman" w:cs="Times New Roman"/>
                <w:sz w:val="24"/>
                <w:szCs w:val="24"/>
              </w:rPr>
            </w:pPr>
            <w:r w:rsidRPr="004D73B3">
              <w:rPr>
                <w:rFonts w:ascii="Times New Roman" w:hAnsi="Times New Roman" w:cs="Times New Roman"/>
                <w:sz w:val="24"/>
                <w:szCs w:val="24"/>
              </w:rPr>
              <w:t>Cytokines (</w:t>
            </w:r>
            <w:proofErr w:type="spellStart"/>
            <w:r w:rsidRPr="004D73B3">
              <w:rPr>
                <w:rFonts w:ascii="Times New Roman" w:hAnsi="Times New Roman" w:cs="Times New Roman"/>
                <w:sz w:val="24"/>
                <w:szCs w:val="24"/>
              </w:rPr>
              <w:t>Lymphokines</w:t>
            </w:r>
            <w:proofErr w:type="spellEnd"/>
            <w:r w:rsidRPr="004D73B3">
              <w:rPr>
                <w:rFonts w:ascii="Times New Roman" w:hAnsi="Times New Roman" w:cs="Times New Roman"/>
                <w:sz w:val="24"/>
                <w:szCs w:val="24"/>
              </w:rPr>
              <w:t xml:space="preserve">)/ </w:t>
            </w:r>
            <w:proofErr w:type="spellStart"/>
            <w:r w:rsidRPr="004D73B3">
              <w:rPr>
                <w:rFonts w:ascii="Times New Roman" w:hAnsi="Times New Roman" w:cs="Times New Roman"/>
                <w:sz w:val="24"/>
                <w:szCs w:val="24"/>
              </w:rPr>
              <w:t>Immunomodulators</w:t>
            </w:r>
            <w:proofErr w:type="spellEnd"/>
          </w:p>
        </w:tc>
        <w:tc>
          <w:tcPr>
            <w:tcW w:w="4379" w:type="dxa"/>
          </w:tcPr>
          <w:p w14:paraId="6253FBDD" w14:textId="77777777" w:rsidR="004D73B3" w:rsidRPr="004D73B3" w:rsidRDefault="004D73B3" w:rsidP="004D73B3">
            <w:pPr>
              <w:spacing w:line="360" w:lineRule="auto"/>
              <w:rPr>
                <w:rFonts w:ascii="Times New Roman" w:hAnsi="Times New Roman" w:cs="Times New Roman"/>
                <w:sz w:val="24"/>
                <w:szCs w:val="24"/>
              </w:rPr>
            </w:pPr>
            <w:r w:rsidRPr="004D73B3">
              <w:rPr>
                <w:rFonts w:ascii="Times New Roman" w:hAnsi="Times New Roman" w:cs="Times New Roman"/>
                <w:sz w:val="24"/>
                <w:szCs w:val="24"/>
              </w:rPr>
              <w:t xml:space="preserve">(i) </w:t>
            </w:r>
            <w:proofErr w:type="spellStart"/>
            <w:r w:rsidRPr="004D73B3">
              <w:rPr>
                <w:rFonts w:ascii="Times New Roman" w:hAnsi="Times New Roman" w:cs="Times New Roman"/>
                <w:sz w:val="24"/>
                <w:szCs w:val="24"/>
              </w:rPr>
              <w:t>Interferons</w:t>
            </w:r>
            <w:proofErr w:type="spellEnd"/>
          </w:p>
          <w:p w14:paraId="4AF2423F" w14:textId="77777777" w:rsidR="004D73B3" w:rsidRPr="004D73B3" w:rsidRDefault="004D73B3" w:rsidP="004D73B3">
            <w:pPr>
              <w:spacing w:line="360" w:lineRule="auto"/>
              <w:rPr>
                <w:rFonts w:ascii="Times New Roman" w:hAnsi="Times New Roman" w:cs="Times New Roman"/>
                <w:sz w:val="24"/>
                <w:szCs w:val="24"/>
              </w:rPr>
            </w:pPr>
            <w:r w:rsidRPr="004D73B3">
              <w:rPr>
                <w:rFonts w:ascii="Times New Roman" w:hAnsi="Times New Roman" w:cs="Times New Roman"/>
                <w:sz w:val="24"/>
                <w:szCs w:val="24"/>
              </w:rPr>
              <w:t>(ii) Soluble Antigens/Receptors</w:t>
            </w:r>
          </w:p>
          <w:p w14:paraId="4AE4597B" w14:textId="77777777" w:rsidR="004D73B3" w:rsidRPr="004D73B3" w:rsidRDefault="004D73B3" w:rsidP="004D73B3">
            <w:pPr>
              <w:spacing w:line="360" w:lineRule="auto"/>
              <w:rPr>
                <w:rFonts w:ascii="Times New Roman" w:hAnsi="Times New Roman" w:cs="Times New Roman"/>
                <w:sz w:val="24"/>
                <w:szCs w:val="24"/>
              </w:rPr>
            </w:pPr>
            <w:r w:rsidRPr="004D73B3">
              <w:rPr>
                <w:rFonts w:ascii="Times New Roman" w:hAnsi="Times New Roman" w:cs="Times New Roman"/>
                <w:sz w:val="24"/>
                <w:szCs w:val="24"/>
              </w:rPr>
              <w:t>(iii) Tumor Necrosis Factors</w:t>
            </w:r>
          </w:p>
          <w:p w14:paraId="3549A16B" w14:textId="77777777" w:rsidR="004D73B3" w:rsidRPr="004D73B3" w:rsidRDefault="004D73B3" w:rsidP="004D73B3">
            <w:pPr>
              <w:spacing w:line="360" w:lineRule="auto"/>
              <w:rPr>
                <w:rFonts w:ascii="Times New Roman" w:hAnsi="Times New Roman" w:cs="Times New Roman"/>
                <w:sz w:val="24"/>
                <w:szCs w:val="24"/>
              </w:rPr>
            </w:pPr>
            <w:r w:rsidRPr="004D73B3">
              <w:rPr>
                <w:rFonts w:ascii="Times New Roman" w:hAnsi="Times New Roman" w:cs="Times New Roman"/>
                <w:sz w:val="24"/>
                <w:szCs w:val="24"/>
              </w:rPr>
              <w:t>(iv) Interleukins</w:t>
            </w:r>
          </w:p>
          <w:p w14:paraId="64C268A0" w14:textId="77777777" w:rsidR="004D73B3" w:rsidRPr="004D73B3" w:rsidRDefault="004D73B3" w:rsidP="004D73B3">
            <w:pPr>
              <w:spacing w:line="360" w:lineRule="auto"/>
              <w:rPr>
                <w:rFonts w:ascii="Times New Roman" w:hAnsi="Times New Roman" w:cs="Times New Roman"/>
                <w:sz w:val="24"/>
                <w:szCs w:val="24"/>
              </w:rPr>
            </w:pPr>
            <w:r w:rsidRPr="004D73B3">
              <w:rPr>
                <w:rFonts w:ascii="Times New Roman" w:hAnsi="Times New Roman" w:cs="Times New Roman"/>
                <w:sz w:val="24"/>
                <w:szCs w:val="24"/>
              </w:rPr>
              <w:t>(v) Colony Stimulating Factors</w:t>
            </w:r>
          </w:p>
          <w:p w14:paraId="1134AB67" w14:textId="77777777" w:rsidR="004D73B3" w:rsidRPr="004D73B3" w:rsidRDefault="004D73B3" w:rsidP="004D73B3">
            <w:pPr>
              <w:spacing w:line="360" w:lineRule="auto"/>
              <w:rPr>
                <w:rFonts w:ascii="Times New Roman" w:hAnsi="Times New Roman" w:cs="Times New Roman"/>
                <w:sz w:val="24"/>
                <w:szCs w:val="24"/>
              </w:rPr>
            </w:pPr>
            <w:r w:rsidRPr="004D73B3">
              <w:rPr>
                <w:rFonts w:ascii="Times New Roman" w:hAnsi="Times New Roman" w:cs="Times New Roman"/>
                <w:sz w:val="24"/>
                <w:szCs w:val="24"/>
              </w:rPr>
              <w:t>(vi) Tumor Necrosis Factors Receptors</w:t>
            </w:r>
          </w:p>
          <w:p w14:paraId="7DFBB97C" w14:textId="2CA049C3" w:rsidR="004D73B3" w:rsidRPr="00D00A2C" w:rsidRDefault="004D73B3" w:rsidP="004D73B3">
            <w:pPr>
              <w:spacing w:line="360" w:lineRule="auto"/>
              <w:rPr>
                <w:rFonts w:ascii="Times New Roman" w:hAnsi="Times New Roman" w:cs="Times New Roman"/>
                <w:sz w:val="24"/>
                <w:szCs w:val="24"/>
              </w:rPr>
            </w:pPr>
            <w:r w:rsidRPr="004D73B3">
              <w:rPr>
                <w:rFonts w:ascii="Times New Roman" w:hAnsi="Times New Roman" w:cs="Times New Roman"/>
                <w:sz w:val="24"/>
                <w:szCs w:val="24"/>
              </w:rPr>
              <w:t>(vii) Interleukins Receptors</w:t>
            </w:r>
          </w:p>
        </w:tc>
      </w:tr>
      <w:tr w:rsidR="004D73B3" w14:paraId="4823DCAA" w14:textId="77777777" w:rsidTr="00115DEB">
        <w:tc>
          <w:tcPr>
            <w:tcW w:w="872" w:type="dxa"/>
          </w:tcPr>
          <w:p w14:paraId="725D33A1" w14:textId="18A02EEB" w:rsidR="004D73B3" w:rsidRDefault="004D73B3" w:rsidP="002B190B">
            <w:pPr>
              <w:spacing w:line="360" w:lineRule="auto"/>
              <w:rPr>
                <w:rFonts w:ascii="Times New Roman" w:hAnsi="Times New Roman" w:cs="Times New Roman"/>
                <w:sz w:val="24"/>
                <w:szCs w:val="24"/>
              </w:rPr>
            </w:pPr>
            <w:r>
              <w:rPr>
                <w:rFonts w:ascii="Times New Roman" w:hAnsi="Times New Roman" w:cs="Times New Roman"/>
                <w:sz w:val="24"/>
                <w:szCs w:val="24"/>
              </w:rPr>
              <w:t>39</w:t>
            </w:r>
          </w:p>
        </w:tc>
        <w:tc>
          <w:tcPr>
            <w:tcW w:w="2458" w:type="dxa"/>
            <w:vMerge/>
          </w:tcPr>
          <w:p w14:paraId="7C92934F" w14:textId="77777777" w:rsidR="004D73B3" w:rsidRDefault="004D73B3" w:rsidP="002B190B">
            <w:pPr>
              <w:spacing w:line="360" w:lineRule="auto"/>
              <w:rPr>
                <w:rFonts w:ascii="Times New Roman" w:hAnsi="Times New Roman" w:cs="Times New Roman"/>
                <w:sz w:val="24"/>
                <w:szCs w:val="24"/>
              </w:rPr>
            </w:pPr>
          </w:p>
        </w:tc>
        <w:tc>
          <w:tcPr>
            <w:tcW w:w="3361" w:type="dxa"/>
          </w:tcPr>
          <w:p w14:paraId="1E2A263A" w14:textId="221108F3" w:rsidR="004D73B3" w:rsidRPr="00D00A2C" w:rsidRDefault="004D73B3" w:rsidP="002B190B">
            <w:pPr>
              <w:spacing w:line="360" w:lineRule="auto"/>
              <w:rPr>
                <w:rFonts w:ascii="Times New Roman" w:hAnsi="Times New Roman" w:cs="Times New Roman"/>
                <w:sz w:val="24"/>
                <w:szCs w:val="24"/>
              </w:rPr>
            </w:pPr>
            <w:r w:rsidRPr="004D73B3">
              <w:rPr>
                <w:rFonts w:ascii="Times New Roman" w:hAnsi="Times New Roman" w:cs="Times New Roman"/>
                <w:sz w:val="24"/>
                <w:szCs w:val="24"/>
              </w:rPr>
              <w:t>Histology/ Cytology Reagents</w:t>
            </w:r>
            <w:r>
              <w:rPr>
                <w:rFonts w:ascii="Times New Roman" w:hAnsi="Times New Roman" w:cs="Times New Roman"/>
                <w:sz w:val="24"/>
                <w:szCs w:val="24"/>
              </w:rPr>
              <w:t xml:space="preserve"> </w:t>
            </w:r>
          </w:p>
        </w:tc>
        <w:tc>
          <w:tcPr>
            <w:tcW w:w="4379" w:type="dxa"/>
          </w:tcPr>
          <w:p w14:paraId="1817FC42" w14:textId="77777777" w:rsidR="004D73B3" w:rsidRPr="004D73B3" w:rsidRDefault="004D73B3" w:rsidP="004D73B3">
            <w:pPr>
              <w:spacing w:line="360" w:lineRule="auto"/>
              <w:rPr>
                <w:rFonts w:ascii="Times New Roman" w:hAnsi="Times New Roman" w:cs="Times New Roman"/>
                <w:sz w:val="24"/>
                <w:szCs w:val="24"/>
              </w:rPr>
            </w:pPr>
            <w:r w:rsidRPr="004D73B3">
              <w:rPr>
                <w:rFonts w:ascii="Times New Roman" w:hAnsi="Times New Roman" w:cs="Times New Roman"/>
                <w:sz w:val="24"/>
                <w:szCs w:val="24"/>
              </w:rPr>
              <w:t xml:space="preserve">(i) </w:t>
            </w:r>
            <w:proofErr w:type="spellStart"/>
            <w:r w:rsidRPr="004D73B3">
              <w:rPr>
                <w:rFonts w:ascii="Times New Roman" w:hAnsi="Times New Roman" w:cs="Times New Roman"/>
                <w:sz w:val="24"/>
                <w:szCs w:val="24"/>
              </w:rPr>
              <w:t>Cytochemical</w:t>
            </w:r>
            <w:proofErr w:type="spellEnd"/>
            <w:r w:rsidRPr="004D73B3">
              <w:rPr>
                <w:rFonts w:ascii="Times New Roman" w:hAnsi="Times New Roman" w:cs="Times New Roman"/>
                <w:sz w:val="24"/>
                <w:szCs w:val="24"/>
              </w:rPr>
              <w:t xml:space="preserve"> Staining</w:t>
            </w:r>
          </w:p>
          <w:p w14:paraId="6B3536C8" w14:textId="77777777" w:rsidR="004D73B3" w:rsidRPr="004D73B3" w:rsidRDefault="004D73B3" w:rsidP="004D73B3">
            <w:pPr>
              <w:spacing w:line="360" w:lineRule="auto"/>
              <w:rPr>
                <w:rFonts w:ascii="Times New Roman" w:hAnsi="Times New Roman" w:cs="Times New Roman"/>
                <w:sz w:val="24"/>
                <w:szCs w:val="24"/>
              </w:rPr>
            </w:pPr>
            <w:r w:rsidRPr="004D73B3">
              <w:rPr>
                <w:rFonts w:ascii="Times New Roman" w:hAnsi="Times New Roman" w:cs="Times New Roman"/>
                <w:sz w:val="24"/>
                <w:szCs w:val="24"/>
              </w:rPr>
              <w:t>(ii) Embedding, Fixing, Mounting media</w:t>
            </w:r>
          </w:p>
          <w:p w14:paraId="73838972" w14:textId="77777777" w:rsidR="004D73B3" w:rsidRPr="004D73B3" w:rsidRDefault="004D73B3" w:rsidP="004D73B3">
            <w:pPr>
              <w:spacing w:line="360" w:lineRule="auto"/>
              <w:rPr>
                <w:rFonts w:ascii="Times New Roman" w:hAnsi="Times New Roman" w:cs="Times New Roman"/>
                <w:sz w:val="24"/>
                <w:szCs w:val="24"/>
              </w:rPr>
            </w:pPr>
            <w:r w:rsidRPr="004D73B3">
              <w:rPr>
                <w:rFonts w:ascii="Times New Roman" w:hAnsi="Times New Roman" w:cs="Times New Roman"/>
                <w:sz w:val="24"/>
                <w:szCs w:val="24"/>
              </w:rPr>
              <w:lastRenderedPageBreak/>
              <w:t>(iii) Stain solutions</w:t>
            </w:r>
          </w:p>
          <w:p w14:paraId="09CED088" w14:textId="183CBEBF" w:rsidR="004D73B3" w:rsidRDefault="004D73B3" w:rsidP="004D73B3">
            <w:pPr>
              <w:spacing w:line="360" w:lineRule="auto"/>
              <w:rPr>
                <w:rFonts w:ascii="Times New Roman" w:hAnsi="Times New Roman" w:cs="Times New Roman"/>
                <w:sz w:val="24"/>
                <w:szCs w:val="24"/>
              </w:rPr>
            </w:pPr>
            <w:r w:rsidRPr="004D73B3">
              <w:rPr>
                <w:rFonts w:ascii="Times New Roman" w:hAnsi="Times New Roman" w:cs="Times New Roman"/>
                <w:sz w:val="24"/>
                <w:szCs w:val="24"/>
              </w:rPr>
              <w:t xml:space="preserve">(iv) </w:t>
            </w:r>
            <w:proofErr w:type="spellStart"/>
            <w:r w:rsidRPr="004D73B3">
              <w:rPr>
                <w:rFonts w:ascii="Times New Roman" w:hAnsi="Times New Roman" w:cs="Times New Roman"/>
                <w:sz w:val="24"/>
                <w:szCs w:val="24"/>
              </w:rPr>
              <w:t>Immunohistology</w:t>
            </w:r>
            <w:proofErr w:type="spellEnd"/>
            <w:r w:rsidRPr="004D73B3">
              <w:rPr>
                <w:rFonts w:ascii="Times New Roman" w:hAnsi="Times New Roman" w:cs="Times New Roman"/>
                <w:sz w:val="24"/>
                <w:szCs w:val="24"/>
              </w:rPr>
              <w:t xml:space="preserve"> kits</w:t>
            </w:r>
          </w:p>
          <w:p w14:paraId="52094188" w14:textId="4176E8D3" w:rsidR="004D73B3" w:rsidRPr="00D00A2C" w:rsidRDefault="004D73B3" w:rsidP="00D00A2C">
            <w:pPr>
              <w:spacing w:line="360" w:lineRule="auto"/>
              <w:rPr>
                <w:rFonts w:ascii="Times New Roman" w:hAnsi="Times New Roman" w:cs="Times New Roman"/>
                <w:sz w:val="24"/>
                <w:szCs w:val="24"/>
              </w:rPr>
            </w:pPr>
          </w:p>
        </w:tc>
      </w:tr>
      <w:tr w:rsidR="00115DEB" w14:paraId="1C665AD6" w14:textId="77777777" w:rsidTr="00115DEB">
        <w:tc>
          <w:tcPr>
            <w:tcW w:w="872" w:type="dxa"/>
          </w:tcPr>
          <w:p w14:paraId="147E9246" w14:textId="0627872D" w:rsidR="00115DEB" w:rsidRDefault="00115DEB" w:rsidP="002B190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40</w:t>
            </w:r>
          </w:p>
        </w:tc>
        <w:tc>
          <w:tcPr>
            <w:tcW w:w="2458" w:type="dxa"/>
            <w:vMerge w:val="restart"/>
          </w:tcPr>
          <w:p w14:paraId="56BE3835" w14:textId="2A6CB9AC" w:rsidR="00115DEB" w:rsidRDefault="00115DEB" w:rsidP="002B190B">
            <w:pPr>
              <w:spacing w:line="360" w:lineRule="auto"/>
              <w:rPr>
                <w:rFonts w:ascii="Times New Roman" w:hAnsi="Times New Roman" w:cs="Times New Roman"/>
                <w:sz w:val="24"/>
                <w:szCs w:val="24"/>
              </w:rPr>
            </w:pPr>
            <w:r w:rsidRPr="00115DEB">
              <w:rPr>
                <w:rFonts w:ascii="Times New Roman" w:hAnsi="Times New Roman" w:cs="Times New Roman"/>
                <w:sz w:val="24"/>
                <w:szCs w:val="24"/>
              </w:rPr>
              <w:t xml:space="preserve">Microbiology - culture (i) </w:t>
            </w:r>
            <w:proofErr w:type="spellStart"/>
            <w:r w:rsidRPr="00115DEB">
              <w:rPr>
                <w:rFonts w:ascii="Times New Roman" w:hAnsi="Times New Roman" w:cs="Times New Roman"/>
                <w:sz w:val="24"/>
                <w:szCs w:val="24"/>
              </w:rPr>
              <w:t>Cytochemical</w:t>
            </w:r>
            <w:proofErr w:type="spellEnd"/>
            <w:r w:rsidRPr="00115DEB">
              <w:rPr>
                <w:rFonts w:ascii="Times New Roman" w:hAnsi="Times New Roman" w:cs="Times New Roman"/>
                <w:sz w:val="24"/>
                <w:szCs w:val="24"/>
              </w:rPr>
              <w:t xml:space="preserve"> Staining (ii) Embedding, Fixing, Mounting media (iii) Stain solutions (iv) </w:t>
            </w:r>
            <w:proofErr w:type="spellStart"/>
            <w:r w:rsidRPr="00115DEB">
              <w:rPr>
                <w:rFonts w:ascii="Times New Roman" w:hAnsi="Times New Roman" w:cs="Times New Roman"/>
                <w:sz w:val="24"/>
                <w:szCs w:val="24"/>
              </w:rPr>
              <w:t>Immunohistology</w:t>
            </w:r>
            <w:proofErr w:type="spellEnd"/>
            <w:r w:rsidRPr="00115DEB">
              <w:rPr>
                <w:rFonts w:ascii="Times New Roman" w:hAnsi="Times New Roman" w:cs="Times New Roman"/>
                <w:sz w:val="24"/>
                <w:szCs w:val="24"/>
              </w:rPr>
              <w:t xml:space="preserve"> kits</w:t>
            </w:r>
          </w:p>
        </w:tc>
        <w:tc>
          <w:tcPr>
            <w:tcW w:w="3361" w:type="dxa"/>
          </w:tcPr>
          <w:p w14:paraId="5A7F2C9C" w14:textId="1AFD68D6" w:rsidR="00115DEB" w:rsidRPr="00D00A2C" w:rsidRDefault="00C07C3D" w:rsidP="002B190B">
            <w:pPr>
              <w:spacing w:line="360" w:lineRule="auto"/>
              <w:rPr>
                <w:rFonts w:ascii="Times New Roman" w:hAnsi="Times New Roman" w:cs="Times New Roman"/>
                <w:sz w:val="24"/>
                <w:szCs w:val="24"/>
              </w:rPr>
            </w:pPr>
            <w:r>
              <w:rPr>
                <w:rFonts w:ascii="Times New Roman" w:hAnsi="Times New Roman" w:cs="Times New Roman"/>
                <w:sz w:val="24"/>
                <w:szCs w:val="24"/>
              </w:rPr>
              <w:t>Culture media</w:t>
            </w:r>
          </w:p>
        </w:tc>
        <w:tc>
          <w:tcPr>
            <w:tcW w:w="4379" w:type="dxa"/>
          </w:tcPr>
          <w:p w14:paraId="74B77A81" w14:textId="77777777" w:rsidR="00C07C3D" w:rsidRPr="00C07C3D" w:rsidRDefault="00C07C3D" w:rsidP="00C07C3D">
            <w:pPr>
              <w:spacing w:line="360" w:lineRule="auto"/>
              <w:rPr>
                <w:rFonts w:ascii="Times New Roman" w:hAnsi="Times New Roman" w:cs="Times New Roman"/>
                <w:sz w:val="24"/>
                <w:szCs w:val="24"/>
              </w:rPr>
            </w:pPr>
            <w:r w:rsidRPr="00C07C3D">
              <w:rPr>
                <w:rFonts w:ascii="Times New Roman" w:hAnsi="Times New Roman" w:cs="Times New Roman"/>
                <w:sz w:val="24"/>
                <w:szCs w:val="24"/>
              </w:rPr>
              <w:t>(i) Dehydrated culture media (DCM)</w:t>
            </w:r>
          </w:p>
          <w:p w14:paraId="3DE3A977" w14:textId="77777777" w:rsidR="00C07C3D" w:rsidRPr="00C07C3D" w:rsidRDefault="00C07C3D" w:rsidP="00C07C3D">
            <w:pPr>
              <w:spacing w:line="360" w:lineRule="auto"/>
              <w:rPr>
                <w:rFonts w:ascii="Times New Roman" w:hAnsi="Times New Roman" w:cs="Times New Roman"/>
                <w:sz w:val="24"/>
                <w:szCs w:val="24"/>
              </w:rPr>
            </w:pPr>
            <w:r w:rsidRPr="00C07C3D">
              <w:rPr>
                <w:rFonts w:ascii="Times New Roman" w:hAnsi="Times New Roman" w:cs="Times New Roman"/>
                <w:sz w:val="24"/>
                <w:szCs w:val="24"/>
              </w:rPr>
              <w:t>(ii) Additives for DCM</w:t>
            </w:r>
          </w:p>
          <w:p w14:paraId="61E904C8" w14:textId="77777777" w:rsidR="00C07C3D" w:rsidRPr="00C07C3D" w:rsidRDefault="00C07C3D" w:rsidP="00C07C3D">
            <w:pPr>
              <w:spacing w:line="360" w:lineRule="auto"/>
              <w:rPr>
                <w:rFonts w:ascii="Times New Roman" w:hAnsi="Times New Roman" w:cs="Times New Roman"/>
                <w:sz w:val="24"/>
                <w:szCs w:val="24"/>
              </w:rPr>
            </w:pPr>
            <w:r w:rsidRPr="00C07C3D">
              <w:rPr>
                <w:rFonts w:ascii="Times New Roman" w:hAnsi="Times New Roman" w:cs="Times New Roman"/>
                <w:sz w:val="24"/>
                <w:szCs w:val="24"/>
              </w:rPr>
              <w:t>(iii) Prepared Media (Tubes, bottles, Plates)</w:t>
            </w:r>
          </w:p>
          <w:p w14:paraId="5BDF30F7" w14:textId="43696298" w:rsidR="00115DEB" w:rsidRPr="00D00A2C" w:rsidRDefault="00C07C3D" w:rsidP="00C07C3D">
            <w:pPr>
              <w:spacing w:line="360" w:lineRule="auto"/>
              <w:rPr>
                <w:rFonts w:ascii="Times New Roman" w:hAnsi="Times New Roman" w:cs="Times New Roman"/>
                <w:sz w:val="24"/>
                <w:szCs w:val="24"/>
              </w:rPr>
            </w:pPr>
            <w:r w:rsidRPr="00C07C3D">
              <w:rPr>
                <w:rFonts w:ascii="Times New Roman" w:hAnsi="Times New Roman" w:cs="Times New Roman"/>
                <w:sz w:val="24"/>
                <w:szCs w:val="24"/>
              </w:rPr>
              <w:t>(iv) Cells, Media, Serum for Viral culture</w:t>
            </w:r>
          </w:p>
        </w:tc>
      </w:tr>
      <w:tr w:rsidR="00115DEB" w14:paraId="63611899" w14:textId="77777777" w:rsidTr="00C07C3D">
        <w:trPr>
          <w:trHeight w:val="2186"/>
        </w:trPr>
        <w:tc>
          <w:tcPr>
            <w:tcW w:w="872" w:type="dxa"/>
          </w:tcPr>
          <w:p w14:paraId="7F0ABF87" w14:textId="0ED3920E" w:rsidR="00115DEB" w:rsidRDefault="00115DEB" w:rsidP="002B190B">
            <w:pPr>
              <w:spacing w:line="360" w:lineRule="auto"/>
              <w:rPr>
                <w:rFonts w:ascii="Times New Roman" w:hAnsi="Times New Roman" w:cs="Times New Roman"/>
                <w:sz w:val="24"/>
                <w:szCs w:val="24"/>
              </w:rPr>
            </w:pPr>
            <w:r>
              <w:rPr>
                <w:rFonts w:ascii="Times New Roman" w:hAnsi="Times New Roman" w:cs="Times New Roman"/>
                <w:sz w:val="24"/>
                <w:szCs w:val="24"/>
              </w:rPr>
              <w:t>41</w:t>
            </w:r>
          </w:p>
        </w:tc>
        <w:tc>
          <w:tcPr>
            <w:tcW w:w="2458" w:type="dxa"/>
            <w:vMerge/>
          </w:tcPr>
          <w:p w14:paraId="5A629D6B" w14:textId="77777777" w:rsidR="00115DEB" w:rsidRDefault="00115DEB" w:rsidP="002B190B">
            <w:pPr>
              <w:spacing w:line="360" w:lineRule="auto"/>
              <w:rPr>
                <w:rFonts w:ascii="Times New Roman" w:hAnsi="Times New Roman" w:cs="Times New Roman"/>
                <w:sz w:val="24"/>
                <w:szCs w:val="24"/>
              </w:rPr>
            </w:pPr>
          </w:p>
        </w:tc>
        <w:tc>
          <w:tcPr>
            <w:tcW w:w="3361" w:type="dxa"/>
          </w:tcPr>
          <w:p w14:paraId="772963A7" w14:textId="77777777" w:rsidR="00115DEB" w:rsidRDefault="00C07C3D" w:rsidP="002B190B">
            <w:pPr>
              <w:spacing w:line="360" w:lineRule="auto"/>
              <w:rPr>
                <w:rFonts w:ascii="Times New Roman" w:hAnsi="Times New Roman" w:cs="Times New Roman"/>
                <w:sz w:val="24"/>
                <w:szCs w:val="24"/>
              </w:rPr>
            </w:pPr>
            <w:r>
              <w:rPr>
                <w:rFonts w:ascii="Times New Roman" w:hAnsi="Times New Roman" w:cs="Times New Roman"/>
                <w:sz w:val="24"/>
                <w:szCs w:val="24"/>
              </w:rPr>
              <w:t xml:space="preserve">Susceptibility testing </w:t>
            </w:r>
          </w:p>
          <w:p w14:paraId="143E09FC" w14:textId="1F2BA6D7" w:rsidR="00C07C3D" w:rsidRPr="00D00A2C" w:rsidRDefault="00C07C3D" w:rsidP="002B190B">
            <w:pPr>
              <w:spacing w:line="360" w:lineRule="auto"/>
              <w:rPr>
                <w:rFonts w:ascii="Times New Roman" w:hAnsi="Times New Roman" w:cs="Times New Roman"/>
                <w:sz w:val="24"/>
                <w:szCs w:val="24"/>
              </w:rPr>
            </w:pPr>
            <w:r w:rsidRPr="00C07C3D">
              <w:rPr>
                <w:rFonts w:ascii="Times New Roman" w:hAnsi="Times New Roman" w:cs="Times New Roman"/>
                <w:sz w:val="24"/>
                <w:szCs w:val="24"/>
              </w:rPr>
              <w:t>Identification of bacteria by testing for the susceptibility of the bacteria to the certain antibiotics.</w:t>
            </w:r>
            <w:r>
              <w:rPr>
                <w:rFonts w:ascii="Times New Roman" w:hAnsi="Times New Roman" w:cs="Times New Roman"/>
                <w:sz w:val="24"/>
                <w:szCs w:val="24"/>
              </w:rPr>
              <w:t xml:space="preserve"> </w:t>
            </w:r>
          </w:p>
        </w:tc>
        <w:tc>
          <w:tcPr>
            <w:tcW w:w="4379" w:type="dxa"/>
          </w:tcPr>
          <w:p w14:paraId="16DD8D75" w14:textId="2BB5E9EF" w:rsidR="00115DEB" w:rsidRDefault="00C07C3D" w:rsidP="00D00A2C">
            <w:pPr>
              <w:spacing w:line="360" w:lineRule="auto"/>
              <w:rPr>
                <w:rFonts w:ascii="Times New Roman" w:hAnsi="Times New Roman" w:cs="Times New Roman"/>
                <w:sz w:val="24"/>
                <w:szCs w:val="24"/>
              </w:rPr>
            </w:pPr>
            <w:r w:rsidRPr="00C07C3D">
              <w:rPr>
                <w:rFonts w:ascii="Times New Roman" w:hAnsi="Times New Roman" w:cs="Times New Roman"/>
                <w:sz w:val="24"/>
                <w:szCs w:val="24"/>
              </w:rPr>
              <w:t xml:space="preserve">(i) Erythromycin susceptibility test for Staphylococcus </w:t>
            </w:r>
            <w:proofErr w:type="spellStart"/>
            <w:r w:rsidRPr="00C07C3D">
              <w:rPr>
                <w:rFonts w:ascii="Times New Roman" w:hAnsi="Times New Roman" w:cs="Times New Roman"/>
                <w:sz w:val="24"/>
                <w:szCs w:val="24"/>
              </w:rPr>
              <w:t>aureus</w:t>
            </w:r>
            <w:proofErr w:type="spellEnd"/>
            <w:r>
              <w:rPr>
                <w:rFonts w:ascii="Times New Roman" w:hAnsi="Times New Roman" w:cs="Times New Roman"/>
                <w:sz w:val="24"/>
                <w:szCs w:val="24"/>
              </w:rPr>
              <w:t xml:space="preserve"> </w:t>
            </w:r>
          </w:p>
          <w:p w14:paraId="34D9F8F2" w14:textId="77777777" w:rsidR="00C07C3D" w:rsidRPr="00C07C3D" w:rsidRDefault="00C07C3D" w:rsidP="00C07C3D">
            <w:pPr>
              <w:spacing w:line="360" w:lineRule="auto"/>
              <w:rPr>
                <w:rFonts w:ascii="Times New Roman" w:hAnsi="Times New Roman" w:cs="Times New Roman"/>
                <w:sz w:val="24"/>
                <w:szCs w:val="24"/>
              </w:rPr>
            </w:pPr>
            <w:r w:rsidRPr="00C07C3D">
              <w:rPr>
                <w:rFonts w:ascii="Times New Roman" w:hAnsi="Times New Roman" w:cs="Times New Roman"/>
                <w:sz w:val="24"/>
                <w:szCs w:val="24"/>
              </w:rPr>
              <w:t xml:space="preserve">(ii) Tobramycin susceptibility test for Pseudomonas </w:t>
            </w:r>
            <w:proofErr w:type="spellStart"/>
            <w:r w:rsidRPr="00C07C3D">
              <w:rPr>
                <w:rFonts w:ascii="Times New Roman" w:hAnsi="Times New Roman" w:cs="Times New Roman"/>
                <w:sz w:val="24"/>
                <w:szCs w:val="24"/>
              </w:rPr>
              <w:t>aeruginosa</w:t>
            </w:r>
            <w:proofErr w:type="spellEnd"/>
          </w:p>
          <w:p w14:paraId="7CDC36DC" w14:textId="29303229" w:rsidR="00C07C3D" w:rsidRDefault="00C07C3D" w:rsidP="00C07C3D">
            <w:pPr>
              <w:spacing w:line="360" w:lineRule="auto"/>
              <w:rPr>
                <w:rFonts w:ascii="Times New Roman" w:hAnsi="Times New Roman" w:cs="Times New Roman"/>
                <w:sz w:val="24"/>
                <w:szCs w:val="24"/>
              </w:rPr>
            </w:pPr>
            <w:r w:rsidRPr="00C07C3D">
              <w:rPr>
                <w:rFonts w:ascii="Times New Roman" w:hAnsi="Times New Roman" w:cs="Times New Roman"/>
                <w:sz w:val="24"/>
                <w:szCs w:val="24"/>
              </w:rPr>
              <w:t>(iii) Fungal susceptibility testing</w:t>
            </w:r>
          </w:p>
          <w:p w14:paraId="2B11C28B" w14:textId="433301EC" w:rsidR="00C07C3D" w:rsidRPr="00D00A2C" w:rsidRDefault="00C07C3D" w:rsidP="00D00A2C">
            <w:pPr>
              <w:spacing w:line="360" w:lineRule="auto"/>
              <w:rPr>
                <w:rFonts w:ascii="Times New Roman" w:hAnsi="Times New Roman" w:cs="Times New Roman"/>
                <w:sz w:val="24"/>
                <w:szCs w:val="24"/>
              </w:rPr>
            </w:pPr>
          </w:p>
        </w:tc>
      </w:tr>
      <w:tr w:rsidR="00115DEB" w14:paraId="31DE83AB" w14:textId="77777777" w:rsidTr="00115DEB">
        <w:tc>
          <w:tcPr>
            <w:tcW w:w="872" w:type="dxa"/>
          </w:tcPr>
          <w:p w14:paraId="5F1FE8EA" w14:textId="66E5E1A8" w:rsidR="00115DEB" w:rsidRDefault="00115DEB" w:rsidP="002B190B">
            <w:pPr>
              <w:spacing w:line="360" w:lineRule="auto"/>
              <w:rPr>
                <w:rFonts w:ascii="Times New Roman" w:hAnsi="Times New Roman" w:cs="Times New Roman"/>
                <w:sz w:val="24"/>
                <w:szCs w:val="24"/>
              </w:rPr>
            </w:pPr>
            <w:r>
              <w:rPr>
                <w:rFonts w:ascii="Times New Roman" w:hAnsi="Times New Roman" w:cs="Times New Roman"/>
                <w:sz w:val="24"/>
                <w:szCs w:val="24"/>
              </w:rPr>
              <w:t>42</w:t>
            </w:r>
          </w:p>
        </w:tc>
        <w:tc>
          <w:tcPr>
            <w:tcW w:w="2458" w:type="dxa"/>
            <w:vMerge/>
          </w:tcPr>
          <w:p w14:paraId="66374534" w14:textId="77777777" w:rsidR="00115DEB" w:rsidRDefault="00115DEB" w:rsidP="002B190B">
            <w:pPr>
              <w:spacing w:line="360" w:lineRule="auto"/>
              <w:rPr>
                <w:rFonts w:ascii="Times New Roman" w:hAnsi="Times New Roman" w:cs="Times New Roman"/>
                <w:sz w:val="24"/>
                <w:szCs w:val="24"/>
              </w:rPr>
            </w:pPr>
          </w:p>
        </w:tc>
        <w:tc>
          <w:tcPr>
            <w:tcW w:w="3361" w:type="dxa"/>
          </w:tcPr>
          <w:p w14:paraId="7166C0D1" w14:textId="5E26E26B" w:rsidR="00115DEB" w:rsidRPr="00D00A2C" w:rsidRDefault="00C07C3D" w:rsidP="002B190B">
            <w:pPr>
              <w:spacing w:line="360" w:lineRule="auto"/>
              <w:rPr>
                <w:rFonts w:ascii="Times New Roman" w:hAnsi="Times New Roman" w:cs="Times New Roman"/>
                <w:sz w:val="24"/>
                <w:szCs w:val="24"/>
              </w:rPr>
            </w:pPr>
            <w:r w:rsidRPr="00C07C3D">
              <w:rPr>
                <w:rFonts w:ascii="Times New Roman" w:hAnsi="Times New Roman" w:cs="Times New Roman"/>
                <w:sz w:val="24"/>
                <w:szCs w:val="24"/>
              </w:rPr>
              <w:t>Biochemical culture Identification (ID)</w:t>
            </w:r>
          </w:p>
        </w:tc>
        <w:tc>
          <w:tcPr>
            <w:tcW w:w="4379" w:type="dxa"/>
          </w:tcPr>
          <w:p w14:paraId="5EA2EF9A" w14:textId="77777777" w:rsidR="00C07C3D" w:rsidRPr="00C07C3D" w:rsidRDefault="00C07C3D" w:rsidP="00C07C3D">
            <w:pPr>
              <w:spacing w:line="360" w:lineRule="auto"/>
              <w:rPr>
                <w:rFonts w:ascii="Times New Roman" w:hAnsi="Times New Roman" w:cs="Times New Roman"/>
                <w:sz w:val="24"/>
                <w:szCs w:val="24"/>
              </w:rPr>
            </w:pPr>
            <w:r w:rsidRPr="00C07C3D">
              <w:rPr>
                <w:rFonts w:ascii="Times New Roman" w:hAnsi="Times New Roman" w:cs="Times New Roman"/>
                <w:sz w:val="24"/>
                <w:szCs w:val="24"/>
              </w:rPr>
              <w:t>(i) Gram Negative Manual ID</w:t>
            </w:r>
          </w:p>
          <w:p w14:paraId="2BCECCD9" w14:textId="77777777" w:rsidR="00C07C3D" w:rsidRPr="00C07C3D" w:rsidRDefault="00C07C3D" w:rsidP="00C07C3D">
            <w:pPr>
              <w:spacing w:line="360" w:lineRule="auto"/>
              <w:rPr>
                <w:rFonts w:ascii="Times New Roman" w:hAnsi="Times New Roman" w:cs="Times New Roman"/>
                <w:sz w:val="24"/>
                <w:szCs w:val="24"/>
              </w:rPr>
            </w:pPr>
            <w:r w:rsidRPr="00C07C3D">
              <w:rPr>
                <w:rFonts w:ascii="Times New Roman" w:hAnsi="Times New Roman" w:cs="Times New Roman"/>
                <w:sz w:val="24"/>
                <w:szCs w:val="24"/>
              </w:rPr>
              <w:t>(ii) Gram Positive Manual ID</w:t>
            </w:r>
          </w:p>
          <w:p w14:paraId="37957BDF" w14:textId="77777777" w:rsidR="00C07C3D" w:rsidRPr="00C07C3D" w:rsidRDefault="00C07C3D" w:rsidP="00C07C3D">
            <w:pPr>
              <w:spacing w:line="360" w:lineRule="auto"/>
              <w:rPr>
                <w:rFonts w:ascii="Times New Roman" w:hAnsi="Times New Roman" w:cs="Times New Roman"/>
                <w:sz w:val="24"/>
                <w:szCs w:val="24"/>
              </w:rPr>
            </w:pPr>
            <w:r w:rsidRPr="00C07C3D">
              <w:rPr>
                <w:rFonts w:ascii="Times New Roman" w:hAnsi="Times New Roman" w:cs="Times New Roman"/>
                <w:sz w:val="24"/>
                <w:szCs w:val="24"/>
              </w:rPr>
              <w:t>(iii) Other ID Kits Manual - Anaerobes, Fastidious</w:t>
            </w:r>
          </w:p>
          <w:p w14:paraId="0E000578" w14:textId="7CBDE815" w:rsidR="00115DEB" w:rsidRPr="00D00A2C" w:rsidRDefault="00C07C3D" w:rsidP="00C07C3D">
            <w:pPr>
              <w:spacing w:line="360" w:lineRule="auto"/>
              <w:rPr>
                <w:rFonts w:ascii="Times New Roman" w:hAnsi="Times New Roman" w:cs="Times New Roman"/>
                <w:sz w:val="24"/>
                <w:szCs w:val="24"/>
              </w:rPr>
            </w:pPr>
            <w:r w:rsidRPr="00C07C3D">
              <w:rPr>
                <w:rFonts w:ascii="Times New Roman" w:hAnsi="Times New Roman" w:cs="Times New Roman"/>
                <w:sz w:val="24"/>
                <w:szCs w:val="24"/>
              </w:rPr>
              <w:t>(iv) Mycoplasma</w:t>
            </w:r>
          </w:p>
        </w:tc>
      </w:tr>
      <w:tr w:rsidR="00115DEB" w14:paraId="3B53112F" w14:textId="77777777" w:rsidTr="00115DEB">
        <w:tc>
          <w:tcPr>
            <w:tcW w:w="872" w:type="dxa"/>
          </w:tcPr>
          <w:p w14:paraId="6259B4C1" w14:textId="7DCD900F" w:rsidR="00115DEB" w:rsidRDefault="00115DEB" w:rsidP="002B190B">
            <w:pPr>
              <w:spacing w:line="360" w:lineRule="auto"/>
              <w:rPr>
                <w:rFonts w:ascii="Times New Roman" w:hAnsi="Times New Roman" w:cs="Times New Roman"/>
                <w:sz w:val="24"/>
                <w:szCs w:val="24"/>
              </w:rPr>
            </w:pPr>
            <w:r>
              <w:rPr>
                <w:rFonts w:ascii="Times New Roman" w:hAnsi="Times New Roman" w:cs="Times New Roman"/>
                <w:sz w:val="24"/>
                <w:szCs w:val="24"/>
              </w:rPr>
              <w:t>43</w:t>
            </w:r>
          </w:p>
        </w:tc>
        <w:tc>
          <w:tcPr>
            <w:tcW w:w="2458" w:type="dxa"/>
            <w:vMerge/>
          </w:tcPr>
          <w:p w14:paraId="26783139" w14:textId="77777777" w:rsidR="00115DEB" w:rsidRDefault="00115DEB" w:rsidP="002B190B">
            <w:pPr>
              <w:spacing w:line="360" w:lineRule="auto"/>
              <w:rPr>
                <w:rFonts w:ascii="Times New Roman" w:hAnsi="Times New Roman" w:cs="Times New Roman"/>
                <w:sz w:val="24"/>
                <w:szCs w:val="24"/>
              </w:rPr>
            </w:pPr>
          </w:p>
        </w:tc>
        <w:tc>
          <w:tcPr>
            <w:tcW w:w="3361" w:type="dxa"/>
          </w:tcPr>
          <w:p w14:paraId="6C051AC4" w14:textId="1922D805" w:rsidR="00115DEB" w:rsidRPr="00D00A2C" w:rsidRDefault="00C07C3D" w:rsidP="002B190B">
            <w:pPr>
              <w:spacing w:line="360" w:lineRule="auto"/>
              <w:rPr>
                <w:rFonts w:ascii="Times New Roman" w:hAnsi="Times New Roman" w:cs="Times New Roman"/>
                <w:sz w:val="24"/>
                <w:szCs w:val="24"/>
              </w:rPr>
            </w:pPr>
            <w:r w:rsidRPr="00C07C3D">
              <w:rPr>
                <w:rFonts w:ascii="Times New Roman" w:hAnsi="Times New Roman" w:cs="Times New Roman"/>
                <w:sz w:val="24"/>
                <w:szCs w:val="24"/>
              </w:rPr>
              <w:t>Immunological culture Identification (ID)</w:t>
            </w:r>
            <w:r>
              <w:rPr>
                <w:rFonts w:ascii="Times New Roman" w:hAnsi="Times New Roman" w:cs="Times New Roman"/>
                <w:sz w:val="24"/>
                <w:szCs w:val="24"/>
              </w:rPr>
              <w:t xml:space="preserve"> </w:t>
            </w:r>
          </w:p>
        </w:tc>
        <w:tc>
          <w:tcPr>
            <w:tcW w:w="4379" w:type="dxa"/>
          </w:tcPr>
          <w:p w14:paraId="2F533DCD" w14:textId="77777777" w:rsidR="00C07C3D" w:rsidRPr="00C07C3D" w:rsidRDefault="00C07C3D" w:rsidP="00C07C3D">
            <w:pPr>
              <w:spacing w:line="360" w:lineRule="auto"/>
              <w:rPr>
                <w:rFonts w:ascii="Times New Roman" w:hAnsi="Times New Roman" w:cs="Times New Roman"/>
                <w:sz w:val="24"/>
                <w:szCs w:val="24"/>
              </w:rPr>
            </w:pPr>
            <w:r w:rsidRPr="00C07C3D">
              <w:rPr>
                <w:rFonts w:ascii="Times New Roman" w:hAnsi="Times New Roman" w:cs="Times New Roman"/>
                <w:sz w:val="24"/>
                <w:szCs w:val="24"/>
              </w:rPr>
              <w:t>(i) Streptococci Grouping Slide tests</w:t>
            </w:r>
          </w:p>
          <w:p w14:paraId="1AE0C0D9" w14:textId="2776A2A9" w:rsidR="00115DEB" w:rsidRPr="00D00A2C" w:rsidRDefault="00C07C3D" w:rsidP="00C07C3D">
            <w:pPr>
              <w:spacing w:line="360" w:lineRule="auto"/>
              <w:rPr>
                <w:rFonts w:ascii="Times New Roman" w:hAnsi="Times New Roman" w:cs="Times New Roman"/>
                <w:sz w:val="24"/>
                <w:szCs w:val="24"/>
              </w:rPr>
            </w:pPr>
            <w:r w:rsidRPr="00C07C3D">
              <w:rPr>
                <w:rFonts w:ascii="Times New Roman" w:hAnsi="Times New Roman" w:cs="Times New Roman"/>
                <w:sz w:val="24"/>
                <w:szCs w:val="24"/>
              </w:rPr>
              <w:t>(ii) Serotyping (</w:t>
            </w:r>
            <w:proofErr w:type="spellStart"/>
            <w:r w:rsidRPr="00C07C3D">
              <w:rPr>
                <w:rFonts w:ascii="Times New Roman" w:hAnsi="Times New Roman" w:cs="Times New Roman"/>
                <w:sz w:val="24"/>
                <w:szCs w:val="24"/>
              </w:rPr>
              <w:t>E.coli</w:t>
            </w:r>
            <w:proofErr w:type="spellEnd"/>
            <w:r w:rsidRPr="00C07C3D">
              <w:rPr>
                <w:rFonts w:ascii="Times New Roman" w:hAnsi="Times New Roman" w:cs="Times New Roman"/>
                <w:sz w:val="24"/>
                <w:szCs w:val="24"/>
              </w:rPr>
              <w:t xml:space="preserve">, Salmonella, </w:t>
            </w:r>
            <w:proofErr w:type="spellStart"/>
            <w:proofErr w:type="gramStart"/>
            <w:r w:rsidRPr="00C07C3D">
              <w:rPr>
                <w:rFonts w:ascii="Times New Roman" w:hAnsi="Times New Roman" w:cs="Times New Roman"/>
                <w:sz w:val="24"/>
                <w:szCs w:val="24"/>
              </w:rPr>
              <w:t>Shigella</w:t>
            </w:r>
            <w:proofErr w:type="spellEnd"/>
            <w:proofErr w:type="gramEnd"/>
            <w:r w:rsidRPr="00C07C3D">
              <w:rPr>
                <w:rFonts w:ascii="Times New Roman" w:hAnsi="Times New Roman" w:cs="Times New Roman"/>
                <w:sz w:val="24"/>
                <w:szCs w:val="24"/>
              </w:rPr>
              <w:t xml:space="preserve"> etc.)</w:t>
            </w:r>
          </w:p>
        </w:tc>
      </w:tr>
      <w:tr w:rsidR="00115DEB" w14:paraId="05259892" w14:textId="77777777" w:rsidTr="00115DEB">
        <w:tc>
          <w:tcPr>
            <w:tcW w:w="872" w:type="dxa"/>
          </w:tcPr>
          <w:p w14:paraId="6CD40954" w14:textId="2CA30CB6" w:rsidR="00115DEB" w:rsidRDefault="00115DEB" w:rsidP="002B190B">
            <w:pPr>
              <w:spacing w:line="360" w:lineRule="auto"/>
              <w:rPr>
                <w:rFonts w:ascii="Times New Roman" w:hAnsi="Times New Roman" w:cs="Times New Roman"/>
                <w:sz w:val="24"/>
                <w:szCs w:val="24"/>
              </w:rPr>
            </w:pPr>
            <w:r>
              <w:rPr>
                <w:rFonts w:ascii="Times New Roman" w:hAnsi="Times New Roman" w:cs="Times New Roman"/>
                <w:sz w:val="24"/>
                <w:szCs w:val="24"/>
              </w:rPr>
              <w:t>44</w:t>
            </w:r>
          </w:p>
        </w:tc>
        <w:tc>
          <w:tcPr>
            <w:tcW w:w="2458" w:type="dxa"/>
            <w:vMerge/>
          </w:tcPr>
          <w:p w14:paraId="1D76C04D" w14:textId="77777777" w:rsidR="00115DEB" w:rsidRDefault="00115DEB" w:rsidP="002B190B">
            <w:pPr>
              <w:spacing w:line="360" w:lineRule="auto"/>
              <w:rPr>
                <w:rFonts w:ascii="Times New Roman" w:hAnsi="Times New Roman" w:cs="Times New Roman"/>
                <w:sz w:val="24"/>
                <w:szCs w:val="24"/>
              </w:rPr>
            </w:pPr>
          </w:p>
        </w:tc>
        <w:tc>
          <w:tcPr>
            <w:tcW w:w="3361" w:type="dxa"/>
          </w:tcPr>
          <w:p w14:paraId="6FBBF9D9" w14:textId="21EE7D61" w:rsidR="00115DEB" w:rsidRPr="00D00A2C" w:rsidRDefault="00C07C3D" w:rsidP="002B190B">
            <w:pPr>
              <w:spacing w:line="360" w:lineRule="auto"/>
              <w:rPr>
                <w:rFonts w:ascii="Times New Roman" w:hAnsi="Times New Roman" w:cs="Times New Roman"/>
                <w:sz w:val="24"/>
                <w:szCs w:val="24"/>
              </w:rPr>
            </w:pPr>
            <w:r w:rsidRPr="00C07C3D">
              <w:rPr>
                <w:rFonts w:ascii="Times New Roman" w:hAnsi="Times New Roman" w:cs="Times New Roman"/>
                <w:sz w:val="24"/>
                <w:szCs w:val="24"/>
              </w:rPr>
              <w:t>Nucleic Acid (NA) based culture identification (ID)</w:t>
            </w:r>
          </w:p>
        </w:tc>
        <w:tc>
          <w:tcPr>
            <w:tcW w:w="4379" w:type="dxa"/>
          </w:tcPr>
          <w:p w14:paraId="2CEE8395" w14:textId="77777777" w:rsidR="00C07C3D" w:rsidRPr="00C07C3D" w:rsidRDefault="00C07C3D" w:rsidP="00C07C3D">
            <w:pPr>
              <w:spacing w:line="360" w:lineRule="auto"/>
              <w:rPr>
                <w:rFonts w:ascii="Times New Roman" w:hAnsi="Times New Roman" w:cs="Times New Roman"/>
                <w:sz w:val="24"/>
                <w:szCs w:val="24"/>
              </w:rPr>
            </w:pPr>
            <w:r w:rsidRPr="00C07C3D">
              <w:rPr>
                <w:rFonts w:ascii="Times New Roman" w:hAnsi="Times New Roman" w:cs="Times New Roman"/>
                <w:sz w:val="24"/>
                <w:szCs w:val="24"/>
              </w:rPr>
              <w:t>(i) NA Identification – MRSA</w:t>
            </w:r>
          </w:p>
          <w:p w14:paraId="196CFCA9" w14:textId="553ABEAC" w:rsidR="00115DEB" w:rsidRPr="00D00A2C" w:rsidRDefault="00C07C3D" w:rsidP="00C07C3D">
            <w:pPr>
              <w:spacing w:line="360" w:lineRule="auto"/>
              <w:rPr>
                <w:rFonts w:ascii="Times New Roman" w:hAnsi="Times New Roman" w:cs="Times New Roman"/>
                <w:sz w:val="24"/>
                <w:szCs w:val="24"/>
              </w:rPr>
            </w:pPr>
            <w:r w:rsidRPr="00C07C3D">
              <w:rPr>
                <w:rFonts w:ascii="Times New Roman" w:hAnsi="Times New Roman" w:cs="Times New Roman"/>
                <w:sz w:val="24"/>
                <w:szCs w:val="24"/>
              </w:rPr>
              <w:t>(ii) NA Identification – Other resistance markers</w:t>
            </w:r>
          </w:p>
        </w:tc>
      </w:tr>
      <w:tr w:rsidR="00115DEB" w14:paraId="0E09D057" w14:textId="77777777" w:rsidTr="00115DEB">
        <w:tc>
          <w:tcPr>
            <w:tcW w:w="872" w:type="dxa"/>
          </w:tcPr>
          <w:p w14:paraId="7BE4988B" w14:textId="48E6C9BA" w:rsidR="00115DEB" w:rsidRDefault="00115DEB" w:rsidP="002B190B">
            <w:pPr>
              <w:spacing w:line="360" w:lineRule="auto"/>
              <w:rPr>
                <w:rFonts w:ascii="Times New Roman" w:hAnsi="Times New Roman" w:cs="Times New Roman"/>
                <w:sz w:val="24"/>
                <w:szCs w:val="24"/>
              </w:rPr>
            </w:pPr>
            <w:r>
              <w:rPr>
                <w:rFonts w:ascii="Times New Roman" w:hAnsi="Times New Roman" w:cs="Times New Roman"/>
                <w:sz w:val="24"/>
                <w:szCs w:val="24"/>
              </w:rPr>
              <w:t>45</w:t>
            </w:r>
          </w:p>
        </w:tc>
        <w:tc>
          <w:tcPr>
            <w:tcW w:w="2458" w:type="dxa"/>
            <w:vMerge/>
          </w:tcPr>
          <w:p w14:paraId="0BBD0A3B" w14:textId="77777777" w:rsidR="00115DEB" w:rsidRDefault="00115DEB" w:rsidP="002B190B">
            <w:pPr>
              <w:spacing w:line="360" w:lineRule="auto"/>
              <w:rPr>
                <w:rFonts w:ascii="Times New Roman" w:hAnsi="Times New Roman" w:cs="Times New Roman"/>
                <w:sz w:val="24"/>
                <w:szCs w:val="24"/>
              </w:rPr>
            </w:pPr>
          </w:p>
        </w:tc>
        <w:tc>
          <w:tcPr>
            <w:tcW w:w="3361" w:type="dxa"/>
          </w:tcPr>
          <w:p w14:paraId="6E3E251D" w14:textId="29F3B3ED" w:rsidR="00115DEB" w:rsidRPr="00D00A2C" w:rsidRDefault="00C07C3D" w:rsidP="002B190B">
            <w:pPr>
              <w:spacing w:line="360" w:lineRule="auto"/>
              <w:rPr>
                <w:rFonts w:ascii="Times New Roman" w:hAnsi="Times New Roman" w:cs="Times New Roman"/>
                <w:sz w:val="24"/>
                <w:szCs w:val="24"/>
              </w:rPr>
            </w:pPr>
            <w:r w:rsidRPr="00C07C3D">
              <w:rPr>
                <w:rFonts w:ascii="Times New Roman" w:hAnsi="Times New Roman" w:cs="Times New Roman"/>
                <w:sz w:val="24"/>
                <w:szCs w:val="24"/>
              </w:rPr>
              <w:t>Serological identification (ID)</w:t>
            </w:r>
          </w:p>
        </w:tc>
        <w:tc>
          <w:tcPr>
            <w:tcW w:w="4379" w:type="dxa"/>
          </w:tcPr>
          <w:p w14:paraId="6122C5C4" w14:textId="4B3B6530" w:rsidR="00115DEB" w:rsidRPr="00D00A2C" w:rsidRDefault="00C07C3D" w:rsidP="00D00A2C">
            <w:pPr>
              <w:spacing w:line="360" w:lineRule="auto"/>
              <w:rPr>
                <w:rFonts w:ascii="Times New Roman" w:hAnsi="Times New Roman" w:cs="Times New Roman"/>
                <w:sz w:val="24"/>
                <w:szCs w:val="24"/>
              </w:rPr>
            </w:pPr>
            <w:r w:rsidRPr="00C07C3D">
              <w:rPr>
                <w:rFonts w:ascii="Times New Roman" w:hAnsi="Times New Roman" w:cs="Times New Roman"/>
                <w:sz w:val="24"/>
                <w:szCs w:val="24"/>
              </w:rPr>
              <w:t>(i) For Parasitology and Mycology (Fungi and Yeast)</w:t>
            </w:r>
          </w:p>
        </w:tc>
      </w:tr>
      <w:tr w:rsidR="00115DEB" w14:paraId="4CD6359E" w14:textId="77777777" w:rsidTr="00115DEB">
        <w:tc>
          <w:tcPr>
            <w:tcW w:w="872" w:type="dxa"/>
          </w:tcPr>
          <w:p w14:paraId="4388338C" w14:textId="186FD0EB" w:rsidR="00115DEB" w:rsidRDefault="00115DEB" w:rsidP="002B190B">
            <w:pPr>
              <w:spacing w:line="360" w:lineRule="auto"/>
              <w:rPr>
                <w:rFonts w:ascii="Times New Roman" w:hAnsi="Times New Roman" w:cs="Times New Roman"/>
                <w:sz w:val="24"/>
                <w:szCs w:val="24"/>
              </w:rPr>
            </w:pPr>
            <w:r>
              <w:rPr>
                <w:rFonts w:ascii="Times New Roman" w:hAnsi="Times New Roman" w:cs="Times New Roman"/>
                <w:sz w:val="24"/>
                <w:szCs w:val="24"/>
              </w:rPr>
              <w:t>46</w:t>
            </w:r>
          </w:p>
        </w:tc>
        <w:tc>
          <w:tcPr>
            <w:tcW w:w="2458" w:type="dxa"/>
            <w:vMerge w:val="restart"/>
          </w:tcPr>
          <w:p w14:paraId="5B2E6464" w14:textId="31666BD9" w:rsidR="00115DEB" w:rsidRDefault="00115DEB" w:rsidP="002B190B">
            <w:pPr>
              <w:spacing w:line="360" w:lineRule="auto"/>
              <w:rPr>
                <w:rFonts w:ascii="Times New Roman" w:hAnsi="Times New Roman" w:cs="Times New Roman"/>
                <w:sz w:val="24"/>
                <w:szCs w:val="24"/>
              </w:rPr>
            </w:pPr>
            <w:r w:rsidRPr="00115DEB">
              <w:rPr>
                <w:rFonts w:ascii="Times New Roman" w:hAnsi="Times New Roman" w:cs="Times New Roman"/>
                <w:sz w:val="24"/>
                <w:szCs w:val="24"/>
              </w:rPr>
              <w:t>Molecular Biology</w:t>
            </w:r>
          </w:p>
        </w:tc>
        <w:tc>
          <w:tcPr>
            <w:tcW w:w="3361" w:type="dxa"/>
          </w:tcPr>
          <w:p w14:paraId="076BDC53" w14:textId="77777777" w:rsidR="00C07C3D" w:rsidRPr="00C07C3D" w:rsidRDefault="00C07C3D" w:rsidP="00C07C3D">
            <w:pPr>
              <w:spacing w:line="360" w:lineRule="auto"/>
              <w:rPr>
                <w:rFonts w:ascii="Times New Roman" w:hAnsi="Times New Roman" w:cs="Times New Roman"/>
                <w:sz w:val="24"/>
                <w:szCs w:val="24"/>
              </w:rPr>
            </w:pPr>
            <w:r w:rsidRPr="00C07C3D">
              <w:rPr>
                <w:rFonts w:ascii="Times New Roman" w:hAnsi="Times New Roman" w:cs="Times New Roman"/>
                <w:sz w:val="24"/>
                <w:szCs w:val="24"/>
              </w:rPr>
              <w:t>Oncogenes</w:t>
            </w:r>
          </w:p>
          <w:p w14:paraId="1DCE24B3" w14:textId="4FF01F83" w:rsidR="00115DEB" w:rsidRPr="00D00A2C" w:rsidRDefault="00C07C3D" w:rsidP="00C07C3D">
            <w:pPr>
              <w:spacing w:line="360" w:lineRule="auto"/>
              <w:rPr>
                <w:rFonts w:ascii="Times New Roman" w:hAnsi="Times New Roman" w:cs="Times New Roman"/>
                <w:sz w:val="24"/>
                <w:szCs w:val="24"/>
              </w:rPr>
            </w:pPr>
            <w:r w:rsidRPr="00C07C3D">
              <w:rPr>
                <w:rFonts w:ascii="Times New Roman" w:hAnsi="Times New Roman" w:cs="Times New Roman"/>
                <w:sz w:val="24"/>
                <w:szCs w:val="24"/>
              </w:rPr>
              <w:t>Genes, whose mutation or enhanced expression, turns a normal cell into a cancer cell.</w:t>
            </w:r>
          </w:p>
        </w:tc>
        <w:tc>
          <w:tcPr>
            <w:tcW w:w="4379" w:type="dxa"/>
          </w:tcPr>
          <w:p w14:paraId="040E2715" w14:textId="77777777" w:rsidR="00C07C3D" w:rsidRPr="00C07C3D" w:rsidRDefault="00C07C3D" w:rsidP="00C07C3D">
            <w:pPr>
              <w:spacing w:line="360" w:lineRule="auto"/>
              <w:rPr>
                <w:rFonts w:ascii="Times New Roman" w:hAnsi="Times New Roman" w:cs="Times New Roman"/>
                <w:sz w:val="24"/>
                <w:szCs w:val="24"/>
              </w:rPr>
            </w:pPr>
            <w:r w:rsidRPr="00C07C3D">
              <w:rPr>
                <w:rFonts w:ascii="Times New Roman" w:hAnsi="Times New Roman" w:cs="Times New Roman"/>
                <w:sz w:val="24"/>
                <w:szCs w:val="24"/>
              </w:rPr>
              <w:t>(i) p53</w:t>
            </w:r>
          </w:p>
          <w:p w14:paraId="2DFDF558" w14:textId="77777777" w:rsidR="00C07C3D" w:rsidRPr="00C07C3D" w:rsidRDefault="00C07C3D" w:rsidP="00C07C3D">
            <w:pPr>
              <w:spacing w:line="360" w:lineRule="auto"/>
              <w:rPr>
                <w:rFonts w:ascii="Times New Roman" w:hAnsi="Times New Roman" w:cs="Times New Roman"/>
                <w:sz w:val="24"/>
                <w:szCs w:val="24"/>
              </w:rPr>
            </w:pPr>
            <w:r w:rsidRPr="00C07C3D">
              <w:rPr>
                <w:rFonts w:ascii="Times New Roman" w:hAnsi="Times New Roman" w:cs="Times New Roman"/>
                <w:sz w:val="24"/>
                <w:szCs w:val="24"/>
              </w:rPr>
              <w:t>(ii) MYC (8q24)</w:t>
            </w:r>
          </w:p>
          <w:p w14:paraId="0862AEBD" w14:textId="02BA0AF6" w:rsidR="00115DEB" w:rsidRPr="00D00A2C" w:rsidRDefault="00C07C3D" w:rsidP="00C07C3D">
            <w:pPr>
              <w:spacing w:line="360" w:lineRule="auto"/>
              <w:rPr>
                <w:rFonts w:ascii="Times New Roman" w:hAnsi="Times New Roman" w:cs="Times New Roman"/>
                <w:sz w:val="24"/>
                <w:szCs w:val="24"/>
              </w:rPr>
            </w:pPr>
            <w:r w:rsidRPr="00C07C3D">
              <w:rPr>
                <w:rFonts w:ascii="Times New Roman" w:hAnsi="Times New Roman" w:cs="Times New Roman"/>
                <w:sz w:val="24"/>
                <w:szCs w:val="24"/>
              </w:rPr>
              <w:t>(iii) TERC (3q26)</w:t>
            </w:r>
          </w:p>
        </w:tc>
      </w:tr>
      <w:tr w:rsidR="00115DEB" w14:paraId="27007A34" w14:textId="77777777" w:rsidTr="00115DEB">
        <w:tc>
          <w:tcPr>
            <w:tcW w:w="872" w:type="dxa"/>
          </w:tcPr>
          <w:p w14:paraId="547EDF52" w14:textId="05947E08" w:rsidR="00115DEB" w:rsidRDefault="00115DEB" w:rsidP="002B190B">
            <w:pPr>
              <w:spacing w:line="360" w:lineRule="auto"/>
              <w:rPr>
                <w:rFonts w:ascii="Times New Roman" w:hAnsi="Times New Roman" w:cs="Times New Roman"/>
                <w:sz w:val="24"/>
                <w:szCs w:val="24"/>
              </w:rPr>
            </w:pPr>
            <w:r>
              <w:rPr>
                <w:rFonts w:ascii="Times New Roman" w:hAnsi="Times New Roman" w:cs="Times New Roman"/>
                <w:sz w:val="24"/>
                <w:szCs w:val="24"/>
              </w:rPr>
              <w:t>47</w:t>
            </w:r>
          </w:p>
        </w:tc>
        <w:tc>
          <w:tcPr>
            <w:tcW w:w="2458" w:type="dxa"/>
            <w:vMerge/>
          </w:tcPr>
          <w:p w14:paraId="224A22BC" w14:textId="77777777" w:rsidR="00115DEB" w:rsidRDefault="00115DEB" w:rsidP="002B190B">
            <w:pPr>
              <w:spacing w:line="360" w:lineRule="auto"/>
              <w:rPr>
                <w:rFonts w:ascii="Times New Roman" w:hAnsi="Times New Roman" w:cs="Times New Roman"/>
                <w:sz w:val="24"/>
                <w:szCs w:val="24"/>
              </w:rPr>
            </w:pPr>
          </w:p>
        </w:tc>
        <w:tc>
          <w:tcPr>
            <w:tcW w:w="3361" w:type="dxa"/>
          </w:tcPr>
          <w:p w14:paraId="112346E3" w14:textId="54350366" w:rsidR="00115DEB" w:rsidRPr="00D00A2C" w:rsidRDefault="00C07C3D" w:rsidP="002B190B">
            <w:pPr>
              <w:spacing w:line="360" w:lineRule="auto"/>
              <w:rPr>
                <w:rFonts w:ascii="Times New Roman" w:hAnsi="Times New Roman" w:cs="Times New Roman"/>
                <w:sz w:val="24"/>
                <w:szCs w:val="24"/>
              </w:rPr>
            </w:pPr>
            <w:r w:rsidRPr="00C07C3D">
              <w:rPr>
                <w:rFonts w:ascii="Times New Roman" w:hAnsi="Times New Roman" w:cs="Times New Roman"/>
                <w:sz w:val="24"/>
                <w:szCs w:val="24"/>
              </w:rPr>
              <w:t>Bacterial Infections (Detection by NA Reagents)</w:t>
            </w:r>
            <w:r>
              <w:rPr>
                <w:rFonts w:ascii="Times New Roman" w:hAnsi="Times New Roman" w:cs="Times New Roman"/>
                <w:sz w:val="24"/>
                <w:szCs w:val="24"/>
              </w:rPr>
              <w:t xml:space="preserve"> </w:t>
            </w:r>
          </w:p>
        </w:tc>
        <w:tc>
          <w:tcPr>
            <w:tcW w:w="4379" w:type="dxa"/>
          </w:tcPr>
          <w:p w14:paraId="2F4DE314" w14:textId="77777777" w:rsidR="00C07C3D" w:rsidRPr="00C07C3D" w:rsidRDefault="00C07C3D" w:rsidP="00C07C3D">
            <w:pPr>
              <w:spacing w:line="360" w:lineRule="auto"/>
              <w:rPr>
                <w:rFonts w:ascii="Times New Roman" w:hAnsi="Times New Roman" w:cs="Times New Roman"/>
                <w:sz w:val="24"/>
                <w:szCs w:val="24"/>
              </w:rPr>
            </w:pPr>
            <w:r w:rsidRPr="00C07C3D">
              <w:rPr>
                <w:rFonts w:ascii="Times New Roman" w:hAnsi="Times New Roman" w:cs="Times New Roman"/>
                <w:sz w:val="24"/>
                <w:szCs w:val="24"/>
              </w:rPr>
              <w:t>(i) Staphylococcal detection</w:t>
            </w:r>
          </w:p>
          <w:p w14:paraId="11633BF9" w14:textId="5A0D3C2C" w:rsidR="00115DEB" w:rsidRPr="00D00A2C" w:rsidRDefault="00C07C3D" w:rsidP="00C07C3D">
            <w:pPr>
              <w:spacing w:line="360" w:lineRule="auto"/>
              <w:rPr>
                <w:rFonts w:ascii="Times New Roman" w:hAnsi="Times New Roman" w:cs="Times New Roman"/>
                <w:sz w:val="24"/>
                <w:szCs w:val="24"/>
              </w:rPr>
            </w:pPr>
            <w:r w:rsidRPr="00C07C3D">
              <w:rPr>
                <w:rFonts w:ascii="Times New Roman" w:hAnsi="Times New Roman" w:cs="Times New Roman"/>
                <w:sz w:val="24"/>
                <w:szCs w:val="24"/>
              </w:rPr>
              <w:t xml:space="preserve">(ii) </w:t>
            </w:r>
            <w:proofErr w:type="spellStart"/>
            <w:r w:rsidRPr="00C07C3D">
              <w:rPr>
                <w:rFonts w:ascii="Times New Roman" w:hAnsi="Times New Roman" w:cs="Times New Roman"/>
                <w:sz w:val="24"/>
                <w:szCs w:val="24"/>
              </w:rPr>
              <w:t>E.coli</w:t>
            </w:r>
            <w:proofErr w:type="spellEnd"/>
            <w:r w:rsidRPr="00C07C3D">
              <w:rPr>
                <w:rFonts w:ascii="Times New Roman" w:hAnsi="Times New Roman" w:cs="Times New Roman"/>
                <w:sz w:val="24"/>
                <w:szCs w:val="24"/>
              </w:rPr>
              <w:t xml:space="preserve"> detection</w:t>
            </w:r>
          </w:p>
        </w:tc>
      </w:tr>
      <w:tr w:rsidR="00115DEB" w14:paraId="32818109" w14:textId="77777777" w:rsidTr="00115DEB">
        <w:tc>
          <w:tcPr>
            <w:tcW w:w="872" w:type="dxa"/>
          </w:tcPr>
          <w:p w14:paraId="4527B621" w14:textId="0EE1C666" w:rsidR="00115DEB" w:rsidRDefault="00115DEB" w:rsidP="002B190B">
            <w:pPr>
              <w:spacing w:line="360" w:lineRule="auto"/>
              <w:rPr>
                <w:rFonts w:ascii="Times New Roman" w:hAnsi="Times New Roman" w:cs="Times New Roman"/>
                <w:sz w:val="24"/>
                <w:szCs w:val="24"/>
              </w:rPr>
            </w:pPr>
            <w:r>
              <w:rPr>
                <w:rFonts w:ascii="Times New Roman" w:hAnsi="Times New Roman" w:cs="Times New Roman"/>
                <w:sz w:val="24"/>
                <w:szCs w:val="24"/>
              </w:rPr>
              <w:t>48</w:t>
            </w:r>
          </w:p>
        </w:tc>
        <w:tc>
          <w:tcPr>
            <w:tcW w:w="2458" w:type="dxa"/>
            <w:vMerge/>
          </w:tcPr>
          <w:p w14:paraId="1F82F73E" w14:textId="77777777" w:rsidR="00115DEB" w:rsidRDefault="00115DEB" w:rsidP="002B190B">
            <w:pPr>
              <w:spacing w:line="360" w:lineRule="auto"/>
              <w:rPr>
                <w:rFonts w:ascii="Times New Roman" w:hAnsi="Times New Roman" w:cs="Times New Roman"/>
                <w:sz w:val="24"/>
                <w:szCs w:val="24"/>
              </w:rPr>
            </w:pPr>
          </w:p>
        </w:tc>
        <w:tc>
          <w:tcPr>
            <w:tcW w:w="3361" w:type="dxa"/>
          </w:tcPr>
          <w:p w14:paraId="7E53C489" w14:textId="6E74E56A" w:rsidR="00115DEB" w:rsidRPr="00D00A2C" w:rsidRDefault="00BC7A43" w:rsidP="002B190B">
            <w:pPr>
              <w:spacing w:line="360" w:lineRule="auto"/>
              <w:rPr>
                <w:rFonts w:ascii="Times New Roman" w:hAnsi="Times New Roman" w:cs="Times New Roman"/>
                <w:sz w:val="24"/>
                <w:szCs w:val="24"/>
              </w:rPr>
            </w:pPr>
            <w:r w:rsidRPr="00BC7A43">
              <w:rPr>
                <w:rFonts w:ascii="Times New Roman" w:hAnsi="Times New Roman" w:cs="Times New Roman"/>
                <w:sz w:val="24"/>
                <w:szCs w:val="24"/>
              </w:rPr>
              <w:t>Viral Infections (Detection by NA Reagents)</w:t>
            </w:r>
            <w:r>
              <w:rPr>
                <w:rFonts w:ascii="Times New Roman" w:hAnsi="Times New Roman" w:cs="Times New Roman"/>
                <w:sz w:val="24"/>
                <w:szCs w:val="24"/>
              </w:rPr>
              <w:t xml:space="preserve"> </w:t>
            </w:r>
          </w:p>
        </w:tc>
        <w:tc>
          <w:tcPr>
            <w:tcW w:w="4379" w:type="dxa"/>
          </w:tcPr>
          <w:p w14:paraId="6EA7B2C1" w14:textId="31A00271" w:rsidR="00115DEB" w:rsidRPr="00D00A2C" w:rsidRDefault="00BC7A43" w:rsidP="00D00A2C">
            <w:pPr>
              <w:spacing w:line="360" w:lineRule="auto"/>
              <w:rPr>
                <w:rFonts w:ascii="Times New Roman" w:hAnsi="Times New Roman" w:cs="Times New Roman"/>
                <w:sz w:val="24"/>
                <w:szCs w:val="24"/>
              </w:rPr>
            </w:pPr>
            <w:r w:rsidRPr="00BC7A43">
              <w:rPr>
                <w:rFonts w:ascii="Times New Roman" w:hAnsi="Times New Roman" w:cs="Times New Roman"/>
                <w:sz w:val="24"/>
                <w:szCs w:val="24"/>
              </w:rPr>
              <w:t>(i) Influenza and Para-influenza NA Reagents</w:t>
            </w:r>
          </w:p>
        </w:tc>
      </w:tr>
      <w:tr w:rsidR="00115DEB" w14:paraId="1EC3DE46" w14:textId="77777777" w:rsidTr="00115DEB">
        <w:tc>
          <w:tcPr>
            <w:tcW w:w="872" w:type="dxa"/>
          </w:tcPr>
          <w:p w14:paraId="1CE01C88" w14:textId="3318013C" w:rsidR="00115DEB" w:rsidRDefault="00115DEB" w:rsidP="002B190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49</w:t>
            </w:r>
          </w:p>
        </w:tc>
        <w:tc>
          <w:tcPr>
            <w:tcW w:w="2458" w:type="dxa"/>
            <w:vMerge/>
          </w:tcPr>
          <w:p w14:paraId="5CB3418F" w14:textId="77777777" w:rsidR="00115DEB" w:rsidRDefault="00115DEB" w:rsidP="002B190B">
            <w:pPr>
              <w:spacing w:line="360" w:lineRule="auto"/>
              <w:rPr>
                <w:rFonts w:ascii="Times New Roman" w:hAnsi="Times New Roman" w:cs="Times New Roman"/>
                <w:sz w:val="24"/>
                <w:szCs w:val="24"/>
              </w:rPr>
            </w:pPr>
          </w:p>
        </w:tc>
        <w:tc>
          <w:tcPr>
            <w:tcW w:w="3361" w:type="dxa"/>
          </w:tcPr>
          <w:p w14:paraId="63E6E59C" w14:textId="34EA62BF" w:rsidR="00115DEB" w:rsidRPr="00D00A2C" w:rsidRDefault="00BC7A43" w:rsidP="002B190B">
            <w:pPr>
              <w:spacing w:line="360" w:lineRule="auto"/>
              <w:rPr>
                <w:rFonts w:ascii="Times New Roman" w:hAnsi="Times New Roman" w:cs="Times New Roman"/>
                <w:sz w:val="24"/>
                <w:szCs w:val="24"/>
              </w:rPr>
            </w:pPr>
            <w:r w:rsidRPr="00BC7A43">
              <w:rPr>
                <w:rFonts w:ascii="Times New Roman" w:hAnsi="Times New Roman" w:cs="Times New Roman"/>
                <w:sz w:val="24"/>
                <w:szCs w:val="24"/>
              </w:rPr>
              <w:t>Fungal Infections</w:t>
            </w:r>
          </w:p>
        </w:tc>
        <w:tc>
          <w:tcPr>
            <w:tcW w:w="4379" w:type="dxa"/>
          </w:tcPr>
          <w:p w14:paraId="2C0389A2" w14:textId="2328E1E7" w:rsidR="00115DEB" w:rsidRPr="00D00A2C" w:rsidRDefault="00BC7A43" w:rsidP="00D00A2C">
            <w:pPr>
              <w:spacing w:line="360" w:lineRule="auto"/>
              <w:rPr>
                <w:rFonts w:ascii="Times New Roman" w:hAnsi="Times New Roman" w:cs="Times New Roman"/>
                <w:sz w:val="24"/>
                <w:szCs w:val="24"/>
              </w:rPr>
            </w:pPr>
            <w:r w:rsidRPr="00BC7A43">
              <w:rPr>
                <w:rFonts w:ascii="Times New Roman" w:hAnsi="Times New Roman" w:cs="Times New Roman"/>
                <w:sz w:val="24"/>
                <w:szCs w:val="24"/>
              </w:rPr>
              <w:t>(i) Fungi NA Reagents</w:t>
            </w:r>
          </w:p>
        </w:tc>
      </w:tr>
    </w:tbl>
    <w:p w14:paraId="0E70AEEC" w14:textId="058F8A44" w:rsidR="002B190B" w:rsidRDefault="002B190B" w:rsidP="002B190B">
      <w:pPr>
        <w:spacing w:line="360" w:lineRule="auto"/>
        <w:ind w:left="720"/>
        <w:rPr>
          <w:rFonts w:ascii="Times New Roman" w:hAnsi="Times New Roman" w:cs="Times New Roman"/>
          <w:sz w:val="24"/>
          <w:szCs w:val="24"/>
        </w:rPr>
      </w:pPr>
    </w:p>
    <w:p w14:paraId="5D080031" w14:textId="77777777" w:rsidR="00115DEB" w:rsidRDefault="00115DEB" w:rsidP="008E0578">
      <w:pPr>
        <w:spacing w:line="360" w:lineRule="auto"/>
        <w:ind w:left="720"/>
        <w:rPr>
          <w:rFonts w:ascii="Times New Roman" w:hAnsi="Times New Roman" w:cs="Times New Roman"/>
          <w:sz w:val="24"/>
          <w:szCs w:val="24"/>
        </w:rPr>
      </w:pPr>
    </w:p>
    <w:p w14:paraId="663C98E6" w14:textId="77777777" w:rsidR="00115DEB" w:rsidRDefault="00115DEB" w:rsidP="008E0578">
      <w:pPr>
        <w:spacing w:line="360" w:lineRule="auto"/>
        <w:ind w:left="720"/>
        <w:rPr>
          <w:rFonts w:ascii="Times New Roman" w:hAnsi="Times New Roman" w:cs="Times New Roman"/>
          <w:sz w:val="24"/>
          <w:szCs w:val="24"/>
        </w:rPr>
      </w:pPr>
    </w:p>
    <w:p w14:paraId="707BBB8B" w14:textId="77777777" w:rsidR="00115DEB" w:rsidRDefault="00115DEB" w:rsidP="008E0578">
      <w:pPr>
        <w:spacing w:line="360" w:lineRule="auto"/>
        <w:ind w:left="720"/>
        <w:rPr>
          <w:rFonts w:ascii="Times New Roman" w:hAnsi="Times New Roman" w:cs="Times New Roman"/>
          <w:sz w:val="24"/>
          <w:szCs w:val="24"/>
        </w:rPr>
      </w:pPr>
    </w:p>
    <w:p w14:paraId="290D9392" w14:textId="77777777" w:rsidR="00115DEB" w:rsidRDefault="00115DEB" w:rsidP="008E0578">
      <w:pPr>
        <w:spacing w:line="360" w:lineRule="auto"/>
        <w:ind w:left="720"/>
        <w:rPr>
          <w:rFonts w:ascii="Times New Roman" w:hAnsi="Times New Roman" w:cs="Times New Roman"/>
          <w:sz w:val="24"/>
          <w:szCs w:val="24"/>
        </w:rPr>
      </w:pPr>
    </w:p>
    <w:p w14:paraId="0C38AAAE" w14:textId="77777777" w:rsidR="00115DEB" w:rsidRDefault="00115DEB" w:rsidP="008E0578">
      <w:pPr>
        <w:spacing w:line="360" w:lineRule="auto"/>
        <w:ind w:left="720"/>
        <w:rPr>
          <w:rFonts w:ascii="Times New Roman" w:hAnsi="Times New Roman" w:cs="Times New Roman"/>
          <w:sz w:val="24"/>
          <w:szCs w:val="24"/>
        </w:rPr>
      </w:pPr>
    </w:p>
    <w:p w14:paraId="00B1564F" w14:textId="77777777" w:rsidR="00115DEB" w:rsidRDefault="00115DEB" w:rsidP="008E0578">
      <w:pPr>
        <w:spacing w:line="360" w:lineRule="auto"/>
        <w:ind w:left="720"/>
        <w:rPr>
          <w:rFonts w:ascii="Times New Roman" w:hAnsi="Times New Roman" w:cs="Times New Roman"/>
          <w:sz w:val="24"/>
          <w:szCs w:val="24"/>
        </w:rPr>
      </w:pPr>
    </w:p>
    <w:p w14:paraId="3745CE44" w14:textId="77777777" w:rsidR="00115DEB" w:rsidRDefault="00115DEB" w:rsidP="008E0578">
      <w:pPr>
        <w:spacing w:line="360" w:lineRule="auto"/>
        <w:ind w:left="720"/>
        <w:rPr>
          <w:rFonts w:ascii="Times New Roman" w:hAnsi="Times New Roman" w:cs="Times New Roman"/>
          <w:sz w:val="24"/>
          <w:szCs w:val="24"/>
        </w:rPr>
      </w:pPr>
    </w:p>
    <w:p w14:paraId="7D86A5C9" w14:textId="77777777" w:rsidR="00115DEB" w:rsidRDefault="00115DEB" w:rsidP="008E0578">
      <w:pPr>
        <w:spacing w:line="360" w:lineRule="auto"/>
        <w:ind w:left="720"/>
        <w:rPr>
          <w:rFonts w:ascii="Times New Roman" w:hAnsi="Times New Roman" w:cs="Times New Roman"/>
          <w:sz w:val="24"/>
          <w:szCs w:val="24"/>
        </w:rPr>
      </w:pPr>
    </w:p>
    <w:p w14:paraId="7204AAE6" w14:textId="77777777" w:rsidR="00115DEB" w:rsidRDefault="00115DEB" w:rsidP="008E0578">
      <w:pPr>
        <w:spacing w:line="360" w:lineRule="auto"/>
        <w:ind w:left="720"/>
        <w:rPr>
          <w:rFonts w:ascii="Times New Roman" w:hAnsi="Times New Roman" w:cs="Times New Roman"/>
          <w:sz w:val="24"/>
          <w:szCs w:val="24"/>
        </w:rPr>
      </w:pPr>
    </w:p>
    <w:p w14:paraId="538E4130" w14:textId="77777777" w:rsidR="00115DEB" w:rsidRDefault="00115DEB" w:rsidP="008E0578">
      <w:pPr>
        <w:spacing w:line="360" w:lineRule="auto"/>
        <w:ind w:left="720"/>
        <w:rPr>
          <w:rFonts w:ascii="Times New Roman" w:hAnsi="Times New Roman" w:cs="Times New Roman"/>
          <w:sz w:val="24"/>
          <w:szCs w:val="24"/>
        </w:rPr>
      </w:pPr>
    </w:p>
    <w:p w14:paraId="0A22A3CE" w14:textId="77777777" w:rsidR="00115DEB" w:rsidRDefault="00115DEB" w:rsidP="008E0578">
      <w:pPr>
        <w:spacing w:line="360" w:lineRule="auto"/>
        <w:ind w:left="720"/>
        <w:rPr>
          <w:rFonts w:ascii="Times New Roman" w:hAnsi="Times New Roman" w:cs="Times New Roman"/>
          <w:sz w:val="24"/>
          <w:szCs w:val="24"/>
        </w:rPr>
      </w:pPr>
    </w:p>
    <w:p w14:paraId="0A4C357A" w14:textId="1367A49C" w:rsidR="002B190B" w:rsidRDefault="00115DEB" w:rsidP="008E0578">
      <w:pPr>
        <w:spacing w:line="360" w:lineRule="auto"/>
        <w:ind w:left="720"/>
        <w:rPr>
          <w:rFonts w:ascii="Times New Roman" w:hAnsi="Times New Roman" w:cs="Times New Roman"/>
          <w:sz w:val="24"/>
          <w:szCs w:val="24"/>
        </w:rPr>
      </w:pPr>
      <w:r w:rsidRPr="00115DEB">
        <w:rPr>
          <w:rFonts w:ascii="Times New Roman" w:hAnsi="Times New Roman" w:cs="Times New Roman"/>
          <w:sz w:val="24"/>
          <w:szCs w:val="24"/>
        </w:rPr>
        <w:t xml:space="preserve">ANNEX 7: Decision Flowchart for Grouping of Products as </w:t>
      </w:r>
      <w:proofErr w:type="gramStart"/>
      <w:r w:rsidRPr="00115DEB">
        <w:rPr>
          <w:rFonts w:ascii="Times New Roman" w:hAnsi="Times New Roman" w:cs="Times New Roman"/>
          <w:sz w:val="24"/>
          <w:szCs w:val="24"/>
        </w:rPr>
        <w:t>An</w:t>
      </w:r>
      <w:proofErr w:type="gramEnd"/>
      <w:r w:rsidRPr="00115DEB">
        <w:rPr>
          <w:rFonts w:ascii="Times New Roman" w:hAnsi="Times New Roman" w:cs="Times New Roman"/>
          <w:sz w:val="24"/>
          <w:szCs w:val="24"/>
        </w:rPr>
        <w:t xml:space="preserve"> IVD Cluster</w:t>
      </w:r>
    </w:p>
    <w:p w14:paraId="2EF9F92A" w14:textId="46D89E84" w:rsidR="00115DEB" w:rsidRDefault="00115DEB" w:rsidP="008E0578">
      <w:pPr>
        <w:spacing w:line="360" w:lineRule="auto"/>
        <w:ind w:left="720"/>
        <w:rPr>
          <w:rFonts w:ascii="Times New Roman" w:hAnsi="Times New Roman" w:cs="Times New Roman"/>
          <w:sz w:val="24"/>
          <w:szCs w:val="24"/>
        </w:rPr>
      </w:pPr>
    </w:p>
    <w:p w14:paraId="7F461B1F" w14:textId="0723617B" w:rsidR="00E17049" w:rsidRDefault="00115DEB" w:rsidP="008E0578">
      <w:pPr>
        <w:spacing w:line="360" w:lineRule="auto"/>
        <w:ind w:left="720"/>
        <w:rPr>
          <w:rFonts w:ascii="Times New Roman" w:hAnsi="Times New Roman" w:cs="Times New Roman"/>
          <w:sz w:val="24"/>
          <w:szCs w:val="24"/>
        </w:rPr>
      </w:pPr>
      <w:r>
        <w:rPr>
          <w:noProof/>
        </w:rPr>
        <w:lastRenderedPageBreak/>
        <w:drawing>
          <wp:inline distT="0" distB="0" distL="0" distR="0" wp14:anchorId="135F1AC1" wp14:editId="42920779">
            <wp:extent cx="4752975" cy="5553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52975" cy="5553075"/>
                    </a:xfrm>
                    <a:prstGeom prst="rect">
                      <a:avLst/>
                    </a:prstGeom>
                  </pic:spPr>
                </pic:pic>
              </a:graphicData>
            </a:graphic>
          </wp:inline>
        </w:drawing>
      </w:r>
    </w:p>
    <w:p w14:paraId="54D46767" w14:textId="77777777" w:rsidR="00E17049" w:rsidRPr="00E17049" w:rsidRDefault="00E17049" w:rsidP="00E17049">
      <w:pPr>
        <w:rPr>
          <w:rFonts w:ascii="Times New Roman" w:hAnsi="Times New Roman" w:cs="Times New Roman"/>
          <w:sz w:val="24"/>
          <w:szCs w:val="24"/>
        </w:rPr>
      </w:pPr>
    </w:p>
    <w:p w14:paraId="6DE018AB" w14:textId="77777777" w:rsidR="00E17049" w:rsidRPr="00E17049" w:rsidRDefault="00E17049" w:rsidP="00E17049">
      <w:pPr>
        <w:rPr>
          <w:rFonts w:ascii="Times New Roman" w:hAnsi="Times New Roman" w:cs="Times New Roman"/>
          <w:sz w:val="24"/>
          <w:szCs w:val="24"/>
        </w:rPr>
      </w:pPr>
    </w:p>
    <w:p w14:paraId="503C148A" w14:textId="77777777" w:rsidR="00E17049" w:rsidRPr="00E17049" w:rsidRDefault="00E17049" w:rsidP="00E17049">
      <w:pPr>
        <w:rPr>
          <w:rFonts w:ascii="Times New Roman" w:hAnsi="Times New Roman" w:cs="Times New Roman"/>
          <w:sz w:val="24"/>
          <w:szCs w:val="24"/>
        </w:rPr>
      </w:pPr>
    </w:p>
    <w:p w14:paraId="3811AD58" w14:textId="77777777" w:rsidR="00E17049" w:rsidRPr="00E17049" w:rsidRDefault="00E17049" w:rsidP="00E17049">
      <w:pPr>
        <w:rPr>
          <w:rFonts w:ascii="Times New Roman" w:hAnsi="Times New Roman" w:cs="Times New Roman"/>
          <w:sz w:val="24"/>
          <w:szCs w:val="24"/>
        </w:rPr>
      </w:pPr>
    </w:p>
    <w:p w14:paraId="60A7C1F3" w14:textId="77777777" w:rsidR="00E17049" w:rsidRPr="00E17049" w:rsidRDefault="00E17049" w:rsidP="00E17049">
      <w:pPr>
        <w:spacing w:after="0" w:line="296" w:lineRule="exact"/>
        <w:rPr>
          <w:rFonts w:ascii="Times New Roman" w:eastAsia="Times New Roman" w:hAnsi="Times New Roman" w:cs="Times New Roman"/>
          <w:sz w:val="20"/>
          <w:szCs w:val="20"/>
        </w:rPr>
      </w:pPr>
      <w:bookmarkStart w:id="17" w:name="page54"/>
      <w:bookmarkEnd w:id="17"/>
    </w:p>
    <w:p w14:paraId="1EC871C1" w14:textId="77777777" w:rsidR="00E17049" w:rsidRPr="00E17049" w:rsidRDefault="00E17049" w:rsidP="00E17049">
      <w:pPr>
        <w:tabs>
          <w:tab w:val="left" w:pos="1080"/>
        </w:tabs>
        <w:spacing w:after="0" w:line="471" w:lineRule="auto"/>
        <w:ind w:right="409"/>
        <w:jc w:val="center"/>
        <w:rPr>
          <w:rFonts w:ascii="Times New Roman" w:eastAsia="Arial" w:hAnsi="Times New Roman" w:cs="Times New Roman"/>
          <w:b/>
          <w:sz w:val="28"/>
          <w:szCs w:val="28"/>
        </w:rPr>
      </w:pPr>
    </w:p>
    <w:p w14:paraId="0AC0B0DD" w14:textId="77777777" w:rsidR="00E17049" w:rsidRPr="00E17049" w:rsidRDefault="00E17049" w:rsidP="00E17049">
      <w:pPr>
        <w:tabs>
          <w:tab w:val="left" w:pos="1080"/>
        </w:tabs>
        <w:spacing w:after="0" w:line="471" w:lineRule="auto"/>
        <w:ind w:right="409"/>
        <w:jc w:val="center"/>
        <w:rPr>
          <w:rFonts w:ascii="Times New Roman" w:eastAsia="Arial" w:hAnsi="Times New Roman" w:cs="Times New Roman"/>
          <w:b/>
          <w:sz w:val="28"/>
          <w:szCs w:val="28"/>
        </w:rPr>
      </w:pPr>
      <w:r w:rsidRPr="00E17049">
        <w:rPr>
          <w:rFonts w:ascii="Times New Roman" w:eastAsia="Arial" w:hAnsi="Times New Roman" w:cs="Times New Roman"/>
          <w:b/>
          <w:sz w:val="28"/>
          <w:szCs w:val="28"/>
        </w:rPr>
        <w:t>ANNEX-6:</w:t>
      </w:r>
    </w:p>
    <w:p w14:paraId="1D4DC728" w14:textId="77777777" w:rsidR="00E17049" w:rsidRPr="00E17049" w:rsidRDefault="00E17049" w:rsidP="00E17049">
      <w:pPr>
        <w:tabs>
          <w:tab w:val="left" w:pos="1080"/>
        </w:tabs>
        <w:spacing w:after="0" w:line="471" w:lineRule="auto"/>
        <w:ind w:right="409"/>
        <w:rPr>
          <w:rFonts w:ascii="Times New Roman" w:eastAsia="Arial" w:hAnsi="Times New Roman" w:cs="Times New Roman"/>
          <w:b/>
          <w:sz w:val="24"/>
          <w:szCs w:val="20"/>
        </w:rPr>
      </w:pPr>
    </w:p>
    <w:p w14:paraId="4BDE1E33" w14:textId="77777777" w:rsidR="00E17049" w:rsidRPr="00E17049" w:rsidRDefault="00E17049" w:rsidP="00E17049">
      <w:pPr>
        <w:tabs>
          <w:tab w:val="left" w:pos="1080"/>
        </w:tabs>
        <w:spacing w:after="0" w:line="471" w:lineRule="auto"/>
        <w:ind w:right="409"/>
        <w:rPr>
          <w:rFonts w:ascii="Times New Roman" w:eastAsia="Arial" w:hAnsi="Times New Roman" w:cs="Times New Roman"/>
          <w:b/>
          <w:sz w:val="24"/>
          <w:szCs w:val="20"/>
        </w:rPr>
      </w:pPr>
      <w:r w:rsidRPr="00E17049">
        <w:rPr>
          <w:rFonts w:ascii="Times New Roman" w:eastAsia="Arial" w:hAnsi="Times New Roman" w:cs="Times New Roman"/>
          <w:b/>
          <w:sz w:val="24"/>
          <w:szCs w:val="20"/>
        </w:rPr>
        <w:t>6.1. DEVICE SPECIFIC GROUPING OF CLASS I OR CLASS II DENTAL MEDICAL DEVICES USING DENTAL GROUPING TERMS</w:t>
      </w:r>
    </w:p>
    <w:p w14:paraId="23396E1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D41EB01" w14:textId="77777777" w:rsidR="00E17049" w:rsidRPr="00E17049" w:rsidRDefault="00E17049" w:rsidP="00E17049">
      <w:pPr>
        <w:spacing w:after="0" w:line="239" w:lineRule="exact"/>
        <w:rPr>
          <w:rFonts w:ascii="Times New Roman" w:eastAsia="Times New Roman" w:hAnsi="Times New Roman" w:cs="Times New Roman"/>
          <w:sz w:val="20"/>
          <w:szCs w:val="20"/>
        </w:rPr>
      </w:pPr>
    </w:p>
    <w:p w14:paraId="14E18678" w14:textId="77777777" w:rsidR="00E17049" w:rsidRPr="00E17049" w:rsidRDefault="00E17049" w:rsidP="00E17049">
      <w:pPr>
        <w:spacing w:after="0" w:line="355"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lastRenderedPageBreak/>
        <w:t>Dental Grouping Terms (DGT) are collective generic terms used to describe a group of similar Class I and Class II dental medical devices with a common intended purpose.</w:t>
      </w:r>
    </w:p>
    <w:p w14:paraId="2AF05BD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2014F47" w14:textId="77777777" w:rsidR="00E17049" w:rsidRPr="00E17049" w:rsidRDefault="00E17049" w:rsidP="00E17049">
      <w:pPr>
        <w:spacing w:after="0" w:line="229" w:lineRule="exact"/>
        <w:rPr>
          <w:rFonts w:ascii="Times New Roman" w:eastAsia="Times New Roman" w:hAnsi="Times New Roman" w:cs="Times New Roman"/>
          <w:sz w:val="20"/>
          <w:szCs w:val="20"/>
        </w:rPr>
      </w:pPr>
    </w:p>
    <w:p w14:paraId="674B4BC1" w14:textId="77777777" w:rsidR="00E17049" w:rsidRPr="00E17049" w:rsidRDefault="00E17049" w:rsidP="00E17049">
      <w:pPr>
        <w:spacing w:after="0" w:line="352" w:lineRule="auto"/>
        <w:ind w:right="36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A DGT grouping of dental medical devices is a collection of dental devices and each individual device:</w:t>
      </w:r>
    </w:p>
    <w:p w14:paraId="4EA619B5" w14:textId="77777777" w:rsidR="00E17049" w:rsidRPr="00E17049" w:rsidRDefault="00E17049" w:rsidP="00E17049">
      <w:pPr>
        <w:spacing w:after="0" w:line="7" w:lineRule="exact"/>
        <w:rPr>
          <w:rFonts w:ascii="Times New Roman" w:eastAsia="Times New Roman" w:hAnsi="Times New Roman" w:cs="Times New Roman"/>
          <w:sz w:val="20"/>
          <w:szCs w:val="20"/>
        </w:rPr>
      </w:pPr>
    </w:p>
    <w:p w14:paraId="5535127D" w14:textId="77777777" w:rsidR="00E17049" w:rsidRPr="00E17049" w:rsidRDefault="00E17049" w:rsidP="006E643E">
      <w:pPr>
        <w:numPr>
          <w:ilvl w:val="0"/>
          <w:numId w:val="24"/>
        </w:numPr>
        <w:tabs>
          <w:tab w:val="left" w:pos="720"/>
        </w:tabs>
        <w:spacing w:after="0" w:line="0" w:lineRule="atLeast"/>
        <w:ind w:hanging="362"/>
        <w:rPr>
          <w:rFonts w:ascii="Times New Roman" w:eastAsia="Symbol" w:hAnsi="Times New Roman" w:cs="Times New Roman"/>
          <w:sz w:val="24"/>
          <w:szCs w:val="20"/>
        </w:rPr>
      </w:pPr>
      <w:r w:rsidRPr="00E17049">
        <w:rPr>
          <w:rFonts w:ascii="Times New Roman" w:eastAsia="Arial" w:hAnsi="Times New Roman" w:cs="Times New Roman"/>
          <w:sz w:val="24"/>
          <w:szCs w:val="20"/>
        </w:rPr>
        <w:t>is from the same product owner ;</w:t>
      </w:r>
    </w:p>
    <w:p w14:paraId="7013282A" w14:textId="77777777" w:rsidR="00E17049" w:rsidRPr="00E17049" w:rsidRDefault="00E17049" w:rsidP="00E17049">
      <w:pPr>
        <w:spacing w:after="0" w:line="137" w:lineRule="exact"/>
        <w:rPr>
          <w:rFonts w:ascii="Times New Roman" w:eastAsia="Symbol" w:hAnsi="Times New Roman" w:cs="Times New Roman"/>
          <w:sz w:val="24"/>
          <w:szCs w:val="20"/>
        </w:rPr>
      </w:pPr>
    </w:p>
    <w:p w14:paraId="29F8BC89" w14:textId="77777777" w:rsidR="00E17049" w:rsidRPr="00E17049" w:rsidRDefault="00E17049" w:rsidP="006E643E">
      <w:pPr>
        <w:numPr>
          <w:ilvl w:val="0"/>
          <w:numId w:val="24"/>
        </w:numPr>
        <w:tabs>
          <w:tab w:val="left" w:pos="720"/>
        </w:tabs>
        <w:spacing w:after="0" w:line="0" w:lineRule="atLeast"/>
        <w:ind w:hanging="362"/>
        <w:rPr>
          <w:rFonts w:ascii="Times New Roman" w:eastAsia="Symbol" w:hAnsi="Times New Roman" w:cs="Times New Roman"/>
          <w:sz w:val="24"/>
          <w:szCs w:val="20"/>
        </w:rPr>
      </w:pPr>
      <w:r w:rsidRPr="00E17049">
        <w:rPr>
          <w:rFonts w:ascii="Times New Roman" w:eastAsia="Arial" w:hAnsi="Times New Roman" w:cs="Times New Roman"/>
          <w:sz w:val="24"/>
          <w:szCs w:val="20"/>
        </w:rPr>
        <w:t>is of the same risk classification (either Class I only or Class II only); and</w:t>
      </w:r>
    </w:p>
    <w:p w14:paraId="46658F30" w14:textId="77777777" w:rsidR="00E17049" w:rsidRPr="00E17049" w:rsidRDefault="00E17049" w:rsidP="00E17049">
      <w:pPr>
        <w:spacing w:after="0" w:line="135" w:lineRule="exact"/>
        <w:rPr>
          <w:rFonts w:ascii="Times New Roman" w:eastAsia="Symbol" w:hAnsi="Times New Roman" w:cs="Times New Roman"/>
          <w:sz w:val="24"/>
          <w:szCs w:val="20"/>
        </w:rPr>
      </w:pPr>
    </w:p>
    <w:p w14:paraId="4132FFDA" w14:textId="77777777" w:rsidR="00E17049" w:rsidRPr="00E17049" w:rsidRDefault="00E17049" w:rsidP="006E643E">
      <w:pPr>
        <w:numPr>
          <w:ilvl w:val="0"/>
          <w:numId w:val="24"/>
        </w:numPr>
        <w:tabs>
          <w:tab w:val="left" w:pos="720"/>
        </w:tabs>
        <w:spacing w:after="0" w:line="0" w:lineRule="atLeast"/>
        <w:ind w:hanging="362"/>
        <w:rPr>
          <w:rFonts w:ascii="Times New Roman" w:eastAsia="Symbol" w:hAnsi="Times New Roman" w:cs="Times New Roman"/>
          <w:sz w:val="24"/>
          <w:szCs w:val="20"/>
        </w:rPr>
      </w:pPr>
      <w:proofErr w:type="gramStart"/>
      <w:r w:rsidRPr="00E17049">
        <w:rPr>
          <w:rFonts w:ascii="Times New Roman" w:eastAsia="Arial" w:hAnsi="Times New Roman" w:cs="Times New Roman"/>
          <w:sz w:val="24"/>
          <w:szCs w:val="20"/>
        </w:rPr>
        <w:t>intended</w:t>
      </w:r>
      <w:proofErr w:type="gramEnd"/>
      <w:r w:rsidRPr="00E17049">
        <w:rPr>
          <w:rFonts w:ascii="Times New Roman" w:eastAsia="Arial" w:hAnsi="Times New Roman" w:cs="Times New Roman"/>
          <w:sz w:val="24"/>
          <w:szCs w:val="20"/>
        </w:rPr>
        <w:t xml:space="preserve"> purpose falls within the </w:t>
      </w:r>
      <w:r w:rsidRPr="00E17049">
        <w:rPr>
          <w:rFonts w:ascii="Times New Roman" w:eastAsia="Arial" w:hAnsi="Times New Roman" w:cs="Times New Roman"/>
          <w:sz w:val="24"/>
          <w:szCs w:val="20"/>
          <w:u w:val="single"/>
        </w:rPr>
        <w:t>descriptor of one DGT</w:t>
      </w:r>
      <w:r w:rsidRPr="00E17049">
        <w:rPr>
          <w:rFonts w:ascii="Times New Roman" w:eastAsia="Arial" w:hAnsi="Times New Roman" w:cs="Times New Roman"/>
          <w:sz w:val="24"/>
          <w:szCs w:val="20"/>
        </w:rPr>
        <w:t>.</w:t>
      </w:r>
    </w:p>
    <w:p w14:paraId="5C8E18B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2584D53" w14:textId="77777777" w:rsidR="00E17049" w:rsidRPr="00E17049" w:rsidRDefault="00E17049" w:rsidP="00E17049">
      <w:pPr>
        <w:spacing w:after="0" w:line="363" w:lineRule="exact"/>
        <w:rPr>
          <w:rFonts w:ascii="Times New Roman" w:eastAsia="Times New Roman" w:hAnsi="Times New Roman" w:cs="Times New Roman"/>
          <w:sz w:val="20"/>
          <w:szCs w:val="20"/>
        </w:rPr>
      </w:pPr>
    </w:p>
    <w:p w14:paraId="209B3F3F" w14:textId="77777777" w:rsidR="00E17049" w:rsidRPr="00E17049" w:rsidRDefault="00E17049" w:rsidP="00E17049">
      <w:pPr>
        <w:spacing w:after="0" w:line="355"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The product registration application may contain accessories of a lower risk class if they are specifically intended to be used together with the dental devices submitted under a DGT.</w:t>
      </w:r>
    </w:p>
    <w:p w14:paraId="7ED6226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7F2FDC4" w14:textId="77777777" w:rsidR="00E17049" w:rsidRPr="00E17049" w:rsidRDefault="00E17049" w:rsidP="00E17049">
      <w:pPr>
        <w:spacing w:after="0" w:line="232" w:lineRule="exact"/>
        <w:rPr>
          <w:rFonts w:ascii="Times New Roman" w:eastAsia="Times New Roman" w:hAnsi="Times New Roman" w:cs="Times New Roman"/>
          <w:sz w:val="20"/>
          <w:szCs w:val="20"/>
        </w:rPr>
      </w:pPr>
    </w:p>
    <w:p w14:paraId="3FFE507F" w14:textId="77777777" w:rsidR="00E17049" w:rsidRPr="00E17049" w:rsidRDefault="00E17049" w:rsidP="00E17049">
      <w:pPr>
        <w:spacing w:after="0" w:line="357"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For Class I only or Class II only (where applicable, with accessories) dental medical devices, the applicant may choose to group their dental devices using the general grouping criteria described in General Grouping Criteria or this device specific grouping criteria using the DGT for product registration. DGT is not applicable to Class III and Class IV dental medical devices.</w:t>
      </w:r>
    </w:p>
    <w:p w14:paraId="1A630190" w14:textId="4E1EA8BD"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w:hAnsi="Times New Roman" w:cs="Times New Roman"/>
          <w:noProof/>
          <w:sz w:val="24"/>
          <w:szCs w:val="20"/>
        </w:rPr>
        <mc:AlternateContent>
          <mc:Choice Requires="wps">
            <w:drawing>
              <wp:anchor distT="0" distB="0" distL="114300" distR="114300" simplePos="0" relativeHeight="251680768" behindDoc="1" locked="0" layoutInCell="1" allowOverlap="1" wp14:anchorId="713B7BFE" wp14:editId="52A990A3">
                <wp:simplePos x="0" y="0"/>
                <wp:positionH relativeFrom="column">
                  <wp:posOffset>208915</wp:posOffset>
                </wp:positionH>
                <wp:positionV relativeFrom="paragraph">
                  <wp:posOffset>2657475</wp:posOffset>
                </wp:positionV>
                <wp:extent cx="5318125" cy="0"/>
                <wp:effectExtent l="8890" t="10160" r="6985" b="889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8"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209.25pt" to="435.2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J8pHwIAADo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" strokeweight=".48pt"/>
            </w:pict>
          </mc:Fallback>
        </mc:AlternateContent>
      </w:r>
    </w:p>
    <w:p w14:paraId="633FBA9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EE6256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E366FA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9666E8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9ABEE1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3D8C9A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EBD16C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720E8C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48FE60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F776C9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38C8CA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1FBDEC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69EF79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B8C967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B75892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71B9E4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99395A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DE0362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D8A48E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D1B1AAF" w14:textId="77777777" w:rsidR="00E17049" w:rsidRPr="00E17049" w:rsidRDefault="00E17049" w:rsidP="00E17049">
      <w:pPr>
        <w:spacing w:after="0" w:line="385" w:lineRule="exact"/>
        <w:rPr>
          <w:rFonts w:ascii="Times New Roman" w:eastAsia="Times New Roman" w:hAnsi="Times New Roman" w:cs="Times New Roman"/>
          <w:sz w:val="20"/>
          <w:szCs w:val="20"/>
        </w:rPr>
      </w:pPr>
    </w:p>
    <w:p w14:paraId="43DB8CE8"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headerReference w:type="even" r:id="rId16"/>
          <w:headerReference w:type="default" r:id="rId17"/>
          <w:footerReference w:type="even" r:id="rId18"/>
          <w:footerReference w:type="default" r:id="rId19"/>
          <w:headerReference w:type="first" r:id="rId20"/>
          <w:footerReference w:type="first" r:id="rId21"/>
          <w:pgSz w:w="11900" w:h="16834"/>
          <w:pgMar w:top="715" w:right="1440" w:bottom="1155" w:left="1440" w:header="0" w:footer="0" w:gutter="0"/>
          <w:cols w:space="0" w:equalWidth="0">
            <w:col w:w="9029"/>
          </w:cols>
          <w:docGrid w:linePitch="360"/>
        </w:sectPr>
      </w:pPr>
    </w:p>
    <w:tbl>
      <w:tblPr>
        <w:tblW w:w="0" w:type="auto"/>
        <w:tblInd w:w="320" w:type="dxa"/>
        <w:tblLayout w:type="fixed"/>
        <w:tblCellMar>
          <w:left w:w="0" w:type="dxa"/>
          <w:right w:w="0" w:type="dxa"/>
        </w:tblCellMar>
        <w:tblLook w:val="0000" w:firstRow="0" w:lastRow="0" w:firstColumn="0" w:lastColumn="0" w:noHBand="0" w:noVBand="0"/>
      </w:tblPr>
      <w:tblGrid>
        <w:gridCol w:w="40"/>
        <w:gridCol w:w="2480"/>
        <w:gridCol w:w="140"/>
        <w:gridCol w:w="2520"/>
        <w:gridCol w:w="360"/>
        <w:gridCol w:w="40"/>
        <w:gridCol w:w="2480"/>
        <w:gridCol w:w="320"/>
      </w:tblGrid>
      <w:tr w:rsidR="00E17049" w:rsidRPr="00E17049" w14:paraId="26CC2EC6" w14:textId="77777777" w:rsidTr="00E17049">
        <w:trPr>
          <w:trHeight w:val="25"/>
        </w:trPr>
        <w:tc>
          <w:tcPr>
            <w:tcW w:w="40" w:type="dxa"/>
            <w:tcBorders>
              <w:bottom w:val="single" w:sz="8" w:space="0" w:color="auto"/>
            </w:tcBorders>
            <w:shd w:val="clear" w:color="auto" w:fill="auto"/>
            <w:vAlign w:val="bottom"/>
          </w:tcPr>
          <w:p w14:paraId="58B97852" w14:textId="77777777" w:rsidR="00E17049" w:rsidRPr="00E17049" w:rsidRDefault="00E17049" w:rsidP="00E17049">
            <w:pPr>
              <w:spacing w:after="0" w:line="0" w:lineRule="atLeast"/>
              <w:rPr>
                <w:rFonts w:ascii="Times New Roman" w:eastAsia="Times New Roman" w:hAnsi="Times New Roman" w:cs="Times New Roman"/>
                <w:sz w:val="2"/>
                <w:szCs w:val="20"/>
              </w:rPr>
            </w:pPr>
            <w:bookmarkStart w:id="18" w:name="page55"/>
            <w:bookmarkEnd w:id="18"/>
          </w:p>
        </w:tc>
        <w:tc>
          <w:tcPr>
            <w:tcW w:w="2480" w:type="dxa"/>
            <w:tcBorders>
              <w:bottom w:val="single" w:sz="8" w:space="0" w:color="auto"/>
            </w:tcBorders>
            <w:shd w:val="clear" w:color="auto" w:fill="auto"/>
            <w:vAlign w:val="bottom"/>
          </w:tcPr>
          <w:p w14:paraId="5E49CC09"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140" w:type="dxa"/>
            <w:tcBorders>
              <w:bottom w:val="single" w:sz="8" w:space="0" w:color="auto"/>
            </w:tcBorders>
            <w:shd w:val="clear" w:color="auto" w:fill="auto"/>
            <w:vAlign w:val="bottom"/>
          </w:tcPr>
          <w:p w14:paraId="502564D6"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2520" w:type="dxa"/>
            <w:tcBorders>
              <w:bottom w:val="single" w:sz="8" w:space="0" w:color="auto"/>
            </w:tcBorders>
            <w:shd w:val="clear" w:color="auto" w:fill="auto"/>
            <w:vAlign w:val="bottom"/>
          </w:tcPr>
          <w:p w14:paraId="459A5157"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360" w:type="dxa"/>
            <w:tcBorders>
              <w:bottom w:val="single" w:sz="8" w:space="0" w:color="auto"/>
            </w:tcBorders>
            <w:shd w:val="clear" w:color="auto" w:fill="auto"/>
            <w:vAlign w:val="bottom"/>
          </w:tcPr>
          <w:p w14:paraId="4C2F4A26"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40" w:type="dxa"/>
            <w:tcBorders>
              <w:bottom w:val="single" w:sz="8" w:space="0" w:color="auto"/>
            </w:tcBorders>
            <w:shd w:val="clear" w:color="auto" w:fill="auto"/>
            <w:vAlign w:val="bottom"/>
          </w:tcPr>
          <w:p w14:paraId="4D3C81F3"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2480" w:type="dxa"/>
            <w:tcBorders>
              <w:bottom w:val="single" w:sz="8" w:space="0" w:color="auto"/>
            </w:tcBorders>
            <w:shd w:val="clear" w:color="auto" w:fill="auto"/>
            <w:vAlign w:val="bottom"/>
          </w:tcPr>
          <w:p w14:paraId="25522191"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320" w:type="dxa"/>
            <w:tcBorders>
              <w:bottom w:val="single" w:sz="8" w:space="0" w:color="auto"/>
            </w:tcBorders>
            <w:shd w:val="clear" w:color="auto" w:fill="auto"/>
            <w:vAlign w:val="bottom"/>
          </w:tcPr>
          <w:p w14:paraId="5ADE8CCB" w14:textId="77777777" w:rsidR="00E17049" w:rsidRPr="00E17049" w:rsidRDefault="00E17049" w:rsidP="00E17049">
            <w:pPr>
              <w:spacing w:after="0" w:line="0" w:lineRule="atLeast"/>
              <w:rPr>
                <w:rFonts w:ascii="Times New Roman" w:eastAsia="Times New Roman" w:hAnsi="Times New Roman" w:cs="Times New Roman"/>
                <w:sz w:val="2"/>
                <w:szCs w:val="20"/>
              </w:rPr>
            </w:pPr>
          </w:p>
        </w:tc>
      </w:tr>
      <w:tr w:rsidR="00E17049" w:rsidRPr="00E17049" w14:paraId="556C9ADE" w14:textId="77777777" w:rsidTr="00E17049">
        <w:trPr>
          <w:trHeight w:val="370"/>
        </w:trPr>
        <w:tc>
          <w:tcPr>
            <w:tcW w:w="40" w:type="dxa"/>
            <w:shd w:val="clear" w:color="auto" w:fill="auto"/>
            <w:vAlign w:val="bottom"/>
          </w:tcPr>
          <w:p w14:paraId="022B3268"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480" w:type="dxa"/>
            <w:tcBorders>
              <w:bottom w:val="single" w:sz="8" w:space="0" w:color="auto"/>
            </w:tcBorders>
            <w:shd w:val="clear" w:color="auto" w:fill="auto"/>
            <w:vAlign w:val="bottom"/>
          </w:tcPr>
          <w:p w14:paraId="4E39766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40" w:type="dxa"/>
            <w:tcBorders>
              <w:bottom w:val="single" w:sz="8" w:space="0" w:color="auto"/>
            </w:tcBorders>
            <w:shd w:val="clear" w:color="auto" w:fill="auto"/>
            <w:vAlign w:val="bottom"/>
          </w:tcPr>
          <w:p w14:paraId="0D80373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520" w:type="dxa"/>
            <w:tcBorders>
              <w:bottom w:val="single" w:sz="8" w:space="0" w:color="auto"/>
            </w:tcBorders>
            <w:shd w:val="clear" w:color="auto" w:fill="auto"/>
            <w:vAlign w:val="bottom"/>
          </w:tcPr>
          <w:p w14:paraId="0AD33C1C"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60" w:type="dxa"/>
            <w:tcBorders>
              <w:bottom w:val="single" w:sz="8" w:space="0" w:color="auto"/>
            </w:tcBorders>
            <w:shd w:val="clear" w:color="auto" w:fill="auto"/>
            <w:vAlign w:val="bottom"/>
          </w:tcPr>
          <w:p w14:paraId="64B5ACB3"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40" w:type="dxa"/>
            <w:tcBorders>
              <w:bottom w:val="single" w:sz="8" w:space="0" w:color="auto"/>
            </w:tcBorders>
            <w:shd w:val="clear" w:color="auto" w:fill="auto"/>
            <w:vAlign w:val="bottom"/>
          </w:tcPr>
          <w:p w14:paraId="28AF4784"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480" w:type="dxa"/>
            <w:tcBorders>
              <w:bottom w:val="single" w:sz="8" w:space="0" w:color="auto"/>
            </w:tcBorders>
            <w:shd w:val="clear" w:color="auto" w:fill="auto"/>
            <w:vAlign w:val="bottom"/>
          </w:tcPr>
          <w:p w14:paraId="6757496D"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20" w:type="dxa"/>
            <w:shd w:val="clear" w:color="auto" w:fill="auto"/>
            <w:vAlign w:val="bottom"/>
          </w:tcPr>
          <w:p w14:paraId="1AA8B676"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6DB79BCE" w14:textId="77777777" w:rsidTr="00E17049">
        <w:trPr>
          <w:trHeight w:val="466"/>
        </w:trPr>
        <w:tc>
          <w:tcPr>
            <w:tcW w:w="40" w:type="dxa"/>
            <w:tcBorders>
              <w:right w:val="single" w:sz="8" w:space="0" w:color="auto"/>
            </w:tcBorders>
            <w:shd w:val="clear" w:color="auto" w:fill="auto"/>
            <w:vAlign w:val="bottom"/>
          </w:tcPr>
          <w:p w14:paraId="427E13DC"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480" w:type="dxa"/>
            <w:shd w:val="clear" w:color="auto" w:fill="B8CCE4"/>
            <w:vAlign w:val="bottom"/>
          </w:tcPr>
          <w:p w14:paraId="79CCB742"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40" w:type="dxa"/>
            <w:shd w:val="clear" w:color="auto" w:fill="B8CCE4"/>
            <w:vAlign w:val="bottom"/>
          </w:tcPr>
          <w:p w14:paraId="3D9F651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920" w:type="dxa"/>
            <w:gridSpan w:val="3"/>
            <w:tcBorders>
              <w:right w:val="single" w:sz="8" w:space="0" w:color="B8CCE4"/>
            </w:tcBorders>
            <w:shd w:val="clear" w:color="auto" w:fill="B8CCE4"/>
            <w:vAlign w:val="bottom"/>
          </w:tcPr>
          <w:p w14:paraId="26F64F51"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Dental medical devices</w:t>
            </w:r>
          </w:p>
        </w:tc>
        <w:tc>
          <w:tcPr>
            <w:tcW w:w="2480" w:type="dxa"/>
            <w:tcBorders>
              <w:right w:val="single" w:sz="8" w:space="0" w:color="auto"/>
            </w:tcBorders>
            <w:shd w:val="clear" w:color="auto" w:fill="B8CCE4"/>
            <w:vAlign w:val="bottom"/>
          </w:tcPr>
          <w:p w14:paraId="524DAB18"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20" w:type="dxa"/>
            <w:shd w:val="clear" w:color="auto" w:fill="auto"/>
            <w:vAlign w:val="bottom"/>
          </w:tcPr>
          <w:p w14:paraId="08A99B4D"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0B6EE576" w14:textId="77777777" w:rsidTr="00E17049">
        <w:trPr>
          <w:trHeight w:val="269"/>
        </w:trPr>
        <w:tc>
          <w:tcPr>
            <w:tcW w:w="40" w:type="dxa"/>
            <w:tcBorders>
              <w:right w:val="single" w:sz="8" w:space="0" w:color="auto"/>
            </w:tcBorders>
            <w:shd w:val="clear" w:color="auto" w:fill="auto"/>
            <w:vAlign w:val="bottom"/>
          </w:tcPr>
          <w:p w14:paraId="37E12EF0"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2480" w:type="dxa"/>
            <w:tcBorders>
              <w:bottom w:val="single" w:sz="8" w:space="0" w:color="auto"/>
            </w:tcBorders>
            <w:shd w:val="clear" w:color="auto" w:fill="B8CCE4"/>
            <w:vAlign w:val="bottom"/>
          </w:tcPr>
          <w:p w14:paraId="54D285D4"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2660" w:type="dxa"/>
            <w:gridSpan w:val="2"/>
            <w:tcBorders>
              <w:bottom w:val="single" w:sz="8" w:space="0" w:color="auto"/>
              <w:right w:val="single" w:sz="8" w:space="0" w:color="B8CCE4"/>
            </w:tcBorders>
            <w:shd w:val="clear" w:color="auto" w:fill="B8CCE4"/>
            <w:vAlign w:val="bottom"/>
          </w:tcPr>
          <w:p w14:paraId="2B64EB49"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360" w:type="dxa"/>
            <w:tcBorders>
              <w:bottom w:val="single" w:sz="8" w:space="0" w:color="auto"/>
            </w:tcBorders>
            <w:shd w:val="clear" w:color="auto" w:fill="B8CCE4"/>
            <w:vAlign w:val="bottom"/>
          </w:tcPr>
          <w:p w14:paraId="59A31E1E"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40" w:type="dxa"/>
            <w:tcBorders>
              <w:bottom w:val="single" w:sz="8" w:space="0" w:color="auto"/>
              <w:right w:val="single" w:sz="8" w:space="0" w:color="B8CCE4"/>
            </w:tcBorders>
            <w:shd w:val="clear" w:color="auto" w:fill="B8CCE4"/>
            <w:vAlign w:val="bottom"/>
          </w:tcPr>
          <w:p w14:paraId="61C7537E"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2480" w:type="dxa"/>
            <w:tcBorders>
              <w:bottom w:val="single" w:sz="8" w:space="0" w:color="auto"/>
              <w:right w:val="single" w:sz="8" w:space="0" w:color="auto"/>
            </w:tcBorders>
            <w:shd w:val="clear" w:color="auto" w:fill="B8CCE4"/>
            <w:vAlign w:val="bottom"/>
          </w:tcPr>
          <w:p w14:paraId="36DAE682"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320" w:type="dxa"/>
            <w:shd w:val="clear" w:color="auto" w:fill="auto"/>
            <w:vAlign w:val="bottom"/>
          </w:tcPr>
          <w:p w14:paraId="06C9EBFC" w14:textId="77777777" w:rsidR="00E17049" w:rsidRPr="00E17049" w:rsidRDefault="00E17049" w:rsidP="00E17049">
            <w:pPr>
              <w:spacing w:after="0" w:line="0" w:lineRule="atLeast"/>
              <w:rPr>
                <w:rFonts w:ascii="Times New Roman" w:eastAsia="Times New Roman" w:hAnsi="Times New Roman" w:cs="Times New Roman"/>
                <w:sz w:val="23"/>
                <w:szCs w:val="20"/>
              </w:rPr>
            </w:pPr>
          </w:p>
        </w:tc>
      </w:tr>
      <w:tr w:rsidR="00E17049" w:rsidRPr="00E17049" w14:paraId="4BF725F3" w14:textId="77777777" w:rsidTr="00E17049">
        <w:trPr>
          <w:trHeight w:val="205"/>
        </w:trPr>
        <w:tc>
          <w:tcPr>
            <w:tcW w:w="40" w:type="dxa"/>
            <w:shd w:val="clear" w:color="auto" w:fill="auto"/>
            <w:vAlign w:val="bottom"/>
          </w:tcPr>
          <w:p w14:paraId="38659B36"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2480" w:type="dxa"/>
            <w:shd w:val="clear" w:color="auto" w:fill="auto"/>
            <w:vAlign w:val="bottom"/>
          </w:tcPr>
          <w:p w14:paraId="2D003B10"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2660" w:type="dxa"/>
            <w:gridSpan w:val="2"/>
            <w:shd w:val="clear" w:color="auto" w:fill="auto"/>
            <w:vAlign w:val="bottom"/>
          </w:tcPr>
          <w:p w14:paraId="7CE6A37C"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360" w:type="dxa"/>
            <w:shd w:val="clear" w:color="auto" w:fill="auto"/>
            <w:vAlign w:val="bottom"/>
          </w:tcPr>
          <w:p w14:paraId="371AC19C"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40" w:type="dxa"/>
            <w:shd w:val="clear" w:color="auto" w:fill="auto"/>
            <w:vAlign w:val="bottom"/>
          </w:tcPr>
          <w:p w14:paraId="1882575D"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2800" w:type="dxa"/>
            <w:gridSpan w:val="2"/>
            <w:shd w:val="clear" w:color="auto" w:fill="auto"/>
            <w:vAlign w:val="bottom"/>
          </w:tcPr>
          <w:p w14:paraId="5B5E4E85" w14:textId="77777777" w:rsidR="00E17049" w:rsidRPr="00E17049" w:rsidRDefault="00E17049" w:rsidP="00E17049">
            <w:pPr>
              <w:spacing w:after="0" w:line="0" w:lineRule="atLeast"/>
              <w:rPr>
                <w:rFonts w:ascii="Times New Roman" w:eastAsia="Times New Roman" w:hAnsi="Times New Roman" w:cs="Times New Roman"/>
                <w:sz w:val="17"/>
                <w:szCs w:val="20"/>
              </w:rPr>
            </w:pPr>
          </w:p>
        </w:tc>
      </w:tr>
      <w:tr w:rsidR="00E17049" w:rsidRPr="00E17049" w14:paraId="6C69162B" w14:textId="77777777" w:rsidTr="00E17049">
        <w:trPr>
          <w:trHeight w:val="463"/>
        </w:trPr>
        <w:tc>
          <w:tcPr>
            <w:tcW w:w="40" w:type="dxa"/>
            <w:tcBorders>
              <w:top w:val="single" w:sz="8" w:space="0" w:color="auto"/>
              <w:right w:val="single" w:sz="8" w:space="0" w:color="auto"/>
            </w:tcBorders>
            <w:shd w:val="clear" w:color="auto" w:fill="000000"/>
            <w:vAlign w:val="bottom"/>
          </w:tcPr>
          <w:p w14:paraId="6377A8C0"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140" w:type="dxa"/>
            <w:gridSpan w:val="3"/>
            <w:tcBorders>
              <w:top w:val="single" w:sz="8" w:space="0" w:color="auto"/>
              <w:right w:val="single" w:sz="8" w:space="0" w:color="auto"/>
            </w:tcBorders>
            <w:shd w:val="clear" w:color="auto" w:fill="B8CCE4"/>
            <w:vAlign w:val="bottom"/>
          </w:tcPr>
          <w:p w14:paraId="0091C6EA"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Class I only or Class II only devices</w:t>
            </w:r>
          </w:p>
        </w:tc>
        <w:tc>
          <w:tcPr>
            <w:tcW w:w="400" w:type="dxa"/>
            <w:gridSpan w:val="2"/>
            <w:tcBorders>
              <w:right w:val="single" w:sz="8" w:space="0" w:color="auto"/>
            </w:tcBorders>
            <w:shd w:val="clear" w:color="auto" w:fill="auto"/>
            <w:vAlign w:val="bottom"/>
          </w:tcPr>
          <w:p w14:paraId="7388A77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480" w:type="dxa"/>
            <w:tcBorders>
              <w:top w:val="single" w:sz="8" w:space="0" w:color="auto"/>
              <w:right w:val="single" w:sz="8" w:space="0" w:color="auto"/>
            </w:tcBorders>
            <w:shd w:val="clear" w:color="auto" w:fill="B8CCE4"/>
            <w:vAlign w:val="bottom"/>
          </w:tcPr>
          <w:p w14:paraId="5C8D83BB" w14:textId="77777777" w:rsidR="00E17049" w:rsidRPr="00E17049" w:rsidRDefault="00E17049" w:rsidP="00E17049">
            <w:pPr>
              <w:spacing w:after="0" w:line="0" w:lineRule="atLeast"/>
              <w:jc w:val="center"/>
              <w:rPr>
                <w:rFonts w:ascii="Times New Roman" w:eastAsia="Arial" w:hAnsi="Times New Roman" w:cs="Times New Roman"/>
                <w:sz w:val="24"/>
                <w:szCs w:val="20"/>
              </w:rPr>
            </w:pPr>
            <w:r w:rsidRPr="00E17049">
              <w:rPr>
                <w:rFonts w:ascii="Times New Roman" w:eastAsia="Arial" w:hAnsi="Times New Roman" w:cs="Times New Roman"/>
                <w:sz w:val="24"/>
                <w:szCs w:val="20"/>
              </w:rPr>
              <w:t>Class C or Class D</w:t>
            </w:r>
          </w:p>
        </w:tc>
        <w:tc>
          <w:tcPr>
            <w:tcW w:w="320" w:type="dxa"/>
            <w:shd w:val="clear" w:color="auto" w:fill="auto"/>
            <w:vAlign w:val="bottom"/>
          </w:tcPr>
          <w:p w14:paraId="3C0379EC"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1DA5C10B" w14:textId="77777777" w:rsidTr="00E17049">
        <w:trPr>
          <w:trHeight w:val="237"/>
        </w:trPr>
        <w:tc>
          <w:tcPr>
            <w:tcW w:w="40" w:type="dxa"/>
            <w:tcBorders>
              <w:bottom w:val="single" w:sz="8" w:space="0" w:color="auto"/>
              <w:right w:val="single" w:sz="8" w:space="0" w:color="auto"/>
            </w:tcBorders>
            <w:shd w:val="clear" w:color="auto" w:fill="000000"/>
            <w:vAlign w:val="bottom"/>
          </w:tcPr>
          <w:p w14:paraId="16845BBF"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2480" w:type="dxa"/>
            <w:tcBorders>
              <w:bottom w:val="single" w:sz="8" w:space="0" w:color="auto"/>
            </w:tcBorders>
            <w:shd w:val="clear" w:color="auto" w:fill="B8CCE4"/>
            <w:vAlign w:val="bottom"/>
          </w:tcPr>
          <w:p w14:paraId="6EC0660E"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140" w:type="dxa"/>
            <w:tcBorders>
              <w:bottom w:val="single" w:sz="8" w:space="0" w:color="auto"/>
            </w:tcBorders>
            <w:shd w:val="clear" w:color="auto" w:fill="B8CCE4"/>
            <w:vAlign w:val="bottom"/>
          </w:tcPr>
          <w:p w14:paraId="661825B6"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2520" w:type="dxa"/>
            <w:tcBorders>
              <w:bottom w:val="single" w:sz="8" w:space="0" w:color="auto"/>
              <w:right w:val="single" w:sz="8" w:space="0" w:color="auto"/>
            </w:tcBorders>
            <w:shd w:val="clear" w:color="auto" w:fill="B8CCE4"/>
            <w:vAlign w:val="bottom"/>
          </w:tcPr>
          <w:p w14:paraId="476BB66C"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360" w:type="dxa"/>
            <w:shd w:val="clear" w:color="auto" w:fill="auto"/>
            <w:vAlign w:val="bottom"/>
          </w:tcPr>
          <w:p w14:paraId="0A421804"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40" w:type="dxa"/>
            <w:tcBorders>
              <w:right w:val="single" w:sz="8" w:space="0" w:color="auto"/>
            </w:tcBorders>
            <w:shd w:val="clear" w:color="auto" w:fill="auto"/>
            <w:vAlign w:val="bottom"/>
          </w:tcPr>
          <w:p w14:paraId="24A00F92"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2480" w:type="dxa"/>
            <w:tcBorders>
              <w:bottom w:val="single" w:sz="8" w:space="0" w:color="auto"/>
              <w:right w:val="single" w:sz="8" w:space="0" w:color="auto"/>
            </w:tcBorders>
            <w:shd w:val="clear" w:color="auto" w:fill="B8CCE4"/>
            <w:vAlign w:val="bottom"/>
          </w:tcPr>
          <w:p w14:paraId="2B821DC5"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320" w:type="dxa"/>
            <w:shd w:val="clear" w:color="auto" w:fill="auto"/>
            <w:vAlign w:val="bottom"/>
          </w:tcPr>
          <w:p w14:paraId="39BCDE37" w14:textId="77777777" w:rsidR="00E17049" w:rsidRPr="00E17049" w:rsidRDefault="00E17049" w:rsidP="00E17049">
            <w:pPr>
              <w:spacing w:after="0" w:line="0" w:lineRule="atLeast"/>
              <w:rPr>
                <w:rFonts w:ascii="Times New Roman" w:eastAsia="Times New Roman" w:hAnsi="Times New Roman" w:cs="Times New Roman"/>
                <w:sz w:val="20"/>
                <w:szCs w:val="20"/>
              </w:rPr>
            </w:pPr>
          </w:p>
        </w:tc>
      </w:tr>
      <w:tr w:rsidR="00E17049" w:rsidRPr="00E17049" w14:paraId="617E5CDC" w14:textId="77777777" w:rsidTr="00E17049">
        <w:trPr>
          <w:trHeight w:val="220"/>
        </w:trPr>
        <w:tc>
          <w:tcPr>
            <w:tcW w:w="40" w:type="dxa"/>
            <w:tcBorders>
              <w:bottom w:val="single" w:sz="8" w:space="0" w:color="auto"/>
            </w:tcBorders>
            <w:shd w:val="clear" w:color="auto" w:fill="auto"/>
            <w:vAlign w:val="bottom"/>
          </w:tcPr>
          <w:p w14:paraId="7AEB8D66" w14:textId="77777777" w:rsidR="00E17049" w:rsidRPr="00E17049" w:rsidRDefault="00E17049" w:rsidP="00E17049">
            <w:pPr>
              <w:spacing w:after="0" w:line="0" w:lineRule="atLeast"/>
              <w:rPr>
                <w:rFonts w:ascii="Times New Roman" w:eastAsia="Times New Roman" w:hAnsi="Times New Roman" w:cs="Times New Roman"/>
                <w:sz w:val="19"/>
                <w:szCs w:val="20"/>
              </w:rPr>
            </w:pPr>
          </w:p>
        </w:tc>
        <w:tc>
          <w:tcPr>
            <w:tcW w:w="2480" w:type="dxa"/>
            <w:tcBorders>
              <w:bottom w:val="single" w:sz="8" w:space="0" w:color="auto"/>
            </w:tcBorders>
            <w:shd w:val="clear" w:color="auto" w:fill="auto"/>
            <w:vAlign w:val="bottom"/>
          </w:tcPr>
          <w:p w14:paraId="399C6A0E" w14:textId="77777777" w:rsidR="00E17049" w:rsidRPr="00E17049" w:rsidRDefault="00E17049" w:rsidP="00E17049">
            <w:pPr>
              <w:spacing w:after="0" w:line="0" w:lineRule="atLeast"/>
              <w:rPr>
                <w:rFonts w:ascii="Times New Roman" w:eastAsia="Times New Roman" w:hAnsi="Times New Roman" w:cs="Times New Roman"/>
                <w:sz w:val="19"/>
                <w:szCs w:val="20"/>
              </w:rPr>
            </w:pPr>
          </w:p>
        </w:tc>
        <w:tc>
          <w:tcPr>
            <w:tcW w:w="140" w:type="dxa"/>
            <w:shd w:val="clear" w:color="auto" w:fill="auto"/>
            <w:vAlign w:val="bottom"/>
          </w:tcPr>
          <w:p w14:paraId="409D796C" w14:textId="77777777" w:rsidR="00E17049" w:rsidRPr="00E17049" w:rsidRDefault="00E17049" w:rsidP="00E17049">
            <w:pPr>
              <w:spacing w:after="0" w:line="0" w:lineRule="atLeast"/>
              <w:rPr>
                <w:rFonts w:ascii="Times New Roman" w:eastAsia="Times New Roman" w:hAnsi="Times New Roman" w:cs="Times New Roman"/>
                <w:sz w:val="19"/>
                <w:szCs w:val="20"/>
              </w:rPr>
            </w:pPr>
          </w:p>
        </w:tc>
        <w:tc>
          <w:tcPr>
            <w:tcW w:w="2520" w:type="dxa"/>
            <w:tcBorders>
              <w:bottom w:val="single" w:sz="8" w:space="0" w:color="auto"/>
            </w:tcBorders>
            <w:shd w:val="clear" w:color="auto" w:fill="auto"/>
            <w:vAlign w:val="bottom"/>
          </w:tcPr>
          <w:p w14:paraId="7447F202" w14:textId="77777777" w:rsidR="00E17049" w:rsidRPr="00E17049" w:rsidRDefault="00E17049" w:rsidP="00E17049">
            <w:pPr>
              <w:spacing w:after="0" w:line="0" w:lineRule="atLeast"/>
              <w:rPr>
                <w:rFonts w:ascii="Times New Roman" w:eastAsia="Times New Roman" w:hAnsi="Times New Roman" w:cs="Times New Roman"/>
                <w:sz w:val="19"/>
                <w:szCs w:val="20"/>
              </w:rPr>
            </w:pPr>
          </w:p>
        </w:tc>
        <w:tc>
          <w:tcPr>
            <w:tcW w:w="360" w:type="dxa"/>
            <w:shd w:val="clear" w:color="auto" w:fill="auto"/>
            <w:vAlign w:val="bottom"/>
          </w:tcPr>
          <w:p w14:paraId="071C2566" w14:textId="77777777" w:rsidR="00E17049" w:rsidRPr="00E17049" w:rsidRDefault="00E17049" w:rsidP="00E17049">
            <w:pPr>
              <w:spacing w:after="0" w:line="0" w:lineRule="atLeast"/>
              <w:rPr>
                <w:rFonts w:ascii="Times New Roman" w:eastAsia="Times New Roman" w:hAnsi="Times New Roman" w:cs="Times New Roman"/>
                <w:sz w:val="19"/>
                <w:szCs w:val="20"/>
              </w:rPr>
            </w:pPr>
          </w:p>
        </w:tc>
        <w:tc>
          <w:tcPr>
            <w:tcW w:w="40" w:type="dxa"/>
            <w:tcBorders>
              <w:bottom w:val="single" w:sz="8" w:space="0" w:color="auto"/>
            </w:tcBorders>
            <w:shd w:val="clear" w:color="auto" w:fill="auto"/>
            <w:vAlign w:val="bottom"/>
          </w:tcPr>
          <w:p w14:paraId="5DD37878" w14:textId="77777777" w:rsidR="00E17049" w:rsidRPr="00E17049" w:rsidRDefault="00E17049" w:rsidP="00E17049">
            <w:pPr>
              <w:spacing w:after="0" w:line="0" w:lineRule="atLeast"/>
              <w:rPr>
                <w:rFonts w:ascii="Times New Roman" w:eastAsia="Times New Roman" w:hAnsi="Times New Roman" w:cs="Times New Roman"/>
                <w:sz w:val="19"/>
                <w:szCs w:val="20"/>
              </w:rPr>
            </w:pPr>
          </w:p>
        </w:tc>
        <w:tc>
          <w:tcPr>
            <w:tcW w:w="2480" w:type="dxa"/>
            <w:tcBorders>
              <w:bottom w:val="single" w:sz="8" w:space="0" w:color="auto"/>
            </w:tcBorders>
            <w:shd w:val="clear" w:color="auto" w:fill="auto"/>
            <w:vAlign w:val="bottom"/>
          </w:tcPr>
          <w:p w14:paraId="14C17933" w14:textId="77777777" w:rsidR="00E17049" w:rsidRPr="00E17049" w:rsidRDefault="00E17049" w:rsidP="00E17049">
            <w:pPr>
              <w:spacing w:after="0" w:line="0" w:lineRule="atLeast"/>
              <w:rPr>
                <w:rFonts w:ascii="Times New Roman" w:eastAsia="Times New Roman" w:hAnsi="Times New Roman" w:cs="Times New Roman"/>
                <w:sz w:val="19"/>
                <w:szCs w:val="20"/>
              </w:rPr>
            </w:pPr>
          </w:p>
        </w:tc>
        <w:tc>
          <w:tcPr>
            <w:tcW w:w="320" w:type="dxa"/>
            <w:shd w:val="clear" w:color="auto" w:fill="auto"/>
            <w:vAlign w:val="bottom"/>
          </w:tcPr>
          <w:p w14:paraId="5D5358B1" w14:textId="77777777" w:rsidR="00E17049" w:rsidRPr="00E17049" w:rsidRDefault="00E17049" w:rsidP="00E17049">
            <w:pPr>
              <w:spacing w:after="0" w:line="0" w:lineRule="atLeast"/>
              <w:rPr>
                <w:rFonts w:ascii="Times New Roman" w:eastAsia="Times New Roman" w:hAnsi="Times New Roman" w:cs="Times New Roman"/>
                <w:sz w:val="19"/>
                <w:szCs w:val="20"/>
              </w:rPr>
            </w:pPr>
          </w:p>
        </w:tc>
      </w:tr>
      <w:tr w:rsidR="00E17049" w:rsidRPr="00E17049" w14:paraId="1D962D7F" w14:textId="77777777" w:rsidTr="00E17049">
        <w:trPr>
          <w:trHeight w:val="444"/>
        </w:trPr>
        <w:tc>
          <w:tcPr>
            <w:tcW w:w="40" w:type="dxa"/>
            <w:shd w:val="clear" w:color="auto" w:fill="auto"/>
            <w:vAlign w:val="bottom"/>
          </w:tcPr>
          <w:p w14:paraId="47BD469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620" w:type="dxa"/>
            <w:gridSpan w:val="2"/>
            <w:shd w:val="clear" w:color="auto" w:fill="auto"/>
            <w:vAlign w:val="bottom"/>
          </w:tcPr>
          <w:p w14:paraId="434A6440" w14:textId="77777777" w:rsidR="00E17049" w:rsidRPr="00E17049" w:rsidRDefault="00E17049" w:rsidP="00E17049">
            <w:pPr>
              <w:spacing w:after="0" w:line="0" w:lineRule="atLeast"/>
              <w:ind w:right="180"/>
              <w:jc w:val="center"/>
              <w:rPr>
                <w:rFonts w:ascii="Times New Roman" w:eastAsia="Arial" w:hAnsi="Times New Roman" w:cs="Times New Roman"/>
                <w:w w:val="99"/>
                <w:sz w:val="24"/>
                <w:szCs w:val="20"/>
              </w:rPr>
            </w:pPr>
            <w:r w:rsidRPr="00E17049">
              <w:rPr>
                <w:rFonts w:ascii="Times New Roman" w:eastAsia="Arial" w:hAnsi="Times New Roman" w:cs="Times New Roman"/>
                <w:w w:val="99"/>
                <w:sz w:val="24"/>
                <w:szCs w:val="20"/>
              </w:rPr>
              <w:t>Device Specific</w:t>
            </w:r>
          </w:p>
        </w:tc>
        <w:tc>
          <w:tcPr>
            <w:tcW w:w="2920" w:type="dxa"/>
            <w:gridSpan w:val="3"/>
            <w:vMerge w:val="restart"/>
            <w:shd w:val="clear" w:color="auto" w:fill="auto"/>
            <w:vAlign w:val="bottom"/>
          </w:tcPr>
          <w:p w14:paraId="17F4D115" w14:textId="77777777" w:rsidR="00E17049" w:rsidRPr="00E17049" w:rsidRDefault="00E17049" w:rsidP="00E17049">
            <w:pPr>
              <w:spacing w:after="0" w:line="0" w:lineRule="atLeast"/>
              <w:ind w:right="400"/>
              <w:jc w:val="center"/>
              <w:rPr>
                <w:rFonts w:ascii="Times New Roman" w:eastAsia="Arial" w:hAnsi="Times New Roman" w:cs="Times New Roman"/>
                <w:w w:val="99"/>
                <w:sz w:val="24"/>
                <w:szCs w:val="20"/>
              </w:rPr>
            </w:pPr>
            <w:r w:rsidRPr="00E17049">
              <w:rPr>
                <w:rFonts w:ascii="Times New Roman" w:eastAsia="Arial" w:hAnsi="Times New Roman" w:cs="Times New Roman"/>
                <w:w w:val="99"/>
                <w:sz w:val="24"/>
                <w:szCs w:val="20"/>
              </w:rPr>
              <w:t>Grouping as per</w:t>
            </w:r>
          </w:p>
        </w:tc>
        <w:tc>
          <w:tcPr>
            <w:tcW w:w="2480" w:type="dxa"/>
            <w:shd w:val="clear" w:color="auto" w:fill="auto"/>
            <w:vAlign w:val="bottom"/>
          </w:tcPr>
          <w:p w14:paraId="2605C05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20" w:type="dxa"/>
            <w:shd w:val="clear" w:color="auto" w:fill="auto"/>
            <w:vAlign w:val="bottom"/>
          </w:tcPr>
          <w:p w14:paraId="45B07570"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0D54BF8C" w14:textId="77777777" w:rsidTr="00E17049">
        <w:trPr>
          <w:trHeight w:val="170"/>
        </w:trPr>
        <w:tc>
          <w:tcPr>
            <w:tcW w:w="40" w:type="dxa"/>
            <w:shd w:val="clear" w:color="auto" w:fill="auto"/>
            <w:vAlign w:val="bottom"/>
          </w:tcPr>
          <w:p w14:paraId="255C1284"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2620" w:type="dxa"/>
            <w:gridSpan w:val="2"/>
            <w:vMerge w:val="restart"/>
            <w:shd w:val="clear" w:color="auto" w:fill="auto"/>
            <w:vAlign w:val="bottom"/>
          </w:tcPr>
          <w:p w14:paraId="583F2054" w14:textId="77777777" w:rsidR="00E17049" w:rsidRPr="00E17049" w:rsidRDefault="00E17049" w:rsidP="00E17049">
            <w:pPr>
              <w:spacing w:after="0" w:line="0" w:lineRule="atLeast"/>
              <w:ind w:right="160"/>
              <w:jc w:val="center"/>
              <w:rPr>
                <w:rFonts w:ascii="Times New Roman" w:eastAsia="Arial" w:hAnsi="Times New Roman" w:cs="Times New Roman"/>
                <w:sz w:val="20"/>
                <w:szCs w:val="20"/>
              </w:rPr>
            </w:pPr>
            <w:r w:rsidRPr="00E17049">
              <w:rPr>
                <w:rFonts w:ascii="Times New Roman" w:eastAsia="Arial" w:hAnsi="Times New Roman" w:cs="Times New Roman"/>
                <w:sz w:val="20"/>
                <w:szCs w:val="20"/>
              </w:rPr>
              <w:t>Grouping Criteria for</w:t>
            </w:r>
          </w:p>
        </w:tc>
        <w:tc>
          <w:tcPr>
            <w:tcW w:w="2920" w:type="dxa"/>
            <w:gridSpan w:val="3"/>
            <w:vMerge/>
            <w:shd w:val="clear" w:color="auto" w:fill="auto"/>
            <w:vAlign w:val="bottom"/>
          </w:tcPr>
          <w:p w14:paraId="08C81035"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2800" w:type="dxa"/>
            <w:gridSpan w:val="2"/>
            <w:vMerge w:val="restart"/>
            <w:shd w:val="clear" w:color="auto" w:fill="auto"/>
            <w:vAlign w:val="bottom"/>
          </w:tcPr>
          <w:p w14:paraId="7E2284FC" w14:textId="77777777" w:rsidR="00E17049" w:rsidRPr="00E17049" w:rsidRDefault="00E17049" w:rsidP="00E17049">
            <w:pPr>
              <w:spacing w:after="0" w:line="0" w:lineRule="atLeast"/>
              <w:ind w:right="360"/>
              <w:jc w:val="center"/>
              <w:rPr>
                <w:rFonts w:ascii="Times New Roman" w:eastAsia="Arial" w:hAnsi="Times New Roman" w:cs="Times New Roman"/>
                <w:w w:val="99"/>
                <w:sz w:val="20"/>
                <w:szCs w:val="20"/>
              </w:rPr>
            </w:pPr>
            <w:r w:rsidRPr="00E17049">
              <w:rPr>
                <w:rFonts w:ascii="Times New Roman" w:eastAsia="Arial" w:hAnsi="Times New Roman" w:cs="Times New Roman"/>
                <w:w w:val="99"/>
                <w:sz w:val="20"/>
                <w:szCs w:val="20"/>
              </w:rPr>
              <w:t>Grouping as per</w:t>
            </w:r>
          </w:p>
        </w:tc>
      </w:tr>
      <w:tr w:rsidR="00E17049" w:rsidRPr="00E17049" w14:paraId="0069F745" w14:textId="77777777" w:rsidTr="00E17049">
        <w:trPr>
          <w:trHeight w:val="116"/>
        </w:trPr>
        <w:tc>
          <w:tcPr>
            <w:tcW w:w="40" w:type="dxa"/>
            <w:shd w:val="clear" w:color="auto" w:fill="auto"/>
            <w:vAlign w:val="bottom"/>
          </w:tcPr>
          <w:p w14:paraId="0745050D"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2620" w:type="dxa"/>
            <w:gridSpan w:val="2"/>
            <w:vMerge/>
            <w:shd w:val="clear" w:color="auto" w:fill="auto"/>
            <w:vAlign w:val="bottom"/>
          </w:tcPr>
          <w:p w14:paraId="7DDF771F"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2920" w:type="dxa"/>
            <w:gridSpan w:val="3"/>
            <w:vMerge w:val="restart"/>
            <w:shd w:val="clear" w:color="auto" w:fill="auto"/>
            <w:vAlign w:val="bottom"/>
          </w:tcPr>
          <w:p w14:paraId="00E9D155" w14:textId="77777777" w:rsidR="00E17049" w:rsidRPr="00E17049" w:rsidRDefault="00E17049" w:rsidP="00E17049">
            <w:pPr>
              <w:spacing w:after="0" w:line="0" w:lineRule="atLeast"/>
              <w:ind w:right="400"/>
              <w:jc w:val="center"/>
              <w:rPr>
                <w:rFonts w:ascii="Times New Roman" w:eastAsia="Arial" w:hAnsi="Times New Roman" w:cs="Times New Roman"/>
                <w:w w:val="99"/>
                <w:sz w:val="20"/>
                <w:szCs w:val="20"/>
              </w:rPr>
            </w:pPr>
            <w:r w:rsidRPr="00E17049">
              <w:rPr>
                <w:rFonts w:ascii="Times New Roman" w:eastAsia="Arial" w:hAnsi="Times New Roman" w:cs="Times New Roman"/>
                <w:b/>
                <w:w w:val="99"/>
                <w:sz w:val="20"/>
                <w:szCs w:val="20"/>
              </w:rPr>
              <w:t xml:space="preserve">GENERAL GROUPING CRITERIA </w:t>
            </w:r>
            <w:r w:rsidRPr="00E17049">
              <w:rPr>
                <w:rFonts w:ascii="Times New Roman" w:eastAsia="Arial" w:hAnsi="Times New Roman" w:cs="Times New Roman"/>
                <w:w w:val="99"/>
                <w:sz w:val="20"/>
                <w:szCs w:val="20"/>
              </w:rPr>
              <w:t>Guidance</w:t>
            </w:r>
          </w:p>
        </w:tc>
        <w:tc>
          <w:tcPr>
            <w:tcW w:w="2800" w:type="dxa"/>
            <w:gridSpan w:val="2"/>
            <w:vMerge/>
            <w:shd w:val="clear" w:color="auto" w:fill="auto"/>
            <w:vAlign w:val="bottom"/>
          </w:tcPr>
          <w:p w14:paraId="2510611A" w14:textId="77777777" w:rsidR="00E17049" w:rsidRPr="00E17049" w:rsidRDefault="00E17049" w:rsidP="00E17049">
            <w:pPr>
              <w:spacing w:after="0" w:line="0" w:lineRule="atLeast"/>
              <w:rPr>
                <w:rFonts w:ascii="Times New Roman" w:eastAsia="Times New Roman" w:hAnsi="Times New Roman" w:cs="Times New Roman"/>
                <w:sz w:val="20"/>
                <w:szCs w:val="20"/>
              </w:rPr>
            </w:pPr>
          </w:p>
        </w:tc>
      </w:tr>
      <w:tr w:rsidR="00E17049" w:rsidRPr="00E17049" w14:paraId="09FE60F4" w14:textId="77777777" w:rsidTr="00E17049">
        <w:trPr>
          <w:trHeight w:val="160"/>
        </w:trPr>
        <w:tc>
          <w:tcPr>
            <w:tcW w:w="40" w:type="dxa"/>
            <w:shd w:val="clear" w:color="auto" w:fill="auto"/>
            <w:vAlign w:val="bottom"/>
          </w:tcPr>
          <w:p w14:paraId="7C3FC25B"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2620" w:type="dxa"/>
            <w:gridSpan w:val="2"/>
            <w:vMerge w:val="restart"/>
            <w:shd w:val="clear" w:color="auto" w:fill="auto"/>
            <w:vAlign w:val="bottom"/>
          </w:tcPr>
          <w:p w14:paraId="35100CAB" w14:textId="77777777" w:rsidR="00E17049" w:rsidRPr="00E17049" w:rsidRDefault="00E17049" w:rsidP="00E17049">
            <w:pPr>
              <w:spacing w:after="0" w:line="265" w:lineRule="exact"/>
              <w:ind w:right="180"/>
              <w:jc w:val="center"/>
              <w:rPr>
                <w:rFonts w:ascii="Times New Roman" w:eastAsia="Arial" w:hAnsi="Times New Roman" w:cs="Times New Roman"/>
                <w:w w:val="99"/>
                <w:sz w:val="20"/>
                <w:szCs w:val="20"/>
              </w:rPr>
            </w:pPr>
            <w:r w:rsidRPr="00E17049">
              <w:rPr>
                <w:rFonts w:ascii="Times New Roman" w:eastAsia="Arial" w:hAnsi="Times New Roman" w:cs="Times New Roman"/>
                <w:w w:val="99"/>
                <w:sz w:val="20"/>
                <w:szCs w:val="20"/>
              </w:rPr>
              <w:t>Class A and B</w:t>
            </w:r>
          </w:p>
        </w:tc>
        <w:tc>
          <w:tcPr>
            <w:tcW w:w="2920" w:type="dxa"/>
            <w:gridSpan w:val="3"/>
            <w:vMerge/>
            <w:shd w:val="clear" w:color="auto" w:fill="auto"/>
            <w:vAlign w:val="bottom"/>
          </w:tcPr>
          <w:p w14:paraId="43C2C015"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2800" w:type="dxa"/>
            <w:gridSpan w:val="2"/>
            <w:vMerge w:val="restart"/>
            <w:shd w:val="clear" w:color="auto" w:fill="auto"/>
            <w:vAlign w:val="bottom"/>
          </w:tcPr>
          <w:p w14:paraId="214FB5CE" w14:textId="77777777" w:rsidR="00E17049" w:rsidRPr="00E17049" w:rsidRDefault="00E17049" w:rsidP="00E17049">
            <w:pPr>
              <w:spacing w:after="0" w:line="0" w:lineRule="atLeast"/>
              <w:ind w:right="360"/>
              <w:jc w:val="center"/>
              <w:rPr>
                <w:rFonts w:ascii="Times New Roman" w:eastAsia="Arial" w:hAnsi="Times New Roman" w:cs="Times New Roman"/>
                <w:w w:val="99"/>
                <w:sz w:val="20"/>
                <w:szCs w:val="20"/>
              </w:rPr>
            </w:pPr>
            <w:r w:rsidRPr="00E17049">
              <w:rPr>
                <w:rFonts w:ascii="Times New Roman" w:eastAsia="Arial" w:hAnsi="Times New Roman" w:cs="Times New Roman"/>
                <w:b/>
                <w:w w:val="99"/>
                <w:sz w:val="20"/>
                <w:szCs w:val="20"/>
              </w:rPr>
              <w:t xml:space="preserve">GENERAL GROUPING CRITERIA </w:t>
            </w:r>
            <w:r w:rsidRPr="00E17049">
              <w:rPr>
                <w:rFonts w:ascii="Times New Roman" w:eastAsia="Arial" w:hAnsi="Times New Roman" w:cs="Times New Roman"/>
                <w:w w:val="99"/>
                <w:sz w:val="20"/>
                <w:szCs w:val="20"/>
              </w:rPr>
              <w:t>Guidance</w:t>
            </w:r>
          </w:p>
        </w:tc>
      </w:tr>
      <w:tr w:rsidR="00E17049" w:rsidRPr="00E17049" w14:paraId="3A57D115" w14:textId="77777777" w:rsidTr="00E17049">
        <w:trPr>
          <w:trHeight w:val="116"/>
        </w:trPr>
        <w:tc>
          <w:tcPr>
            <w:tcW w:w="40" w:type="dxa"/>
            <w:shd w:val="clear" w:color="auto" w:fill="auto"/>
            <w:vAlign w:val="bottom"/>
          </w:tcPr>
          <w:p w14:paraId="7EDA1E32"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2620" w:type="dxa"/>
            <w:gridSpan w:val="2"/>
            <w:vMerge/>
            <w:shd w:val="clear" w:color="auto" w:fill="auto"/>
            <w:vAlign w:val="bottom"/>
          </w:tcPr>
          <w:p w14:paraId="10C54ECA"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2920" w:type="dxa"/>
            <w:gridSpan w:val="3"/>
            <w:vMerge w:val="restart"/>
            <w:shd w:val="clear" w:color="auto" w:fill="auto"/>
            <w:vAlign w:val="bottom"/>
          </w:tcPr>
          <w:p w14:paraId="7C6C6123" w14:textId="77777777" w:rsidR="00E17049" w:rsidRPr="00E17049" w:rsidRDefault="00E17049" w:rsidP="00E17049">
            <w:pPr>
              <w:spacing w:after="0" w:line="0" w:lineRule="atLeast"/>
              <w:ind w:right="400"/>
              <w:jc w:val="center"/>
              <w:rPr>
                <w:rFonts w:ascii="Times New Roman" w:eastAsia="Arial" w:hAnsi="Times New Roman" w:cs="Times New Roman"/>
                <w:w w:val="98"/>
                <w:sz w:val="20"/>
                <w:szCs w:val="20"/>
              </w:rPr>
            </w:pPr>
            <w:r w:rsidRPr="00E17049">
              <w:rPr>
                <w:rFonts w:ascii="Times New Roman" w:eastAsia="Arial" w:hAnsi="Times New Roman" w:cs="Times New Roman"/>
                <w:w w:val="98"/>
                <w:sz w:val="20"/>
                <w:szCs w:val="20"/>
              </w:rPr>
              <w:t>document</w:t>
            </w:r>
          </w:p>
        </w:tc>
        <w:tc>
          <w:tcPr>
            <w:tcW w:w="2800" w:type="dxa"/>
            <w:gridSpan w:val="2"/>
            <w:vMerge/>
            <w:shd w:val="clear" w:color="auto" w:fill="auto"/>
            <w:vAlign w:val="bottom"/>
          </w:tcPr>
          <w:p w14:paraId="64D78009" w14:textId="77777777" w:rsidR="00E17049" w:rsidRPr="00E17049" w:rsidRDefault="00E17049" w:rsidP="00E17049">
            <w:pPr>
              <w:spacing w:after="0" w:line="0" w:lineRule="atLeast"/>
              <w:rPr>
                <w:rFonts w:ascii="Times New Roman" w:eastAsia="Times New Roman" w:hAnsi="Times New Roman" w:cs="Times New Roman"/>
                <w:sz w:val="20"/>
                <w:szCs w:val="20"/>
              </w:rPr>
            </w:pPr>
          </w:p>
        </w:tc>
      </w:tr>
      <w:tr w:rsidR="00E17049" w:rsidRPr="00E17049" w14:paraId="40E5E081" w14:textId="77777777" w:rsidTr="00E17049">
        <w:trPr>
          <w:trHeight w:val="162"/>
        </w:trPr>
        <w:tc>
          <w:tcPr>
            <w:tcW w:w="40" w:type="dxa"/>
            <w:shd w:val="clear" w:color="auto" w:fill="auto"/>
            <w:vAlign w:val="bottom"/>
          </w:tcPr>
          <w:p w14:paraId="55FCD71D"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2620" w:type="dxa"/>
            <w:gridSpan w:val="2"/>
            <w:vMerge w:val="restart"/>
            <w:shd w:val="clear" w:color="auto" w:fill="auto"/>
            <w:vAlign w:val="bottom"/>
          </w:tcPr>
          <w:p w14:paraId="5FD54E1F" w14:textId="77777777" w:rsidR="00E17049" w:rsidRPr="00E17049" w:rsidRDefault="00E17049" w:rsidP="00E17049">
            <w:pPr>
              <w:spacing w:after="0" w:line="265" w:lineRule="exact"/>
              <w:ind w:right="180"/>
              <w:jc w:val="center"/>
              <w:rPr>
                <w:rFonts w:ascii="Times New Roman" w:eastAsia="Arial" w:hAnsi="Times New Roman" w:cs="Times New Roman"/>
                <w:w w:val="99"/>
                <w:sz w:val="20"/>
                <w:szCs w:val="20"/>
              </w:rPr>
            </w:pPr>
            <w:r w:rsidRPr="00E17049">
              <w:rPr>
                <w:rFonts w:ascii="Times New Roman" w:eastAsia="Arial" w:hAnsi="Times New Roman" w:cs="Times New Roman"/>
                <w:w w:val="99"/>
                <w:sz w:val="20"/>
                <w:szCs w:val="20"/>
              </w:rPr>
              <w:t>dental devices -</w:t>
            </w:r>
          </w:p>
        </w:tc>
        <w:tc>
          <w:tcPr>
            <w:tcW w:w="2920" w:type="dxa"/>
            <w:gridSpan w:val="3"/>
            <w:vMerge/>
            <w:shd w:val="clear" w:color="auto" w:fill="auto"/>
            <w:vAlign w:val="bottom"/>
          </w:tcPr>
          <w:p w14:paraId="1522EC42"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2800" w:type="dxa"/>
            <w:gridSpan w:val="2"/>
            <w:vMerge w:val="restart"/>
            <w:shd w:val="clear" w:color="auto" w:fill="auto"/>
            <w:vAlign w:val="bottom"/>
          </w:tcPr>
          <w:p w14:paraId="77CE5027" w14:textId="77777777" w:rsidR="00E17049" w:rsidRPr="00E17049" w:rsidRDefault="00E17049" w:rsidP="00E17049">
            <w:pPr>
              <w:spacing w:after="0" w:line="0" w:lineRule="atLeast"/>
              <w:ind w:right="360"/>
              <w:jc w:val="center"/>
              <w:rPr>
                <w:rFonts w:ascii="Times New Roman" w:eastAsia="Arial" w:hAnsi="Times New Roman" w:cs="Times New Roman"/>
                <w:w w:val="98"/>
                <w:sz w:val="20"/>
                <w:szCs w:val="20"/>
              </w:rPr>
            </w:pPr>
            <w:r w:rsidRPr="00E17049">
              <w:rPr>
                <w:rFonts w:ascii="Times New Roman" w:eastAsia="Arial" w:hAnsi="Times New Roman" w:cs="Times New Roman"/>
                <w:w w:val="98"/>
                <w:sz w:val="20"/>
                <w:szCs w:val="20"/>
              </w:rPr>
              <w:t>document</w:t>
            </w:r>
          </w:p>
        </w:tc>
      </w:tr>
      <w:tr w:rsidR="00E17049" w:rsidRPr="00E17049" w14:paraId="32BD2195" w14:textId="77777777" w:rsidTr="00E17049">
        <w:trPr>
          <w:trHeight w:val="118"/>
        </w:trPr>
        <w:tc>
          <w:tcPr>
            <w:tcW w:w="40" w:type="dxa"/>
            <w:shd w:val="clear" w:color="auto" w:fill="auto"/>
            <w:vAlign w:val="bottom"/>
          </w:tcPr>
          <w:p w14:paraId="4DE283E9"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2620" w:type="dxa"/>
            <w:gridSpan w:val="2"/>
            <w:vMerge/>
            <w:shd w:val="clear" w:color="auto" w:fill="auto"/>
            <w:vAlign w:val="bottom"/>
          </w:tcPr>
          <w:p w14:paraId="05EB73B0"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2520" w:type="dxa"/>
            <w:shd w:val="clear" w:color="auto" w:fill="auto"/>
            <w:vAlign w:val="bottom"/>
          </w:tcPr>
          <w:p w14:paraId="34C1EBF3"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360" w:type="dxa"/>
            <w:shd w:val="clear" w:color="auto" w:fill="auto"/>
            <w:vAlign w:val="bottom"/>
          </w:tcPr>
          <w:p w14:paraId="0E8587EC"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40" w:type="dxa"/>
            <w:shd w:val="clear" w:color="auto" w:fill="auto"/>
            <w:vAlign w:val="bottom"/>
          </w:tcPr>
          <w:p w14:paraId="33BC1684"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2800" w:type="dxa"/>
            <w:gridSpan w:val="2"/>
            <w:vMerge/>
            <w:shd w:val="clear" w:color="auto" w:fill="auto"/>
            <w:vAlign w:val="bottom"/>
          </w:tcPr>
          <w:p w14:paraId="51B89F1E" w14:textId="77777777" w:rsidR="00E17049" w:rsidRPr="00E17049" w:rsidRDefault="00E17049" w:rsidP="00E17049">
            <w:pPr>
              <w:spacing w:after="0" w:line="0" w:lineRule="atLeast"/>
              <w:rPr>
                <w:rFonts w:ascii="Times New Roman" w:eastAsia="Times New Roman" w:hAnsi="Times New Roman" w:cs="Times New Roman"/>
                <w:sz w:val="20"/>
                <w:szCs w:val="20"/>
              </w:rPr>
            </w:pPr>
          </w:p>
        </w:tc>
      </w:tr>
    </w:tbl>
    <w:p w14:paraId="1CBE293F" w14:textId="01F12469"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81792" behindDoc="1" locked="0" layoutInCell="1" allowOverlap="1" wp14:anchorId="1210A375" wp14:editId="5B485BA8">
            <wp:simplePos x="0" y="0"/>
            <wp:positionH relativeFrom="column">
              <wp:posOffset>205105</wp:posOffset>
            </wp:positionH>
            <wp:positionV relativeFrom="paragraph">
              <wp:posOffset>-2002155</wp:posOffset>
            </wp:positionV>
            <wp:extent cx="5118100" cy="2252980"/>
            <wp:effectExtent l="0" t="0" r="635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8100" cy="2252980"/>
                    </a:xfrm>
                    <a:prstGeom prst="rect">
                      <a:avLst/>
                    </a:prstGeom>
                    <a:noFill/>
                  </pic:spPr>
                </pic:pic>
              </a:graphicData>
            </a:graphic>
            <wp14:sizeRelH relativeFrom="page">
              <wp14:pctWidth>0</wp14:pctWidth>
            </wp14:sizeRelH>
            <wp14:sizeRelV relativeFrom="page">
              <wp14:pctHeight>0</wp14:pctHeight>
            </wp14:sizeRelV>
          </wp:anchor>
        </w:drawing>
      </w:r>
    </w:p>
    <w:p w14:paraId="464120BD" w14:textId="77777777" w:rsidR="00E17049" w:rsidRPr="00E17049" w:rsidRDefault="00E17049" w:rsidP="00E17049">
      <w:pPr>
        <w:spacing w:after="0" w:line="235" w:lineRule="auto"/>
        <w:rPr>
          <w:rFonts w:ascii="Times New Roman" w:eastAsia="Arial" w:hAnsi="Times New Roman" w:cs="Times New Roman"/>
          <w:b/>
          <w:sz w:val="20"/>
          <w:szCs w:val="20"/>
        </w:rPr>
      </w:pPr>
      <w:r w:rsidRPr="00E17049">
        <w:rPr>
          <w:rFonts w:ascii="Times New Roman" w:eastAsia="Arial" w:hAnsi="Times New Roman" w:cs="Times New Roman"/>
          <w:b/>
          <w:sz w:val="20"/>
          <w:szCs w:val="20"/>
        </w:rPr>
        <w:t>DGT</w:t>
      </w:r>
    </w:p>
    <w:p w14:paraId="4B91DE1B" w14:textId="77777777" w:rsidR="00E17049" w:rsidRPr="00E17049" w:rsidRDefault="00E17049" w:rsidP="00E17049">
      <w:pPr>
        <w:spacing w:after="0" w:line="268" w:lineRule="exact"/>
        <w:rPr>
          <w:rFonts w:ascii="Times New Roman" w:eastAsia="Times New Roman" w:hAnsi="Times New Roman" w:cs="Times New Roman"/>
          <w:sz w:val="20"/>
          <w:szCs w:val="20"/>
        </w:rPr>
      </w:pPr>
    </w:p>
    <w:p w14:paraId="36029DC8"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b/>
          <w:sz w:val="20"/>
          <w:szCs w:val="20"/>
        </w:rPr>
        <w:t xml:space="preserve">Figure 1 </w:t>
      </w:r>
      <w:r w:rsidRPr="00E17049">
        <w:rPr>
          <w:rFonts w:ascii="Times New Roman" w:eastAsia="Arial" w:hAnsi="Times New Roman" w:cs="Times New Roman"/>
          <w:sz w:val="20"/>
          <w:szCs w:val="20"/>
        </w:rPr>
        <w:t>Dental medical device grouping consideration</w:t>
      </w:r>
    </w:p>
    <w:p w14:paraId="1D6BD1A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C57D9C0" w14:textId="77777777" w:rsidR="00E17049" w:rsidRPr="00E17049" w:rsidRDefault="00E17049" w:rsidP="00E17049">
      <w:pPr>
        <w:spacing w:after="0" w:line="217" w:lineRule="exact"/>
        <w:rPr>
          <w:rFonts w:ascii="Times New Roman" w:eastAsia="Times New Roman" w:hAnsi="Times New Roman" w:cs="Times New Roman"/>
          <w:sz w:val="20"/>
          <w:szCs w:val="20"/>
        </w:rPr>
      </w:pPr>
    </w:p>
    <w:p w14:paraId="614976E9" w14:textId="77777777" w:rsidR="00E17049" w:rsidRPr="00E17049" w:rsidRDefault="00E17049" w:rsidP="00E17049">
      <w:pPr>
        <w:spacing w:after="0" w:line="375" w:lineRule="auto"/>
        <w:ind w:right="349"/>
        <w:jc w:val="both"/>
        <w:rPr>
          <w:rFonts w:ascii="Times New Roman" w:eastAsia="Arial" w:hAnsi="Times New Roman" w:cs="Times New Roman"/>
          <w:sz w:val="23"/>
          <w:szCs w:val="20"/>
        </w:rPr>
      </w:pPr>
      <w:r w:rsidRPr="00E17049">
        <w:rPr>
          <w:rFonts w:ascii="Times New Roman" w:eastAsia="Arial" w:hAnsi="Times New Roman" w:cs="Times New Roman"/>
          <w:sz w:val="23"/>
          <w:szCs w:val="20"/>
        </w:rPr>
        <w:t>When dental devices satisfy the above conditions to be grouped in one DGT application, the device name listed on the ERIS upon approval will be based on the dental grouping term used. The descriptor of the DGT will be used as the description of intended use on ERIS. The individual models will be listed on the ERIS as per product name (device label) under the section “Model Info”.</w:t>
      </w:r>
    </w:p>
    <w:p w14:paraId="5A63B284" w14:textId="3EEEF47F"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w:hAnsi="Times New Roman" w:cs="Times New Roman"/>
          <w:noProof/>
          <w:sz w:val="23"/>
          <w:szCs w:val="20"/>
        </w:rPr>
        <mc:AlternateContent>
          <mc:Choice Requires="wps">
            <w:drawing>
              <wp:anchor distT="0" distB="0" distL="114300" distR="114300" simplePos="0" relativeHeight="251682816" behindDoc="1" locked="0" layoutInCell="1" allowOverlap="1" wp14:anchorId="235B6D70" wp14:editId="5BE36D8F">
                <wp:simplePos x="0" y="0"/>
                <wp:positionH relativeFrom="column">
                  <wp:posOffset>208915</wp:posOffset>
                </wp:positionH>
                <wp:positionV relativeFrom="paragraph">
                  <wp:posOffset>4450080</wp:posOffset>
                </wp:positionV>
                <wp:extent cx="5318125" cy="0"/>
                <wp:effectExtent l="8890" t="8255" r="6985" b="10795"/>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6"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350.4pt" to="435.2pt,3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" strokeweight=".48pt"/>
            </w:pict>
          </mc:Fallback>
        </mc:AlternateContent>
      </w:r>
    </w:p>
    <w:p w14:paraId="3DC4650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26530D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F0F536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9FFE2E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8B05FD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15A274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AA1BD0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9DCFD5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DF0105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DAF4DE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94CFD5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99F218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8D64A1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FE4BBC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504AB5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F2D1D1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0C1CCF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5E07F2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07A3B0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C3774A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6837C4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D43A22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6AFD33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247795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B05EE1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D8AF39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6B0CE6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7EA8B9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BF9578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7A08B3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508E86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1C7F50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F10104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64DE5A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5708234" w14:textId="77777777" w:rsidR="00E17049" w:rsidRPr="00E17049" w:rsidRDefault="00E17049" w:rsidP="00E17049">
      <w:pPr>
        <w:spacing w:after="0" w:line="208" w:lineRule="exact"/>
        <w:rPr>
          <w:rFonts w:ascii="Times New Roman" w:eastAsia="Times New Roman" w:hAnsi="Times New Roman" w:cs="Times New Roman"/>
          <w:sz w:val="20"/>
          <w:szCs w:val="20"/>
        </w:rPr>
      </w:pPr>
    </w:p>
    <w:p w14:paraId="483FB764"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pgSz w:w="11900" w:h="16834"/>
          <w:pgMar w:top="715" w:right="1440" w:bottom="1155" w:left="1440" w:header="0" w:footer="0" w:gutter="0"/>
          <w:cols w:space="0" w:equalWidth="0">
            <w:col w:w="9029"/>
          </w:cols>
          <w:docGrid w:linePitch="360"/>
        </w:sectPr>
      </w:pPr>
    </w:p>
    <w:bookmarkStart w:id="19" w:name="page56"/>
    <w:bookmarkEnd w:id="19"/>
    <w:p w14:paraId="4F6B6180" w14:textId="2A83EDF8"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Narrow" w:hAnsi="Times New Roman" w:cs="Times New Roman"/>
          <w:b/>
          <w:noProof/>
          <w:sz w:val="20"/>
          <w:szCs w:val="20"/>
        </w:rPr>
        <w:lastRenderedPageBreak/>
        <mc:AlternateContent>
          <mc:Choice Requires="wps">
            <w:drawing>
              <wp:anchor distT="0" distB="0" distL="114300" distR="114300" simplePos="0" relativeHeight="251683840" behindDoc="1" locked="0" layoutInCell="1" allowOverlap="1" wp14:anchorId="0582226E" wp14:editId="13D9EDC9">
                <wp:simplePos x="0" y="0"/>
                <wp:positionH relativeFrom="column">
                  <wp:posOffset>208915</wp:posOffset>
                </wp:positionH>
                <wp:positionV relativeFrom="paragraph">
                  <wp:posOffset>18415</wp:posOffset>
                </wp:positionV>
                <wp:extent cx="5318125" cy="0"/>
                <wp:effectExtent l="8890" t="5715" r="6985" b="13335"/>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5"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5pt" to="43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3KSHwIAADo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" strokeweight=".48pt"/>
            </w:pict>
          </mc:Fallback>
        </mc:AlternateContent>
      </w:r>
    </w:p>
    <w:p w14:paraId="65885419" w14:textId="77777777" w:rsidR="00E17049" w:rsidRPr="00E17049" w:rsidRDefault="00E17049" w:rsidP="00E17049">
      <w:pPr>
        <w:spacing w:after="0" w:line="298" w:lineRule="exact"/>
        <w:rPr>
          <w:rFonts w:ascii="Times New Roman" w:eastAsia="Times New Roman" w:hAnsi="Times New Roman" w:cs="Times New Roman"/>
          <w:sz w:val="20"/>
          <w:szCs w:val="20"/>
        </w:rPr>
      </w:pPr>
    </w:p>
    <w:p w14:paraId="3A0F32CD" w14:textId="77777777" w:rsidR="00E17049" w:rsidRPr="00E17049" w:rsidRDefault="00E17049" w:rsidP="00E17049">
      <w:pPr>
        <w:spacing w:after="0" w:line="352" w:lineRule="auto"/>
        <w:ind w:right="349"/>
        <w:rPr>
          <w:rFonts w:ascii="Times New Roman" w:eastAsia="Arial" w:hAnsi="Times New Roman" w:cs="Times New Roman"/>
          <w:b/>
          <w:sz w:val="24"/>
          <w:szCs w:val="20"/>
        </w:rPr>
      </w:pPr>
      <w:r w:rsidRPr="00E17049">
        <w:rPr>
          <w:rFonts w:ascii="Times New Roman" w:eastAsia="Arial" w:hAnsi="Times New Roman" w:cs="Times New Roman"/>
          <w:b/>
          <w:sz w:val="24"/>
          <w:szCs w:val="20"/>
        </w:rPr>
        <w:t>6.1.1. LIST OF DENTAL GROUPING TERMS (DGT) AND RESPECTIVE DESCRIPTORS</w:t>
      </w:r>
    </w:p>
    <w:p w14:paraId="741CB5A4" w14:textId="77777777" w:rsidR="00E17049" w:rsidRPr="00E17049" w:rsidRDefault="00E17049" w:rsidP="00E17049">
      <w:pPr>
        <w:spacing w:after="0" w:line="19" w:lineRule="exact"/>
        <w:rPr>
          <w:rFonts w:ascii="Times New Roman" w:eastAsia="Times New Roman" w:hAnsi="Times New Roman" w:cs="Times New Roman"/>
          <w:sz w:val="20"/>
          <w:szCs w:val="20"/>
        </w:rPr>
      </w:pPr>
    </w:p>
    <w:p w14:paraId="0C71463F" w14:textId="77777777" w:rsidR="00E17049" w:rsidRPr="00E17049" w:rsidRDefault="00E17049" w:rsidP="00E17049">
      <w:pPr>
        <w:spacing w:after="0" w:line="351" w:lineRule="auto"/>
        <w:ind w:right="349"/>
        <w:rPr>
          <w:rFonts w:ascii="Times New Roman" w:eastAsia="Arial" w:hAnsi="Times New Roman" w:cs="Times New Roman"/>
          <w:sz w:val="24"/>
          <w:szCs w:val="20"/>
        </w:rPr>
      </w:pPr>
      <w:r w:rsidRPr="00E17049">
        <w:rPr>
          <w:rFonts w:ascii="Times New Roman" w:eastAsia="Arial" w:hAnsi="Times New Roman" w:cs="Times New Roman"/>
          <w:sz w:val="24"/>
          <w:szCs w:val="20"/>
        </w:rPr>
        <w:t>The list of DGT and respective descriptors are only applicable to Class I only and Class II only dental devices.</w:t>
      </w:r>
    </w:p>
    <w:p w14:paraId="70A0A77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E4666FC" w14:textId="77777777" w:rsidR="00E17049" w:rsidRPr="00E17049" w:rsidRDefault="00E17049" w:rsidP="00E17049">
      <w:pPr>
        <w:spacing w:after="0" w:line="208" w:lineRule="exact"/>
        <w:rPr>
          <w:rFonts w:ascii="Times New Roman" w:eastAsia="Times New Roman" w:hAnsi="Times New Roman" w:cs="Times New Roman"/>
          <w:sz w:val="20"/>
          <w:szCs w:val="20"/>
        </w:rPr>
      </w:pPr>
    </w:p>
    <w:tbl>
      <w:tblPr>
        <w:tblW w:w="0" w:type="auto"/>
        <w:tblInd w:w="320" w:type="dxa"/>
        <w:tblLayout w:type="fixed"/>
        <w:tblCellMar>
          <w:left w:w="0" w:type="dxa"/>
          <w:right w:w="0" w:type="dxa"/>
        </w:tblCellMar>
        <w:tblLook w:val="0000" w:firstRow="0" w:lastRow="0" w:firstColumn="0" w:lastColumn="0" w:noHBand="0" w:noVBand="0"/>
      </w:tblPr>
      <w:tblGrid>
        <w:gridCol w:w="60"/>
        <w:gridCol w:w="560"/>
        <w:gridCol w:w="2020"/>
        <w:gridCol w:w="4340"/>
        <w:gridCol w:w="1400"/>
        <w:gridCol w:w="160"/>
      </w:tblGrid>
      <w:tr w:rsidR="00E17049" w:rsidRPr="00E17049" w14:paraId="3A2F6BE7" w14:textId="77777777" w:rsidTr="00E17049">
        <w:trPr>
          <w:trHeight w:val="377"/>
        </w:trPr>
        <w:tc>
          <w:tcPr>
            <w:tcW w:w="60" w:type="dxa"/>
            <w:tcBorders>
              <w:right w:val="single" w:sz="8" w:space="0" w:color="auto"/>
            </w:tcBorders>
            <w:shd w:val="clear" w:color="auto" w:fill="auto"/>
            <w:vAlign w:val="bottom"/>
          </w:tcPr>
          <w:p w14:paraId="4DE9C60F"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top w:val="single" w:sz="8" w:space="0" w:color="auto"/>
              <w:right w:val="single" w:sz="8" w:space="0" w:color="auto"/>
            </w:tcBorders>
            <w:shd w:val="clear" w:color="auto" w:fill="auto"/>
            <w:vAlign w:val="bottom"/>
          </w:tcPr>
          <w:p w14:paraId="1C601899"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No</w:t>
            </w:r>
          </w:p>
        </w:tc>
        <w:tc>
          <w:tcPr>
            <w:tcW w:w="2020" w:type="dxa"/>
            <w:tcBorders>
              <w:top w:val="single" w:sz="8" w:space="0" w:color="auto"/>
              <w:right w:val="single" w:sz="8" w:space="0" w:color="auto"/>
            </w:tcBorders>
            <w:shd w:val="clear" w:color="auto" w:fill="auto"/>
            <w:vAlign w:val="bottom"/>
          </w:tcPr>
          <w:p w14:paraId="2D9C75AF"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DGT</w:t>
            </w:r>
          </w:p>
        </w:tc>
        <w:tc>
          <w:tcPr>
            <w:tcW w:w="4340" w:type="dxa"/>
            <w:tcBorders>
              <w:top w:val="single" w:sz="8" w:space="0" w:color="auto"/>
            </w:tcBorders>
            <w:shd w:val="clear" w:color="auto" w:fill="auto"/>
            <w:vAlign w:val="bottom"/>
          </w:tcPr>
          <w:p w14:paraId="665B74B7"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Descriptor</w:t>
            </w:r>
          </w:p>
        </w:tc>
        <w:tc>
          <w:tcPr>
            <w:tcW w:w="1400" w:type="dxa"/>
            <w:tcBorders>
              <w:top w:val="single" w:sz="8" w:space="0" w:color="auto"/>
            </w:tcBorders>
            <w:shd w:val="clear" w:color="auto" w:fill="auto"/>
            <w:vAlign w:val="bottom"/>
          </w:tcPr>
          <w:p w14:paraId="5D998EE2"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60" w:type="dxa"/>
            <w:tcBorders>
              <w:top w:val="single" w:sz="8" w:space="0" w:color="auto"/>
              <w:right w:val="single" w:sz="8" w:space="0" w:color="auto"/>
            </w:tcBorders>
            <w:shd w:val="clear" w:color="auto" w:fill="auto"/>
            <w:vAlign w:val="bottom"/>
          </w:tcPr>
          <w:p w14:paraId="670B5E59"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4036D69B" w14:textId="77777777" w:rsidTr="00E17049">
        <w:trPr>
          <w:trHeight w:val="124"/>
        </w:trPr>
        <w:tc>
          <w:tcPr>
            <w:tcW w:w="60" w:type="dxa"/>
            <w:tcBorders>
              <w:right w:val="single" w:sz="8" w:space="0" w:color="auto"/>
            </w:tcBorders>
            <w:shd w:val="clear" w:color="auto" w:fill="auto"/>
            <w:vAlign w:val="bottom"/>
          </w:tcPr>
          <w:p w14:paraId="484B4227"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0A35A5B7"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4723254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2A5955A1"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2F243AAA" w14:textId="77777777" w:rsidTr="00E17049">
        <w:trPr>
          <w:trHeight w:val="360"/>
        </w:trPr>
        <w:tc>
          <w:tcPr>
            <w:tcW w:w="60" w:type="dxa"/>
            <w:tcBorders>
              <w:right w:val="single" w:sz="8" w:space="0" w:color="auto"/>
            </w:tcBorders>
            <w:shd w:val="clear" w:color="auto" w:fill="auto"/>
            <w:vAlign w:val="bottom"/>
          </w:tcPr>
          <w:p w14:paraId="12D3DF5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652BB6B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1.</w:t>
            </w:r>
          </w:p>
        </w:tc>
        <w:tc>
          <w:tcPr>
            <w:tcW w:w="2020" w:type="dxa"/>
            <w:tcBorders>
              <w:right w:val="single" w:sz="8" w:space="0" w:color="auto"/>
            </w:tcBorders>
            <w:shd w:val="clear" w:color="auto" w:fill="auto"/>
            <w:vAlign w:val="bottom"/>
          </w:tcPr>
          <w:p w14:paraId="590D677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Adhesive kit for</w:t>
            </w:r>
          </w:p>
        </w:tc>
        <w:tc>
          <w:tcPr>
            <w:tcW w:w="5900" w:type="dxa"/>
            <w:gridSpan w:val="3"/>
            <w:tcBorders>
              <w:right w:val="single" w:sz="8" w:space="0" w:color="auto"/>
            </w:tcBorders>
            <w:shd w:val="clear" w:color="auto" w:fill="auto"/>
            <w:vAlign w:val="bottom"/>
          </w:tcPr>
          <w:p w14:paraId="72472A0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kit/pack that contains a collection of devices intended to</w:t>
            </w:r>
          </w:p>
        </w:tc>
      </w:tr>
      <w:tr w:rsidR="00E17049" w:rsidRPr="00E17049" w14:paraId="6C31EC45" w14:textId="77777777" w:rsidTr="00E17049">
        <w:trPr>
          <w:trHeight w:val="254"/>
        </w:trPr>
        <w:tc>
          <w:tcPr>
            <w:tcW w:w="60" w:type="dxa"/>
            <w:tcBorders>
              <w:right w:val="single" w:sz="8" w:space="0" w:color="auto"/>
            </w:tcBorders>
            <w:shd w:val="clear" w:color="auto" w:fill="auto"/>
            <w:vAlign w:val="bottom"/>
          </w:tcPr>
          <w:p w14:paraId="1BEB69CC"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31466903"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753770E0"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composite</w:t>
            </w:r>
          </w:p>
        </w:tc>
        <w:tc>
          <w:tcPr>
            <w:tcW w:w="5900" w:type="dxa"/>
            <w:gridSpan w:val="3"/>
            <w:tcBorders>
              <w:right w:val="single" w:sz="8" w:space="0" w:color="auto"/>
            </w:tcBorders>
            <w:shd w:val="clear" w:color="auto" w:fill="auto"/>
            <w:vAlign w:val="bottom"/>
          </w:tcPr>
          <w:p w14:paraId="6AF24AF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be used to bond attachments such as hooks or buttons to</w:t>
            </w:r>
          </w:p>
        </w:tc>
      </w:tr>
      <w:tr w:rsidR="00E17049" w:rsidRPr="00E17049" w14:paraId="17B6AAA8" w14:textId="77777777" w:rsidTr="00E17049">
        <w:trPr>
          <w:trHeight w:val="252"/>
        </w:trPr>
        <w:tc>
          <w:tcPr>
            <w:tcW w:w="60" w:type="dxa"/>
            <w:tcBorders>
              <w:right w:val="single" w:sz="8" w:space="0" w:color="auto"/>
            </w:tcBorders>
            <w:shd w:val="clear" w:color="auto" w:fill="auto"/>
            <w:vAlign w:val="bottom"/>
          </w:tcPr>
          <w:p w14:paraId="5242027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49662CC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6FD0D76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3"/>
            <w:tcBorders>
              <w:right w:val="single" w:sz="8" w:space="0" w:color="auto"/>
            </w:tcBorders>
            <w:shd w:val="clear" w:color="auto" w:fill="auto"/>
            <w:vAlign w:val="bottom"/>
          </w:tcPr>
          <w:p w14:paraId="39E4C06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the teeth and/or to an orthodontic aligner during dental or</w:t>
            </w:r>
          </w:p>
        </w:tc>
      </w:tr>
      <w:tr w:rsidR="00E17049" w:rsidRPr="00E17049" w14:paraId="2BE893F3" w14:textId="77777777" w:rsidTr="00E17049">
        <w:trPr>
          <w:trHeight w:val="255"/>
        </w:trPr>
        <w:tc>
          <w:tcPr>
            <w:tcW w:w="60" w:type="dxa"/>
            <w:tcBorders>
              <w:right w:val="single" w:sz="8" w:space="0" w:color="auto"/>
            </w:tcBorders>
            <w:shd w:val="clear" w:color="auto" w:fill="auto"/>
            <w:vAlign w:val="bottom"/>
          </w:tcPr>
          <w:p w14:paraId="55BDA414"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674C842E"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7D77CEA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4340" w:type="dxa"/>
            <w:shd w:val="clear" w:color="auto" w:fill="auto"/>
            <w:vAlign w:val="bottom"/>
          </w:tcPr>
          <w:p w14:paraId="783F8C65"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orthodontic</w:t>
            </w:r>
            <w:proofErr w:type="gramEnd"/>
            <w:r w:rsidRPr="00E17049">
              <w:rPr>
                <w:rFonts w:ascii="Times New Roman" w:eastAsia="Arial" w:hAnsi="Times New Roman" w:cs="Times New Roman"/>
                <w:szCs w:val="20"/>
              </w:rPr>
              <w:t xml:space="preserve"> teeth adjustment.</w:t>
            </w:r>
          </w:p>
        </w:tc>
        <w:tc>
          <w:tcPr>
            <w:tcW w:w="1400" w:type="dxa"/>
            <w:shd w:val="clear" w:color="auto" w:fill="auto"/>
            <w:vAlign w:val="bottom"/>
          </w:tcPr>
          <w:p w14:paraId="38F9F3A8"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60" w:type="dxa"/>
            <w:tcBorders>
              <w:right w:val="single" w:sz="8" w:space="0" w:color="auto"/>
            </w:tcBorders>
            <w:shd w:val="clear" w:color="auto" w:fill="auto"/>
            <w:vAlign w:val="bottom"/>
          </w:tcPr>
          <w:p w14:paraId="68053C56"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4B802EE1" w14:textId="77777777" w:rsidTr="00E17049">
        <w:trPr>
          <w:trHeight w:val="122"/>
        </w:trPr>
        <w:tc>
          <w:tcPr>
            <w:tcW w:w="60" w:type="dxa"/>
            <w:tcBorders>
              <w:right w:val="single" w:sz="8" w:space="0" w:color="auto"/>
            </w:tcBorders>
            <w:shd w:val="clear" w:color="auto" w:fill="auto"/>
            <w:vAlign w:val="bottom"/>
          </w:tcPr>
          <w:p w14:paraId="1480898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2229A98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3358BE6A"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6E8DA858"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3B50B4B6" w14:textId="77777777" w:rsidTr="00E17049">
        <w:trPr>
          <w:trHeight w:val="360"/>
        </w:trPr>
        <w:tc>
          <w:tcPr>
            <w:tcW w:w="60" w:type="dxa"/>
            <w:tcBorders>
              <w:right w:val="single" w:sz="8" w:space="0" w:color="auto"/>
            </w:tcBorders>
            <w:shd w:val="clear" w:color="auto" w:fill="auto"/>
            <w:vAlign w:val="bottom"/>
          </w:tcPr>
          <w:p w14:paraId="0F9351C5"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21B4B8D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2.</w:t>
            </w:r>
          </w:p>
        </w:tc>
        <w:tc>
          <w:tcPr>
            <w:tcW w:w="2020" w:type="dxa"/>
            <w:tcBorders>
              <w:right w:val="single" w:sz="8" w:space="0" w:color="auto"/>
            </w:tcBorders>
            <w:shd w:val="clear" w:color="auto" w:fill="auto"/>
            <w:vAlign w:val="bottom"/>
          </w:tcPr>
          <w:p w14:paraId="2D244535" w14:textId="77777777" w:rsidR="00E17049" w:rsidRPr="00E17049" w:rsidRDefault="00E17049" w:rsidP="00E17049">
            <w:pPr>
              <w:spacing w:after="0" w:line="0" w:lineRule="atLeast"/>
              <w:rPr>
                <w:rFonts w:ascii="Times New Roman" w:eastAsia="Arial" w:hAnsi="Times New Roman" w:cs="Times New Roman"/>
                <w:szCs w:val="20"/>
              </w:rPr>
            </w:pPr>
            <w:proofErr w:type="spellStart"/>
            <w:r w:rsidRPr="00E17049">
              <w:rPr>
                <w:rFonts w:ascii="Times New Roman" w:eastAsia="Arial" w:hAnsi="Times New Roman" w:cs="Times New Roman"/>
                <w:szCs w:val="20"/>
              </w:rPr>
              <w:t>Cryoanaesthesia</w:t>
            </w:r>
            <w:proofErr w:type="spellEnd"/>
          </w:p>
        </w:tc>
        <w:tc>
          <w:tcPr>
            <w:tcW w:w="5900" w:type="dxa"/>
            <w:gridSpan w:val="3"/>
            <w:tcBorders>
              <w:right w:val="single" w:sz="8" w:space="0" w:color="auto"/>
            </w:tcBorders>
            <w:shd w:val="clear" w:color="auto" w:fill="auto"/>
            <w:vAlign w:val="bottom"/>
          </w:tcPr>
          <w:p w14:paraId="637FDD1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dental   brace-like   device   that   is   chilled   to</w:t>
            </w:r>
          </w:p>
        </w:tc>
      </w:tr>
      <w:tr w:rsidR="00E17049" w:rsidRPr="00E17049" w14:paraId="7EA8C8AB" w14:textId="77777777" w:rsidTr="00E17049">
        <w:trPr>
          <w:trHeight w:val="252"/>
        </w:trPr>
        <w:tc>
          <w:tcPr>
            <w:tcW w:w="60" w:type="dxa"/>
            <w:tcBorders>
              <w:right w:val="single" w:sz="8" w:space="0" w:color="auto"/>
            </w:tcBorders>
            <w:shd w:val="clear" w:color="auto" w:fill="auto"/>
            <w:vAlign w:val="bottom"/>
          </w:tcPr>
          <w:p w14:paraId="2231744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5E475AB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26F961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device, dental</w:t>
            </w:r>
          </w:p>
        </w:tc>
        <w:tc>
          <w:tcPr>
            <w:tcW w:w="5900" w:type="dxa"/>
            <w:gridSpan w:val="3"/>
            <w:tcBorders>
              <w:right w:val="single" w:sz="8" w:space="0" w:color="auto"/>
            </w:tcBorders>
            <w:shd w:val="clear" w:color="auto" w:fill="auto"/>
            <w:vAlign w:val="bottom"/>
          </w:tcPr>
          <w:p w14:paraId="3DDDBD0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freezing/subfreezing temperatures and then applied to the</w:t>
            </w:r>
          </w:p>
        </w:tc>
      </w:tr>
      <w:tr w:rsidR="00E17049" w:rsidRPr="00E17049" w14:paraId="7F7EEEFE" w14:textId="77777777" w:rsidTr="00E17049">
        <w:trPr>
          <w:trHeight w:val="254"/>
        </w:trPr>
        <w:tc>
          <w:tcPr>
            <w:tcW w:w="60" w:type="dxa"/>
            <w:tcBorders>
              <w:right w:val="single" w:sz="8" w:space="0" w:color="auto"/>
            </w:tcBorders>
            <w:shd w:val="clear" w:color="auto" w:fill="auto"/>
            <w:vAlign w:val="bottom"/>
          </w:tcPr>
          <w:p w14:paraId="2C274B3F"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7A7E84ED"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62BE7E84"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3"/>
            <w:tcBorders>
              <w:right w:val="single" w:sz="8" w:space="0" w:color="auto"/>
            </w:tcBorders>
            <w:shd w:val="clear" w:color="auto" w:fill="auto"/>
            <w:vAlign w:val="bottom"/>
          </w:tcPr>
          <w:p w14:paraId="41088910"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labial sulci (gums) in a patient's mouth for a period to</w:t>
            </w:r>
          </w:p>
        </w:tc>
      </w:tr>
      <w:tr w:rsidR="00E17049" w:rsidRPr="00E17049" w14:paraId="05BAAFEE" w14:textId="77777777" w:rsidTr="00E17049">
        <w:trPr>
          <w:trHeight w:val="252"/>
        </w:trPr>
        <w:tc>
          <w:tcPr>
            <w:tcW w:w="60" w:type="dxa"/>
            <w:tcBorders>
              <w:right w:val="single" w:sz="8" w:space="0" w:color="auto"/>
            </w:tcBorders>
            <w:shd w:val="clear" w:color="auto" w:fill="auto"/>
            <w:vAlign w:val="bottom"/>
          </w:tcPr>
          <w:p w14:paraId="43A391B7"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7519F4A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FCC202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3"/>
            <w:tcBorders>
              <w:right w:val="single" w:sz="8" w:space="0" w:color="auto"/>
            </w:tcBorders>
            <w:shd w:val="clear" w:color="auto" w:fill="auto"/>
            <w:vAlign w:val="bottom"/>
          </w:tcPr>
          <w:p w14:paraId="54F9944A"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provide</w:t>
            </w:r>
            <w:proofErr w:type="gramEnd"/>
            <w:r w:rsidRPr="00E17049">
              <w:rPr>
                <w:rFonts w:ascii="Times New Roman" w:eastAsia="Arial" w:hAnsi="Times New Roman" w:cs="Times New Roman"/>
                <w:szCs w:val="20"/>
              </w:rPr>
              <w:t xml:space="preserve"> a cold </w:t>
            </w:r>
            <w:proofErr w:type="spellStart"/>
            <w:r w:rsidRPr="00E17049">
              <w:rPr>
                <w:rFonts w:ascii="Times New Roman" w:eastAsia="Arial" w:hAnsi="Times New Roman" w:cs="Times New Roman"/>
                <w:szCs w:val="20"/>
              </w:rPr>
              <w:t>anaesthesia</w:t>
            </w:r>
            <w:proofErr w:type="spellEnd"/>
            <w:r w:rsidRPr="00E17049">
              <w:rPr>
                <w:rFonts w:ascii="Times New Roman" w:eastAsia="Arial" w:hAnsi="Times New Roman" w:cs="Times New Roman"/>
                <w:szCs w:val="20"/>
              </w:rPr>
              <w:t xml:space="preserve"> for the underlying nerves. This</w:t>
            </w:r>
          </w:p>
        </w:tc>
      </w:tr>
      <w:tr w:rsidR="00E17049" w:rsidRPr="00E17049" w14:paraId="7D1A6642" w14:textId="77777777" w:rsidTr="00E17049">
        <w:trPr>
          <w:trHeight w:val="254"/>
        </w:trPr>
        <w:tc>
          <w:tcPr>
            <w:tcW w:w="60" w:type="dxa"/>
            <w:tcBorders>
              <w:right w:val="single" w:sz="8" w:space="0" w:color="auto"/>
            </w:tcBorders>
            <w:shd w:val="clear" w:color="auto" w:fill="auto"/>
            <w:vAlign w:val="bottom"/>
          </w:tcPr>
          <w:p w14:paraId="65FBF727"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0E458E21"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1D6A3E3D"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3"/>
            <w:tcBorders>
              <w:right w:val="single" w:sz="8" w:space="0" w:color="auto"/>
            </w:tcBorders>
            <w:shd w:val="clear" w:color="auto" w:fill="auto"/>
            <w:vAlign w:val="bottom"/>
          </w:tcPr>
          <w:p w14:paraId="0FE2711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device may be used as a substitute for hypodermic drug</w:t>
            </w:r>
          </w:p>
        </w:tc>
      </w:tr>
      <w:tr w:rsidR="00E17049" w:rsidRPr="00E17049" w14:paraId="4274ADA6" w14:textId="77777777" w:rsidTr="00E17049">
        <w:trPr>
          <w:trHeight w:val="252"/>
        </w:trPr>
        <w:tc>
          <w:tcPr>
            <w:tcW w:w="60" w:type="dxa"/>
            <w:tcBorders>
              <w:right w:val="single" w:sz="8" w:space="0" w:color="auto"/>
            </w:tcBorders>
            <w:shd w:val="clear" w:color="auto" w:fill="auto"/>
            <w:vAlign w:val="bottom"/>
          </w:tcPr>
          <w:p w14:paraId="78D1F46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299ADC9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350CF1A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4340" w:type="dxa"/>
            <w:shd w:val="clear" w:color="auto" w:fill="auto"/>
            <w:vAlign w:val="bottom"/>
          </w:tcPr>
          <w:p w14:paraId="4C9F9658"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delivery</w:t>
            </w:r>
            <w:proofErr w:type="gramEnd"/>
            <w:r w:rsidRPr="00E17049">
              <w:rPr>
                <w:rFonts w:ascii="Times New Roman" w:eastAsia="Arial" w:hAnsi="Times New Roman" w:cs="Times New Roman"/>
                <w:szCs w:val="20"/>
              </w:rPr>
              <w:t xml:space="preserve"> during dental procedures.</w:t>
            </w:r>
          </w:p>
        </w:tc>
        <w:tc>
          <w:tcPr>
            <w:tcW w:w="1400" w:type="dxa"/>
            <w:shd w:val="clear" w:color="auto" w:fill="auto"/>
            <w:vAlign w:val="bottom"/>
          </w:tcPr>
          <w:p w14:paraId="21577F6B"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160" w:type="dxa"/>
            <w:tcBorders>
              <w:right w:val="single" w:sz="8" w:space="0" w:color="auto"/>
            </w:tcBorders>
            <w:shd w:val="clear" w:color="auto" w:fill="auto"/>
            <w:vAlign w:val="bottom"/>
          </w:tcPr>
          <w:p w14:paraId="34BFF05B"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50B14ABD" w14:textId="77777777" w:rsidTr="00E17049">
        <w:trPr>
          <w:trHeight w:val="124"/>
        </w:trPr>
        <w:tc>
          <w:tcPr>
            <w:tcW w:w="60" w:type="dxa"/>
            <w:tcBorders>
              <w:right w:val="single" w:sz="8" w:space="0" w:color="auto"/>
            </w:tcBorders>
            <w:shd w:val="clear" w:color="auto" w:fill="auto"/>
            <w:vAlign w:val="bottom"/>
          </w:tcPr>
          <w:p w14:paraId="113683F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73703E5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34156E1F"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352E6A50"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6F57818A" w14:textId="77777777" w:rsidTr="00E17049">
        <w:trPr>
          <w:trHeight w:val="360"/>
        </w:trPr>
        <w:tc>
          <w:tcPr>
            <w:tcW w:w="60" w:type="dxa"/>
            <w:tcBorders>
              <w:right w:val="single" w:sz="8" w:space="0" w:color="auto"/>
            </w:tcBorders>
            <w:shd w:val="clear" w:color="auto" w:fill="auto"/>
            <w:vAlign w:val="bottom"/>
          </w:tcPr>
          <w:p w14:paraId="3C8D2008"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0D12B7E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3.</w:t>
            </w:r>
          </w:p>
        </w:tc>
        <w:tc>
          <w:tcPr>
            <w:tcW w:w="2020" w:type="dxa"/>
            <w:tcBorders>
              <w:right w:val="single" w:sz="8" w:space="0" w:color="auto"/>
            </w:tcBorders>
            <w:shd w:val="clear" w:color="auto" w:fill="auto"/>
            <w:vAlign w:val="bottom"/>
          </w:tcPr>
          <w:p w14:paraId="222639C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Cryogenic spray,</w:t>
            </w:r>
          </w:p>
        </w:tc>
        <w:tc>
          <w:tcPr>
            <w:tcW w:w="5900" w:type="dxa"/>
            <w:gridSpan w:val="3"/>
            <w:tcBorders>
              <w:right w:val="single" w:sz="8" w:space="0" w:color="auto"/>
            </w:tcBorders>
            <w:shd w:val="clear" w:color="auto" w:fill="auto"/>
            <w:vAlign w:val="bottom"/>
          </w:tcPr>
          <w:p w14:paraId="2F83D38C"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refrigerant use to cool down a tooth by spraying on it,</w:t>
            </w:r>
          </w:p>
        </w:tc>
      </w:tr>
      <w:tr w:rsidR="00E17049" w:rsidRPr="00E17049" w14:paraId="4603506C" w14:textId="77777777" w:rsidTr="00E17049">
        <w:trPr>
          <w:trHeight w:val="252"/>
        </w:trPr>
        <w:tc>
          <w:tcPr>
            <w:tcW w:w="60" w:type="dxa"/>
            <w:tcBorders>
              <w:right w:val="single" w:sz="8" w:space="0" w:color="auto"/>
            </w:tcBorders>
            <w:shd w:val="clear" w:color="auto" w:fill="auto"/>
            <w:vAlign w:val="bottom"/>
          </w:tcPr>
          <w:p w14:paraId="0B11899E"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3AD916E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354FEDE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w:t>
            </w:r>
          </w:p>
        </w:tc>
        <w:tc>
          <w:tcPr>
            <w:tcW w:w="5900" w:type="dxa"/>
            <w:gridSpan w:val="3"/>
            <w:tcBorders>
              <w:right w:val="single" w:sz="8" w:space="0" w:color="auto"/>
            </w:tcBorders>
            <w:shd w:val="clear" w:color="auto" w:fill="auto"/>
            <w:vAlign w:val="bottom"/>
          </w:tcPr>
          <w:p w14:paraId="5666EF9D"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mainly</w:t>
            </w:r>
            <w:proofErr w:type="gramEnd"/>
            <w:r w:rsidRPr="00E17049">
              <w:rPr>
                <w:rFonts w:ascii="Times New Roman" w:eastAsia="Arial" w:hAnsi="Times New Roman" w:cs="Times New Roman"/>
                <w:szCs w:val="20"/>
              </w:rPr>
              <w:t xml:space="preserve"> to find out if the pulp is vital. It can also be used as</w:t>
            </w:r>
          </w:p>
        </w:tc>
      </w:tr>
      <w:tr w:rsidR="00E17049" w:rsidRPr="00E17049" w14:paraId="6ADD0EBB" w14:textId="77777777" w:rsidTr="00E17049">
        <w:trPr>
          <w:trHeight w:val="254"/>
        </w:trPr>
        <w:tc>
          <w:tcPr>
            <w:tcW w:w="60" w:type="dxa"/>
            <w:tcBorders>
              <w:right w:val="single" w:sz="8" w:space="0" w:color="auto"/>
            </w:tcBorders>
            <w:shd w:val="clear" w:color="auto" w:fill="auto"/>
            <w:vAlign w:val="bottom"/>
          </w:tcPr>
          <w:p w14:paraId="083118C7"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5E904017"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5EF79C3A"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3"/>
            <w:tcBorders>
              <w:right w:val="single" w:sz="8" w:space="0" w:color="auto"/>
            </w:tcBorders>
            <w:shd w:val="clear" w:color="auto" w:fill="auto"/>
            <w:vAlign w:val="bottom"/>
          </w:tcPr>
          <w:p w14:paraId="5C31502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 xml:space="preserve">a local </w:t>
            </w:r>
            <w:proofErr w:type="spellStart"/>
            <w:r w:rsidRPr="00E17049">
              <w:rPr>
                <w:rFonts w:ascii="Times New Roman" w:eastAsia="Arial" w:hAnsi="Times New Roman" w:cs="Times New Roman"/>
                <w:szCs w:val="20"/>
              </w:rPr>
              <w:t>anaesthetic</w:t>
            </w:r>
            <w:proofErr w:type="spellEnd"/>
            <w:r w:rsidRPr="00E17049">
              <w:rPr>
                <w:rFonts w:ascii="Times New Roman" w:eastAsia="Arial" w:hAnsi="Times New Roman" w:cs="Times New Roman"/>
                <w:szCs w:val="20"/>
              </w:rPr>
              <w:t xml:space="preserve"> when extracting deciduous teeth in</w:t>
            </w:r>
          </w:p>
        </w:tc>
      </w:tr>
      <w:tr w:rsidR="00E17049" w:rsidRPr="00E17049" w14:paraId="606B03A4" w14:textId="77777777" w:rsidTr="00E17049">
        <w:trPr>
          <w:trHeight w:val="252"/>
        </w:trPr>
        <w:tc>
          <w:tcPr>
            <w:tcW w:w="60" w:type="dxa"/>
            <w:tcBorders>
              <w:right w:val="single" w:sz="8" w:space="0" w:color="auto"/>
            </w:tcBorders>
            <w:shd w:val="clear" w:color="auto" w:fill="auto"/>
            <w:vAlign w:val="bottom"/>
          </w:tcPr>
          <w:p w14:paraId="3D8B13F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1B89EAA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14FB250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4340" w:type="dxa"/>
            <w:shd w:val="clear" w:color="auto" w:fill="auto"/>
            <w:vAlign w:val="bottom"/>
          </w:tcPr>
          <w:p w14:paraId="01C7CDF8"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children</w:t>
            </w:r>
            <w:proofErr w:type="gramEnd"/>
            <w:r w:rsidRPr="00E17049">
              <w:rPr>
                <w:rFonts w:ascii="Times New Roman" w:eastAsia="Arial" w:hAnsi="Times New Roman" w:cs="Times New Roman"/>
                <w:szCs w:val="20"/>
              </w:rPr>
              <w:t>.</w:t>
            </w:r>
          </w:p>
        </w:tc>
        <w:tc>
          <w:tcPr>
            <w:tcW w:w="1400" w:type="dxa"/>
            <w:shd w:val="clear" w:color="auto" w:fill="auto"/>
            <w:vAlign w:val="bottom"/>
          </w:tcPr>
          <w:p w14:paraId="6935497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160" w:type="dxa"/>
            <w:tcBorders>
              <w:right w:val="single" w:sz="8" w:space="0" w:color="auto"/>
            </w:tcBorders>
            <w:shd w:val="clear" w:color="auto" w:fill="auto"/>
            <w:vAlign w:val="bottom"/>
          </w:tcPr>
          <w:p w14:paraId="3C4FE759"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1EF81BDC" w14:textId="77777777" w:rsidTr="00E17049">
        <w:trPr>
          <w:trHeight w:val="122"/>
        </w:trPr>
        <w:tc>
          <w:tcPr>
            <w:tcW w:w="60" w:type="dxa"/>
            <w:tcBorders>
              <w:right w:val="single" w:sz="8" w:space="0" w:color="auto"/>
            </w:tcBorders>
            <w:shd w:val="clear" w:color="auto" w:fill="auto"/>
            <w:vAlign w:val="bottom"/>
          </w:tcPr>
          <w:p w14:paraId="0477A145"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7C727CC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4F28C3CA"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69EC07E7"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0AAA8844" w14:textId="77777777" w:rsidTr="00E17049">
        <w:trPr>
          <w:trHeight w:val="360"/>
        </w:trPr>
        <w:tc>
          <w:tcPr>
            <w:tcW w:w="60" w:type="dxa"/>
            <w:tcBorders>
              <w:right w:val="single" w:sz="8" w:space="0" w:color="auto"/>
            </w:tcBorders>
            <w:shd w:val="clear" w:color="auto" w:fill="auto"/>
            <w:vAlign w:val="bottom"/>
          </w:tcPr>
          <w:p w14:paraId="2F5192D3"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677A8290"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4.</w:t>
            </w:r>
          </w:p>
        </w:tc>
        <w:tc>
          <w:tcPr>
            <w:tcW w:w="2020" w:type="dxa"/>
            <w:tcBorders>
              <w:right w:val="single" w:sz="8" w:space="0" w:color="auto"/>
            </w:tcBorders>
            <w:shd w:val="clear" w:color="auto" w:fill="auto"/>
            <w:vAlign w:val="bottom"/>
          </w:tcPr>
          <w:p w14:paraId="61EFCD50"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Cusps, dental</w:t>
            </w:r>
          </w:p>
        </w:tc>
        <w:tc>
          <w:tcPr>
            <w:tcW w:w="5900" w:type="dxa"/>
            <w:gridSpan w:val="3"/>
            <w:tcBorders>
              <w:right w:val="single" w:sz="8" w:space="0" w:color="auto"/>
            </w:tcBorders>
            <w:shd w:val="clear" w:color="auto" w:fill="auto"/>
            <w:vAlign w:val="bottom"/>
          </w:tcPr>
          <w:p w14:paraId="47A471B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device designed to provide an artificial projection on the</w:t>
            </w:r>
          </w:p>
        </w:tc>
      </w:tr>
      <w:tr w:rsidR="00E17049" w:rsidRPr="00E17049" w14:paraId="185C0B8B" w14:textId="77777777" w:rsidTr="00E17049">
        <w:trPr>
          <w:trHeight w:val="254"/>
        </w:trPr>
        <w:tc>
          <w:tcPr>
            <w:tcW w:w="60" w:type="dxa"/>
            <w:tcBorders>
              <w:right w:val="single" w:sz="8" w:space="0" w:color="auto"/>
            </w:tcBorders>
            <w:shd w:val="clear" w:color="auto" w:fill="auto"/>
            <w:vAlign w:val="bottom"/>
          </w:tcPr>
          <w:p w14:paraId="4B3A60EF"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19A58E90"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7F5AE6B3"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3"/>
            <w:tcBorders>
              <w:right w:val="single" w:sz="8" w:space="0" w:color="auto"/>
            </w:tcBorders>
            <w:shd w:val="clear" w:color="auto" w:fill="auto"/>
            <w:vAlign w:val="bottom"/>
          </w:tcPr>
          <w:p w14:paraId="5D5170A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chewing surface of the tooth to achieve a proper bite</w:t>
            </w:r>
          </w:p>
        </w:tc>
      </w:tr>
      <w:tr w:rsidR="00E17049" w:rsidRPr="00E17049" w14:paraId="428559BB" w14:textId="77777777" w:rsidTr="00E17049">
        <w:trPr>
          <w:trHeight w:val="122"/>
        </w:trPr>
        <w:tc>
          <w:tcPr>
            <w:tcW w:w="60" w:type="dxa"/>
            <w:tcBorders>
              <w:right w:val="single" w:sz="8" w:space="0" w:color="auto"/>
            </w:tcBorders>
            <w:shd w:val="clear" w:color="auto" w:fill="auto"/>
            <w:vAlign w:val="bottom"/>
          </w:tcPr>
          <w:p w14:paraId="1E33888C"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3A0A2D6A"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337D0B15"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5F1EFAB8"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6EE5DA3D" w14:textId="77777777" w:rsidTr="00E17049">
        <w:trPr>
          <w:trHeight w:val="360"/>
        </w:trPr>
        <w:tc>
          <w:tcPr>
            <w:tcW w:w="60" w:type="dxa"/>
            <w:tcBorders>
              <w:right w:val="single" w:sz="8" w:space="0" w:color="auto"/>
            </w:tcBorders>
            <w:shd w:val="clear" w:color="auto" w:fill="auto"/>
            <w:vAlign w:val="bottom"/>
          </w:tcPr>
          <w:p w14:paraId="10D04290"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209649C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5.</w:t>
            </w:r>
          </w:p>
        </w:tc>
        <w:tc>
          <w:tcPr>
            <w:tcW w:w="2020" w:type="dxa"/>
            <w:tcBorders>
              <w:right w:val="single" w:sz="8" w:space="0" w:color="auto"/>
            </w:tcBorders>
            <w:shd w:val="clear" w:color="auto" w:fill="auto"/>
            <w:vAlign w:val="bottom"/>
          </w:tcPr>
          <w:p w14:paraId="409A463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abrasives</w:t>
            </w:r>
          </w:p>
        </w:tc>
        <w:tc>
          <w:tcPr>
            <w:tcW w:w="5900" w:type="dxa"/>
            <w:gridSpan w:val="3"/>
            <w:tcBorders>
              <w:right w:val="single" w:sz="8" w:space="0" w:color="auto"/>
            </w:tcBorders>
            <w:shd w:val="clear" w:color="auto" w:fill="auto"/>
            <w:vAlign w:val="bottom"/>
          </w:tcPr>
          <w:p w14:paraId="798498C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dental material which can be applied with an appropriate</w:t>
            </w:r>
          </w:p>
        </w:tc>
      </w:tr>
      <w:tr w:rsidR="00E17049" w:rsidRPr="00E17049" w14:paraId="457A40B3" w14:textId="77777777" w:rsidTr="00E17049">
        <w:trPr>
          <w:trHeight w:val="254"/>
        </w:trPr>
        <w:tc>
          <w:tcPr>
            <w:tcW w:w="60" w:type="dxa"/>
            <w:tcBorders>
              <w:right w:val="single" w:sz="8" w:space="0" w:color="auto"/>
            </w:tcBorders>
            <w:shd w:val="clear" w:color="auto" w:fill="auto"/>
            <w:vAlign w:val="bottom"/>
          </w:tcPr>
          <w:p w14:paraId="02F24F2C"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24D40BF3"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75DB2F42"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3"/>
            <w:tcBorders>
              <w:right w:val="single" w:sz="8" w:space="0" w:color="auto"/>
            </w:tcBorders>
            <w:shd w:val="clear" w:color="auto" w:fill="auto"/>
            <w:vAlign w:val="bottom"/>
          </w:tcPr>
          <w:p w14:paraId="74B100D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device  to  the  surface  of  teeth  or  dental  devices  for</w:t>
            </w:r>
          </w:p>
        </w:tc>
      </w:tr>
      <w:tr w:rsidR="00E17049" w:rsidRPr="00E17049" w14:paraId="557BEAAF" w14:textId="77777777" w:rsidTr="00E17049">
        <w:trPr>
          <w:trHeight w:val="252"/>
        </w:trPr>
        <w:tc>
          <w:tcPr>
            <w:tcW w:w="60" w:type="dxa"/>
            <w:tcBorders>
              <w:right w:val="single" w:sz="8" w:space="0" w:color="auto"/>
            </w:tcBorders>
            <w:shd w:val="clear" w:color="auto" w:fill="auto"/>
            <w:vAlign w:val="bottom"/>
          </w:tcPr>
          <w:p w14:paraId="7E10F1F5"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6B1F4986"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2A548DE5"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3"/>
            <w:tcBorders>
              <w:right w:val="single" w:sz="8" w:space="0" w:color="auto"/>
            </w:tcBorders>
            <w:shd w:val="clear" w:color="auto" w:fill="auto"/>
            <w:vAlign w:val="bottom"/>
          </w:tcPr>
          <w:p w14:paraId="08D4598B"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prophylactic</w:t>
            </w:r>
            <w:proofErr w:type="gramEnd"/>
            <w:r w:rsidRPr="00E17049">
              <w:rPr>
                <w:rFonts w:ascii="Times New Roman" w:eastAsia="Arial" w:hAnsi="Times New Roman" w:cs="Times New Roman"/>
                <w:szCs w:val="20"/>
              </w:rPr>
              <w:t xml:space="preserve"> and/or treatment applications. This includes</w:t>
            </w:r>
          </w:p>
        </w:tc>
      </w:tr>
      <w:tr w:rsidR="00E17049" w:rsidRPr="00E17049" w14:paraId="22A9175A" w14:textId="77777777" w:rsidTr="00E17049">
        <w:trPr>
          <w:trHeight w:val="254"/>
        </w:trPr>
        <w:tc>
          <w:tcPr>
            <w:tcW w:w="60" w:type="dxa"/>
            <w:tcBorders>
              <w:right w:val="single" w:sz="8" w:space="0" w:color="auto"/>
            </w:tcBorders>
            <w:shd w:val="clear" w:color="auto" w:fill="auto"/>
            <w:vAlign w:val="bottom"/>
          </w:tcPr>
          <w:p w14:paraId="0DE71677"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7555935E"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6F036991"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3"/>
            <w:tcBorders>
              <w:right w:val="single" w:sz="8" w:space="0" w:color="auto"/>
            </w:tcBorders>
            <w:shd w:val="clear" w:color="auto" w:fill="auto"/>
            <w:vAlign w:val="bottom"/>
          </w:tcPr>
          <w:p w14:paraId="70F5D99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removal of plaque and stains, cleaning fissures (above and</w:t>
            </w:r>
          </w:p>
        </w:tc>
      </w:tr>
      <w:tr w:rsidR="00E17049" w:rsidRPr="00E17049" w14:paraId="01D9C286" w14:textId="77777777" w:rsidTr="00E17049">
        <w:trPr>
          <w:trHeight w:val="252"/>
        </w:trPr>
        <w:tc>
          <w:tcPr>
            <w:tcW w:w="60" w:type="dxa"/>
            <w:tcBorders>
              <w:right w:val="single" w:sz="8" w:space="0" w:color="auto"/>
            </w:tcBorders>
            <w:shd w:val="clear" w:color="auto" w:fill="auto"/>
            <w:vAlign w:val="bottom"/>
          </w:tcPr>
          <w:p w14:paraId="4BF192A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0D945BB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0F8FAB7E"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3"/>
            <w:tcBorders>
              <w:right w:val="single" w:sz="8" w:space="0" w:color="auto"/>
            </w:tcBorders>
            <w:shd w:val="clear" w:color="auto" w:fill="auto"/>
            <w:vAlign w:val="bottom"/>
          </w:tcPr>
          <w:p w14:paraId="15B2A7B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below the gingiva), the preparation of a tooth surface prior</w:t>
            </w:r>
          </w:p>
        </w:tc>
      </w:tr>
      <w:tr w:rsidR="00E17049" w:rsidRPr="00E17049" w14:paraId="15E24523" w14:textId="77777777" w:rsidTr="00E17049">
        <w:trPr>
          <w:trHeight w:val="254"/>
        </w:trPr>
        <w:tc>
          <w:tcPr>
            <w:tcW w:w="60" w:type="dxa"/>
            <w:tcBorders>
              <w:right w:val="single" w:sz="8" w:space="0" w:color="auto"/>
            </w:tcBorders>
            <w:shd w:val="clear" w:color="auto" w:fill="auto"/>
            <w:vAlign w:val="bottom"/>
          </w:tcPr>
          <w:p w14:paraId="1A083F63"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49746EFE"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12D2CF5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3"/>
            <w:tcBorders>
              <w:right w:val="single" w:sz="8" w:space="0" w:color="auto"/>
            </w:tcBorders>
            <w:shd w:val="clear" w:color="auto" w:fill="auto"/>
            <w:vAlign w:val="bottom"/>
          </w:tcPr>
          <w:p w14:paraId="3C68A72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to bonding, the cleaning of orthodontic appliances (bands</w:t>
            </w:r>
          </w:p>
        </w:tc>
      </w:tr>
      <w:tr w:rsidR="00E17049" w:rsidRPr="00E17049" w14:paraId="7E2E3415" w14:textId="77777777" w:rsidTr="00E17049">
        <w:trPr>
          <w:trHeight w:val="252"/>
        </w:trPr>
        <w:tc>
          <w:tcPr>
            <w:tcW w:w="60" w:type="dxa"/>
            <w:tcBorders>
              <w:right w:val="single" w:sz="8" w:space="0" w:color="auto"/>
            </w:tcBorders>
            <w:shd w:val="clear" w:color="auto" w:fill="auto"/>
            <w:vAlign w:val="bottom"/>
          </w:tcPr>
          <w:p w14:paraId="248316C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540C7EB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E6630CE"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3"/>
            <w:tcBorders>
              <w:right w:val="single" w:sz="8" w:space="0" w:color="auto"/>
            </w:tcBorders>
            <w:shd w:val="clear" w:color="auto" w:fill="auto"/>
            <w:vAlign w:val="bottom"/>
          </w:tcPr>
          <w:p w14:paraId="316B587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and brackets), the removal of adhesive residue, and the</w:t>
            </w:r>
          </w:p>
        </w:tc>
      </w:tr>
      <w:tr w:rsidR="00E17049" w:rsidRPr="00E17049" w14:paraId="1454B698" w14:textId="77777777" w:rsidTr="00E17049">
        <w:trPr>
          <w:trHeight w:val="252"/>
        </w:trPr>
        <w:tc>
          <w:tcPr>
            <w:tcW w:w="60" w:type="dxa"/>
            <w:tcBorders>
              <w:right w:val="single" w:sz="8" w:space="0" w:color="auto"/>
            </w:tcBorders>
            <w:shd w:val="clear" w:color="auto" w:fill="auto"/>
            <w:vAlign w:val="bottom"/>
          </w:tcPr>
          <w:p w14:paraId="4D90FBD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4E197A3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42732C8F"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3"/>
            <w:tcBorders>
              <w:right w:val="single" w:sz="8" w:space="0" w:color="auto"/>
            </w:tcBorders>
            <w:shd w:val="clear" w:color="auto" w:fill="auto"/>
            <w:vAlign w:val="bottom"/>
          </w:tcPr>
          <w:p w14:paraId="57813ED8"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cleaning</w:t>
            </w:r>
            <w:proofErr w:type="gramEnd"/>
            <w:r w:rsidRPr="00E17049">
              <w:rPr>
                <w:rFonts w:ascii="Times New Roman" w:eastAsia="Arial" w:hAnsi="Times New Roman" w:cs="Times New Roman"/>
                <w:szCs w:val="20"/>
              </w:rPr>
              <w:t xml:space="preserve"> of  implants  prior  to  loading.  It  may  include</w:t>
            </w:r>
          </w:p>
        </w:tc>
      </w:tr>
      <w:tr w:rsidR="00E17049" w:rsidRPr="00E17049" w14:paraId="46CFA34F" w14:textId="77777777" w:rsidTr="00E17049">
        <w:trPr>
          <w:trHeight w:val="254"/>
        </w:trPr>
        <w:tc>
          <w:tcPr>
            <w:tcW w:w="60" w:type="dxa"/>
            <w:tcBorders>
              <w:right w:val="single" w:sz="8" w:space="0" w:color="auto"/>
            </w:tcBorders>
            <w:shd w:val="clear" w:color="auto" w:fill="auto"/>
            <w:vAlign w:val="bottom"/>
          </w:tcPr>
          <w:p w14:paraId="10ED9BB2"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067AB12B"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2BEB6642"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4340" w:type="dxa"/>
            <w:shd w:val="clear" w:color="auto" w:fill="auto"/>
            <w:vAlign w:val="bottom"/>
          </w:tcPr>
          <w:p w14:paraId="00BECF31"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accessories</w:t>
            </w:r>
            <w:proofErr w:type="gramEnd"/>
            <w:r w:rsidRPr="00E17049">
              <w:rPr>
                <w:rFonts w:ascii="Times New Roman" w:eastAsia="Arial" w:hAnsi="Times New Roman" w:cs="Times New Roman"/>
                <w:szCs w:val="20"/>
              </w:rPr>
              <w:t xml:space="preserve"> required for dental abrasion.</w:t>
            </w:r>
          </w:p>
        </w:tc>
        <w:tc>
          <w:tcPr>
            <w:tcW w:w="1400" w:type="dxa"/>
            <w:shd w:val="clear" w:color="auto" w:fill="auto"/>
            <w:vAlign w:val="bottom"/>
          </w:tcPr>
          <w:p w14:paraId="331F3CC7"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60" w:type="dxa"/>
            <w:tcBorders>
              <w:right w:val="single" w:sz="8" w:space="0" w:color="auto"/>
            </w:tcBorders>
            <w:shd w:val="clear" w:color="auto" w:fill="auto"/>
            <w:vAlign w:val="bottom"/>
          </w:tcPr>
          <w:p w14:paraId="506B7E0D"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41A03997" w14:textId="77777777" w:rsidTr="00E17049">
        <w:trPr>
          <w:trHeight w:val="122"/>
        </w:trPr>
        <w:tc>
          <w:tcPr>
            <w:tcW w:w="60" w:type="dxa"/>
            <w:tcBorders>
              <w:right w:val="single" w:sz="8" w:space="0" w:color="auto"/>
            </w:tcBorders>
            <w:shd w:val="clear" w:color="auto" w:fill="auto"/>
            <w:vAlign w:val="bottom"/>
          </w:tcPr>
          <w:p w14:paraId="26B8E31F"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1DEDD27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47AED2A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18D51556"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70A73302" w14:textId="77777777" w:rsidTr="00E17049">
        <w:trPr>
          <w:trHeight w:val="360"/>
        </w:trPr>
        <w:tc>
          <w:tcPr>
            <w:tcW w:w="60" w:type="dxa"/>
            <w:tcBorders>
              <w:right w:val="single" w:sz="8" w:space="0" w:color="auto"/>
            </w:tcBorders>
            <w:shd w:val="clear" w:color="auto" w:fill="auto"/>
            <w:vAlign w:val="bottom"/>
          </w:tcPr>
          <w:p w14:paraId="3ACE3C48"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14EB7B9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6.</w:t>
            </w:r>
          </w:p>
        </w:tc>
        <w:tc>
          <w:tcPr>
            <w:tcW w:w="2020" w:type="dxa"/>
            <w:tcBorders>
              <w:right w:val="single" w:sz="8" w:space="0" w:color="auto"/>
            </w:tcBorders>
            <w:shd w:val="clear" w:color="auto" w:fill="auto"/>
            <w:vAlign w:val="bottom"/>
          </w:tcPr>
          <w:p w14:paraId="28F1E74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absorbent</w:t>
            </w:r>
          </w:p>
        </w:tc>
        <w:tc>
          <w:tcPr>
            <w:tcW w:w="5900" w:type="dxa"/>
            <w:gridSpan w:val="3"/>
            <w:tcBorders>
              <w:right w:val="single" w:sz="8" w:space="0" w:color="auto"/>
            </w:tcBorders>
            <w:shd w:val="clear" w:color="auto" w:fill="auto"/>
            <w:vAlign w:val="bottom"/>
          </w:tcPr>
          <w:p w14:paraId="6341DC2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Non medicated device intended to be used to absorb fluids</w:t>
            </w:r>
          </w:p>
        </w:tc>
      </w:tr>
      <w:tr w:rsidR="00E17049" w:rsidRPr="00E17049" w14:paraId="70151B14" w14:textId="77777777" w:rsidTr="00E17049">
        <w:trPr>
          <w:trHeight w:val="254"/>
        </w:trPr>
        <w:tc>
          <w:tcPr>
            <w:tcW w:w="60" w:type="dxa"/>
            <w:tcBorders>
              <w:right w:val="single" w:sz="8" w:space="0" w:color="auto"/>
            </w:tcBorders>
            <w:shd w:val="clear" w:color="auto" w:fill="auto"/>
            <w:vAlign w:val="bottom"/>
          </w:tcPr>
          <w:p w14:paraId="595CBD13"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55CE6ABA"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6AE13FD4"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4340" w:type="dxa"/>
            <w:shd w:val="clear" w:color="auto" w:fill="auto"/>
            <w:vAlign w:val="bottom"/>
          </w:tcPr>
          <w:p w14:paraId="5E5A952F"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during</w:t>
            </w:r>
            <w:proofErr w:type="gramEnd"/>
            <w:r w:rsidRPr="00E17049">
              <w:rPr>
                <w:rFonts w:ascii="Times New Roman" w:eastAsia="Arial" w:hAnsi="Times New Roman" w:cs="Times New Roman"/>
                <w:szCs w:val="20"/>
              </w:rPr>
              <w:t xml:space="preserve"> dental procedures.</w:t>
            </w:r>
          </w:p>
        </w:tc>
        <w:tc>
          <w:tcPr>
            <w:tcW w:w="1400" w:type="dxa"/>
            <w:shd w:val="clear" w:color="auto" w:fill="auto"/>
            <w:vAlign w:val="bottom"/>
          </w:tcPr>
          <w:p w14:paraId="541A1EF0"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60" w:type="dxa"/>
            <w:tcBorders>
              <w:right w:val="single" w:sz="8" w:space="0" w:color="auto"/>
            </w:tcBorders>
            <w:shd w:val="clear" w:color="auto" w:fill="auto"/>
            <w:vAlign w:val="bottom"/>
          </w:tcPr>
          <w:p w14:paraId="0921C87D"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1A388637" w14:textId="77777777" w:rsidTr="00E17049">
        <w:trPr>
          <w:trHeight w:val="122"/>
        </w:trPr>
        <w:tc>
          <w:tcPr>
            <w:tcW w:w="60" w:type="dxa"/>
            <w:tcBorders>
              <w:right w:val="single" w:sz="8" w:space="0" w:color="auto"/>
            </w:tcBorders>
            <w:shd w:val="clear" w:color="auto" w:fill="auto"/>
            <w:vAlign w:val="bottom"/>
          </w:tcPr>
          <w:p w14:paraId="74BCCCE4"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0A0D462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3A485135"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03602358"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44D017CE" w14:textId="77777777" w:rsidTr="00E17049">
        <w:trPr>
          <w:trHeight w:val="360"/>
        </w:trPr>
        <w:tc>
          <w:tcPr>
            <w:tcW w:w="60" w:type="dxa"/>
            <w:tcBorders>
              <w:right w:val="single" w:sz="8" w:space="0" w:color="auto"/>
            </w:tcBorders>
            <w:shd w:val="clear" w:color="auto" w:fill="auto"/>
            <w:vAlign w:val="bottom"/>
          </w:tcPr>
          <w:p w14:paraId="0581BC02"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5D164BE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7.</w:t>
            </w:r>
          </w:p>
        </w:tc>
        <w:tc>
          <w:tcPr>
            <w:tcW w:w="2020" w:type="dxa"/>
            <w:tcBorders>
              <w:right w:val="single" w:sz="8" w:space="0" w:color="auto"/>
            </w:tcBorders>
            <w:shd w:val="clear" w:color="auto" w:fill="auto"/>
            <w:vAlign w:val="bottom"/>
          </w:tcPr>
          <w:p w14:paraId="3B6AB91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adhesives/</w:t>
            </w:r>
          </w:p>
        </w:tc>
        <w:tc>
          <w:tcPr>
            <w:tcW w:w="5900" w:type="dxa"/>
            <w:gridSpan w:val="3"/>
            <w:tcBorders>
              <w:right w:val="single" w:sz="8" w:space="0" w:color="auto"/>
            </w:tcBorders>
            <w:shd w:val="clear" w:color="auto" w:fill="auto"/>
            <w:vAlign w:val="bottom"/>
          </w:tcPr>
          <w:p w14:paraId="084B1E2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material  used  as  a  bonding  promoting  substance</w:t>
            </w:r>
          </w:p>
        </w:tc>
      </w:tr>
      <w:tr w:rsidR="00E17049" w:rsidRPr="00E17049" w14:paraId="0E89CDDF" w14:textId="77777777" w:rsidTr="00E17049">
        <w:trPr>
          <w:trHeight w:val="254"/>
        </w:trPr>
        <w:tc>
          <w:tcPr>
            <w:tcW w:w="60" w:type="dxa"/>
            <w:tcBorders>
              <w:right w:val="single" w:sz="8" w:space="0" w:color="auto"/>
            </w:tcBorders>
            <w:shd w:val="clear" w:color="auto" w:fill="auto"/>
            <w:vAlign w:val="bottom"/>
          </w:tcPr>
          <w:p w14:paraId="7E2E13AC"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48B5A58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7B9BB8D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primers</w:t>
            </w:r>
          </w:p>
        </w:tc>
        <w:tc>
          <w:tcPr>
            <w:tcW w:w="5900" w:type="dxa"/>
            <w:gridSpan w:val="3"/>
            <w:tcBorders>
              <w:right w:val="single" w:sz="8" w:space="0" w:color="auto"/>
            </w:tcBorders>
            <w:shd w:val="clear" w:color="auto" w:fill="auto"/>
            <w:vAlign w:val="bottom"/>
          </w:tcPr>
          <w:p w14:paraId="200F85B9"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between</w:t>
            </w:r>
            <w:proofErr w:type="gramEnd"/>
            <w:r w:rsidRPr="00E17049">
              <w:rPr>
                <w:rFonts w:ascii="Times New Roman" w:eastAsia="Arial" w:hAnsi="Times New Roman" w:cs="Times New Roman"/>
                <w:szCs w:val="20"/>
              </w:rPr>
              <w:t xml:space="preserve"> dental materials. It does not include cements.</w:t>
            </w:r>
          </w:p>
        </w:tc>
      </w:tr>
      <w:tr w:rsidR="00E17049" w:rsidRPr="00E17049" w14:paraId="6C6787CE" w14:textId="77777777" w:rsidTr="00E17049">
        <w:trPr>
          <w:trHeight w:val="122"/>
        </w:trPr>
        <w:tc>
          <w:tcPr>
            <w:tcW w:w="60" w:type="dxa"/>
            <w:tcBorders>
              <w:right w:val="single" w:sz="8" w:space="0" w:color="auto"/>
            </w:tcBorders>
            <w:shd w:val="clear" w:color="auto" w:fill="auto"/>
            <w:vAlign w:val="bottom"/>
          </w:tcPr>
          <w:p w14:paraId="57AB985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6CFF06A8"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0EAF53D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772F4B45"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6EF84CE1" w14:textId="77777777" w:rsidTr="00E17049">
        <w:trPr>
          <w:trHeight w:val="360"/>
        </w:trPr>
        <w:tc>
          <w:tcPr>
            <w:tcW w:w="60" w:type="dxa"/>
            <w:tcBorders>
              <w:right w:val="single" w:sz="8" w:space="0" w:color="auto"/>
            </w:tcBorders>
            <w:shd w:val="clear" w:color="auto" w:fill="auto"/>
            <w:vAlign w:val="bottom"/>
          </w:tcPr>
          <w:p w14:paraId="5AD1DFD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408564F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8.</w:t>
            </w:r>
          </w:p>
        </w:tc>
        <w:tc>
          <w:tcPr>
            <w:tcW w:w="2020" w:type="dxa"/>
            <w:tcBorders>
              <w:right w:val="single" w:sz="8" w:space="0" w:color="auto"/>
            </w:tcBorders>
            <w:shd w:val="clear" w:color="auto" w:fill="auto"/>
            <w:vAlign w:val="bottom"/>
          </w:tcPr>
          <w:p w14:paraId="587F4F7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broach</w:t>
            </w:r>
          </w:p>
        </w:tc>
        <w:tc>
          <w:tcPr>
            <w:tcW w:w="5900" w:type="dxa"/>
            <w:gridSpan w:val="3"/>
            <w:tcBorders>
              <w:right w:val="single" w:sz="8" w:space="0" w:color="auto"/>
            </w:tcBorders>
            <w:shd w:val="clear" w:color="auto" w:fill="auto"/>
            <w:vAlign w:val="bottom"/>
          </w:tcPr>
          <w:p w14:paraId="27186C1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device that is designed with an abrasive outer surface to</w:t>
            </w:r>
          </w:p>
        </w:tc>
      </w:tr>
      <w:tr w:rsidR="00E17049" w:rsidRPr="00E17049" w14:paraId="086620E8" w14:textId="77777777" w:rsidTr="00E17049">
        <w:trPr>
          <w:trHeight w:val="254"/>
        </w:trPr>
        <w:tc>
          <w:tcPr>
            <w:tcW w:w="60" w:type="dxa"/>
            <w:tcBorders>
              <w:right w:val="single" w:sz="8" w:space="0" w:color="auto"/>
            </w:tcBorders>
            <w:shd w:val="clear" w:color="auto" w:fill="auto"/>
            <w:vAlign w:val="bottom"/>
          </w:tcPr>
          <w:p w14:paraId="46AA445B"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0D0D3133"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4E2538B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3"/>
            <w:tcBorders>
              <w:right w:val="single" w:sz="8" w:space="0" w:color="auto"/>
            </w:tcBorders>
            <w:shd w:val="clear" w:color="auto" w:fill="auto"/>
            <w:vAlign w:val="bottom"/>
          </w:tcPr>
          <w:p w14:paraId="04FD670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cut, open, enlarge, resurface with precision holes in hard</w:t>
            </w:r>
          </w:p>
        </w:tc>
      </w:tr>
      <w:tr w:rsidR="00E17049" w:rsidRPr="00E17049" w14:paraId="00022C45" w14:textId="77777777" w:rsidTr="00E17049">
        <w:trPr>
          <w:trHeight w:val="252"/>
        </w:trPr>
        <w:tc>
          <w:tcPr>
            <w:tcW w:w="60" w:type="dxa"/>
            <w:tcBorders>
              <w:right w:val="single" w:sz="8" w:space="0" w:color="auto"/>
            </w:tcBorders>
            <w:shd w:val="clear" w:color="auto" w:fill="auto"/>
            <w:vAlign w:val="bottom"/>
          </w:tcPr>
          <w:p w14:paraId="510921F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66682D8F"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45A8AF5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3"/>
            <w:tcBorders>
              <w:right w:val="single" w:sz="8" w:space="0" w:color="auto"/>
            </w:tcBorders>
            <w:shd w:val="clear" w:color="auto" w:fill="auto"/>
            <w:vAlign w:val="bottom"/>
          </w:tcPr>
          <w:p w14:paraId="735ADDF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tissues (e.g. bones, root canals), extirpating pulp and/or for</w:t>
            </w:r>
          </w:p>
        </w:tc>
      </w:tr>
      <w:tr w:rsidR="00E17049" w:rsidRPr="00E17049" w14:paraId="439CF653" w14:textId="77777777" w:rsidTr="00E17049">
        <w:trPr>
          <w:trHeight w:val="252"/>
        </w:trPr>
        <w:tc>
          <w:tcPr>
            <w:tcW w:w="60" w:type="dxa"/>
            <w:tcBorders>
              <w:right w:val="single" w:sz="8" w:space="0" w:color="auto"/>
            </w:tcBorders>
            <w:shd w:val="clear" w:color="auto" w:fill="auto"/>
            <w:vAlign w:val="bottom"/>
          </w:tcPr>
          <w:p w14:paraId="6E68F6F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4BD6EF1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0F9E53B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4340" w:type="dxa"/>
            <w:shd w:val="clear" w:color="auto" w:fill="auto"/>
            <w:vAlign w:val="bottom"/>
          </w:tcPr>
          <w:p w14:paraId="47FD7216"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exploring</w:t>
            </w:r>
            <w:proofErr w:type="gramEnd"/>
            <w:r w:rsidRPr="00E17049">
              <w:rPr>
                <w:rFonts w:ascii="Times New Roman" w:eastAsia="Arial" w:hAnsi="Times New Roman" w:cs="Times New Roman"/>
                <w:szCs w:val="20"/>
              </w:rPr>
              <w:t xml:space="preserve"> the root canal.</w:t>
            </w:r>
          </w:p>
        </w:tc>
        <w:tc>
          <w:tcPr>
            <w:tcW w:w="1400" w:type="dxa"/>
            <w:shd w:val="clear" w:color="auto" w:fill="auto"/>
            <w:vAlign w:val="bottom"/>
          </w:tcPr>
          <w:p w14:paraId="610E8617"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160" w:type="dxa"/>
            <w:tcBorders>
              <w:right w:val="single" w:sz="8" w:space="0" w:color="auto"/>
            </w:tcBorders>
            <w:shd w:val="clear" w:color="auto" w:fill="auto"/>
            <w:vAlign w:val="bottom"/>
          </w:tcPr>
          <w:p w14:paraId="053B00DE"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31BB8FF1" w14:textId="77777777" w:rsidTr="00E17049">
        <w:trPr>
          <w:trHeight w:val="124"/>
        </w:trPr>
        <w:tc>
          <w:tcPr>
            <w:tcW w:w="60" w:type="dxa"/>
            <w:tcBorders>
              <w:right w:val="single" w:sz="8" w:space="0" w:color="auto"/>
            </w:tcBorders>
            <w:shd w:val="clear" w:color="auto" w:fill="auto"/>
            <w:vAlign w:val="bottom"/>
          </w:tcPr>
          <w:p w14:paraId="77A2B866"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388910A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7D4F8F6E"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340" w:type="dxa"/>
            <w:tcBorders>
              <w:bottom w:val="single" w:sz="8" w:space="0" w:color="auto"/>
            </w:tcBorders>
            <w:shd w:val="clear" w:color="auto" w:fill="auto"/>
            <w:vAlign w:val="bottom"/>
          </w:tcPr>
          <w:p w14:paraId="703E6FD6"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560" w:type="dxa"/>
            <w:gridSpan w:val="2"/>
            <w:tcBorders>
              <w:bottom w:val="single" w:sz="8" w:space="0" w:color="auto"/>
              <w:right w:val="single" w:sz="8" w:space="0" w:color="auto"/>
            </w:tcBorders>
            <w:shd w:val="clear" w:color="auto" w:fill="auto"/>
            <w:vAlign w:val="bottom"/>
          </w:tcPr>
          <w:p w14:paraId="26554EC5"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1CB92921" w14:textId="77777777" w:rsidTr="00E17049">
        <w:trPr>
          <w:trHeight w:val="662"/>
        </w:trPr>
        <w:tc>
          <w:tcPr>
            <w:tcW w:w="60" w:type="dxa"/>
            <w:tcBorders>
              <w:bottom w:val="single" w:sz="8" w:space="0" w:color="auto"/>
            </w:tcBorders>
            <w:shd w:val="clear" w:color="auto" w:fill="auto"/>
            <w:vAlign w:val="bottom"/>
          </w:tcPr>
          <w:p w14:paraId="038DE91F"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bottom w:val="single" w:sz="8" w:space="0" w:color="auto"/>
            </w:tcBorders>
            <w:shd w:val="clear" w:color="auto" w:fill="auto"/>
            <w:vAlign w:val="bottom"/>
          </w:tcPr>
          <w:p w14:paraId="7634F232"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020" w:type="dxa"/>
            <w:tcBorders>
              <w:bottom w:val="single" w:sz="8" w:space="0" w:color="auto"/>
            </w:tcBorders>
            <w:shd w:val="clear" w:color="auto" w:fill="auto"/>
            <w:vAlign w:val="bottom"/>
          </w:tcPr>
          <w:p w14:paraId="683C613F"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4340" w:type="dxa"/>
            <w:tcBorders>
              <w:bottom w:val="single" w:sz="8" w:space="0" w:color="auto"/>
            </w:tcBorders>
            <w:shd w:val="clear" w:color="auto" w:fill="auto"/>
            <w:vAlign w:val="bottom"/>
          </w:tcPr>
          <w:p w14:paraId="6F6B9C1B"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400" w:type="dxa"/>
            <w:tcBorders>
              <w:bottom w:val="single" w:sz="8" w:space="0" w:color="auto"/>
            </w:tcBorders>
            <w:shd w:val="clear" w:color="auto" w:fill="auto"/>
            <w:vAlign w:val="bottom"/>
          </w:tcPr>
          <w:p w14:paraId="0E509912"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60" w:type="dxa"/>
            <w:shd w:val="clear" w:color="auto" w:fill="auto"/>
            <w:vAlign w:val="bottom"/>
          </w:tcPr>
          <w:p w14:paraId="450CF253"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7A8A4228" w14:textId="77777777" w:rsidTr="00E17049">
        <w:trPr>
          <w:trHeight w:val="234"/>
        </w:trPr>
        <w:tc>
          <w:tcPr>
            <w:tcW w:w="6980" w:type="dxa"/>
            <w:gridSpan w:val="4"/>
            <w:shd w:val="clear" w:color="auto" w:fill="auto"/>
            <w:vAlign w:val="bottom"/>
          </w:tcPr>
          <w:p w14:paraId="066B9BB4" w14:textId="77777777" w:rsidR="00E17049" w:rsidRPr="00E17049" w:rsidRDefault="00E17049" w:rsidP="00E17049">
            <w:pPr>
              <w:spacing w:after="0" w:line="0" w:lineRule="atLeast"/>
              <w:rPr>
                <w:rFonts w:ascii="Times New Roman" w:eastAsia="Arial Narrow" w:hAnsi="Times New Roman" w:cs="Times New Roman"/>
                <w:b/>
                <w:sz w:val="20"/>
                <w:szCs w:val="20"/>
              </w:rPr>
            </w:pPr>
          </w:p>
        </w:tc>
        <w:tc>
          <w:tcPr>
            <w:tcW w:w="1560" w:type="dxa"/>
            <w:gridSpan w:val="2"/>
            <w:shd w:val="clear" w:color="auto" w:fill="auto"/>
            <w:vAlign w:val="bottom"/>
          </w:tcPr>
          <w:p w14:paraId="6940EB28" w14:textId="77777777" w:rsidR="00E17049" w:rsidRPr="00E17049" w:rsidRDefault="00E17049" w:rsidP="00E17049">
            <w:pPr>
              <w:spacing w:after="0" w:line="0" w:lineRule="atLeast"/>
              <w:rPr>
                <w:rFonts w:ascii="Times New Roman" w:eastAsia="Arial Narrow" w:hAnsi="Times New Roman" w:cs="Times New Roman"/>
                <w:b/>
                <w:sz w:val="20"/>
                <w:szCs w:val="20"/>
              </w:rPr>
            </w:pPr>
          </w:p>
        </w:tc>
      </w:tr>
    </w:tbl>
    <w:p w14:paraId="2518F690" w14:textId="77777777" w:rsidR="00E17049" w:rsidRPr="00E17049" w:rsidRDefault="00E17049" w:rsidP="00E17049">
      <w:pPr>
        <w:spacing w:after="0" w:line="240" w:lineRule="auto"/>
        <w:rPr>
          <w:rFonts w:ascii="Times New Roman" w:eastAsia="Arial Narrow" w:hAnsi="Times New Roman" w:cs="Times New Roman"/>
          <w:b/>
          <w:sz w:val="20"/>
          <w:szCs w:val="20"/>
        </w:rPr>
        <w:sectPr w:rsidR="00E17049" w:rsidRPr="00E17049">
          <w:pgSz w:w="11900" w:h="16834"/>
          <w:pgMar w:top="715" w:right="1440" w:bottom="1155" w:left="1440" w:header="0" w:footer="0" w:gutter="0"/>
          <w:cols w:space="0" w:equalWidth="0">
            <w:col w:w="9029"/>
          </w:cols>
          <w:docGrid w:linePitch="360"/>
        </w:sectPr>
      </w:pPr>
    </w:p>
    <w:tbl>
      <w:tblPr>
        <w:tblW w:w="0" w:type="auto"/>
        <w:tblInd w:w="320" w:type="dxa"/>
        <w:tblLayout w:type="fixed"/>
        <w:tblCellMar>
          <w:left w:w="0" w:type="dxa"/>
          <w:right w:w="0" w:type="dxa"/>
        </w:tblCellMar>
        <w:tblLook w:val="0000" w:firstRow="0" w:lastRow="0" w:firstColumn="0" w:lastColumn="0" w:noHBand="0" w:noVBand="0"/>
      </w:tblPr>
      <w:tblGrid>
        <w:gridCol w:w="60"/>
        <w:gridCol w:w="560"/>
        <w:gridCol w:w="1160"/>
        <w:gridCol w:w="860"/>
        <w:gridCol w:w="4120"/>
        <w:gridCol w:w="1620"/>
        <w:gridCol w:w="160"/>
      </w:tblGrid>
      <w:tr w:rsidR="00E17049" w:rsidRPr="00E17049" w14:paraId="51AB3EE3" w14:textId="77777777" w:rsidTr="00E17049">
        <w:trPr>
          <w:trHeight w:val="229"/>
        </w:trPr>
        <w:tc>
          <w:tcPr>
            <w:tcW w:w="2640" w:type="dxa"/>
            <w:gridSpan w:val="4"/>
            <w:shd w:val="clear" w:color="auto" w:fill="auto"/>
            <w:vAlign w:val="bottom"/>
          </w:tcPr>
          <w:p w14:paraId="49B7B9DE" w14:textId="77777777" w:rsidR="00E17049" w:rsidRPr="00E17049" w:rsidRDefault="00E17049" w:rsidP="00E17049">
            <w:pPr>
              <w:spacing w:after="0" w:line="0" w:lineRule="atLeast"/>
              <w:rPr>
                <w:rFonts w:ascii="Times New Roman" w:eastAsia="Arial Narrow" w:hAnsi="Times New Roman" w:cs="Times New Roman"/>
                <w:b/>
                <w:sz w:val="20"/>
                <w:szCs w:val="20"/>
              </w:rPr>
            </w:pPr>
            <w:bookmarkStart w:id="20" w:name="page57"/>
            <w:bookmarkEnd w:id="20"/>
          </w:p>
        </w:tc>
        <w:tc>
          <w:tcPr>
            <w:tcW w:w="4120" w:type="dxa"/>
            <w:shd w:val="clear" w:color="auto" w:fill="auto"/>
            <w:vAlign w:val="bottom"/>
          </w:tcPr>
          <w:p w14:paraId="28626566" w14:textId="77777777" w:rsidR="00E17049" w:rsidRPr="00E17049" w:rsidRDefault="00E17049" w:rsidP="00E17049">
            <w:pPr>
              <w:spacing w:after="0" w:line="0" w:lineRule="atLeast"/>
              <w:rPr>
                <w:rFonts w:ascii="Times New Roman" w:eastAsia="Times New Roman" w:hAnsi="Times New Roman" w:cs="Times New Roman"/>
                <w:sz w:val="19"/>
                <w:szCs w:val="20"/>
              </w:rPr>
            </w:pPr>
          </w:p>
        </w:tc>
        <w:tc>
          <w:tcPr>
            <w:tcW w:w="1780" w:type="dxa"/>
            <w:gridSpan w:val="2"/>
            <w:shd w:val="clear" w:color="auto" w:fill="auto"/>
            <w:vAlign w:val="bottom"/>
          </w:tcPr>
          <w:p w14:paraId="61D8B52C" w14:textId="77777777" w:rsidR="00E17049" w:rsidRPr="00E17049" w:rsidRDefault="00E17049" w:rsidP="00E17049">
            <w:pPr>
              <w:spacing w:after="0" w:line="0" w:lineRule="atLeast"/>
              <w:ind w:right="220"/>
              <w:rPr>
                <w:rFonts w:ascii="Times New Roman" w:eastAsia="Arial Narrow" w:hAnsi="Times New Roman" w:cs="Times New Roman"/>
                <w:b/>
                <w:sz w:val="20"/>
                <w:szCs w:val="20"/>
              </w:rPr>
            </w:pPr>
          </w:p>
        </w:tc>
      </w:tr>
      <w:tr w:rsidR="00E17049" w:rsidRPr="00E17049" w14:paraId="4B063655" w14:textId="77777777" w:rsidTr="00E17049">
        <w:trPr>
          <w:trHeight w:val="25"/>
        </w:trPr>
        <w:tc>
          <w:tcPr>
            <w:tcW w:w="60" w:type="dxa"/>
            <w:tcBorders>
              <w:bottom w:val="single" w:sz="8" w:space="0" w:color="auto"/>
            </w:tcBorders>
            <w:shd w:val="clear" w:color="auto" w:fill="auto"/>
            <w:vAlign w:val="bottom"/>
          </w:tcPr>
          <w:p w14:paraId="31986581"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560" w:type="dxa"/>
            <w:tcBorders>
              <w:bottom w:val="single" w:sz="8" w:space="0" w:color="auto"/>
            </w:tcBorders>
            <w:shd w:val="clear" w:color="auto" w:fill="auto"/>
            <w:vAlign w:val="bottom"/>
          </w:tcPr>
          <w:p w14:paraId="3E7AD3F0"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2020" w:type="dxa"/>
            <w:gridSpan w:val="2"/>
            <w:tcBorders>
              <w:bottom w:val="single" w:sz="8" w:space="0" w:color="auto"/>
            </w:tcBorders>
            <w:shd w:val="clear" w:color="auto" w:fill="auto"/>
            <w:vAlign w:val="bottom"/>
          </w:tcPr>
          <w:p w14:paraId="0921825F"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4120" w:type="dxa"/>
            <w:tcBorders>
              <w:bottom w:val="single" w:sz="8" w:space="0" w:color="auto"/>
            </w:tcBorders>
            <w:shd w:val="clear" w:color="auto" w:fill="auto"/>
            <w:vAlign w:val="bottom"/>
          </w:tcPr>
          <w:p w14:paraId="6593245E"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1620" w:type="dxa"/>
            <w:tcBorders>
              <w:bottom w:val="single" w:sz="8" w:space="0" w:color="auto"/>
            </w:tcBorders>
            <w:shd w:val="clear" w:color="auto" w:fill="auto"/>
            <w:vAlign w:val="bottom"/>
          </w:tcPr>
          <w:p w14:paraId="58E70A48"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160" w:type="dxa"/>
            <w:shd w:val="clear" w:color="auto" w:fill="auto"/>
            <w:vAlign w:val="bottom"/>
          </w:tcPr>
          <w:p w14:paraId="328247B8" w14:textId="77777777" w:rsidR="00E17049" w:rsidRPr="00E17049" w:rsidRDefault="00E17049" w:rsidP="00E17049">
            <w:pPr>
              <w:spacing w:after="0" w:line="0" w:lineRule="atLeast"/>
              <w:rPr>
                <w:rFonts w:ascii="Times New Roman" w:eastAsia="Times New Roman" w:hAnsi="Times New Roman" w:cs="Times New Roman"/>
                <w:sz w:val="2"/>
                <w:szCs w:val="20"/>
              </w:rPr>
            </w:pPr>
          </w:p>
        </w:tc>
      </w:tr>
      <w:tr w:rsidR="00E17049" w:rsidRPr="00E17049" w14:paraId="04079726" w14:textId="77777777" w:rsidTr="00E17049">
        <w:trPr>
          <w:trHeight w:val="266"/>
        </w:trPr>
        <w:tc>
          <w:tcPr>
            <w:tcW w:w="60" w:type="dxa"/>
            <w:shd w:val="clear" w:color="auto" w:fill="auto"/>
            <w:vAlign w:val="bottom"/>
          </w:tcPr>
          <w:p w14:paraId="485F4893"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560" w:type="dxa"/>
            <w:tcBorders>
              <w:bottom w:val="single" w:sz="8" w:space="0" w:color="auto"/>
            </w:tcBorders>
            <w:shd w:val="clear" w:color="auto" w:fill="auto"/>
            <w:vAlign w:val="bottom"/>
          </w:tcPr>
          <w:p w14:paraId="0A70063F"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2020" w:type="dxa"/>
            <w:gridSpan w:val="2"/>
            <w:tcBorders>
              <w:bottom w:val="single" w:sz="8" w:space="0" w:color="auto"/>
            </w:tcBorders>
            <w:shd w:val="clear" w:color="auto" w:fill="auto"/>
            <w:vAlign w:val="bottom"/>
          </w:tcPr>
          <w:p w14:paraId="06AC665F"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4120" w:type="dxa"/>
            <w:tcBorders>
              <w:bottom w:val="single" w:sz="8" w:space="0" w:color="auto"/>
            </w:tcBorders>
            <w:shd w:val="clear" w:color="auto" w:fill="auto"/>
            <w:vAlign w:val="bottom"/>
          </w:tcPr>
          <w:p w14:paraId="1EE008EE"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1620" w:type="dxa"/>
            <w:tcBorders>
              <w:bottom w:val="single" w:sz="8" w:space="0" w:color="auto"/>
            </w:tcBorders>
            <w:shd w:val="clear" w:color="auto" w:fill="auto"/>
            <w:vAlign w:val="bottom"/>
          </w:tcPr>
          <w:p w14:paraId="13C351B4"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160" w:type="dxa"/>
            <w:tcBorders>
              <w:bottom w:val="single" w:sz="8" w:space="0" w:color="auto"/>
            </w:tcBorders>
            <w:shd w:val="clear" w:color="auto" w:fill="auto"/>
            <w:vAlign w:val="bottom"/>
          </w:tcPr>
          <w:p w14:paraId="4722258E" w14:textId="77777777" w:rsidR="00E17049" w:rsidRPr="00E17049" w:rsidRDefault="00E17049" w:rsidP="00E17049">
            <w:pPr>
              <w:spacing w:after="0" w:line="0" w:lineRule="atLeast"/>
              <w:rPr>
                <w:rFonts w:ascii="Times New Roman" w:eastAsia="Times New Roman" w:hAnsi="Times New Roman" w:cs="Times New Roman"/>
                <w:sz w:val="23"/>
                <w:szCs w:val="20"/>
              </w:rPr>
            </w:pPr>
          </w:p>
        </w:tc>
      </w:tr>
      <w:tr w:rsidR="00E17049" w:rsidRPr="00E17049" w14:paraId="05A7354A" w14:textId="77777777" w:rsidTr="00E17049">
        <w:trPr>
          <w:trHeight w:val="358"/>
        </w:trPr>
        <w:tc>
          <w:tcPr>
            <w:tcW w:w="60" w:type="dxa"/>
            <w:tcBorders>
              <w:right w:val="single" w:sz="8" w:space="0" w:color="auto"/>
            </w:tcBorders>
            <w:shd w:val="clear" w:color="auto" w:fill="auto"/>
            <w:vAlign w:val="bottom"/>
          </w:tcPr>
          <w:p w14:paraId="323E4920"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1A880C92"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No</w:t>
            </w:r>
          </w:p>
        </w:tc>
        <w:tc>
          <w:tcPr>
            <w:tcW w:w="2020" w:type="dxa"/>
            <w:gridSpan w:val="2"/>
            <w:tcBorders>
              <w:right w:val="single" w:sz="8" w:space="0" w:color="auto"/>
            </w:tcBorders>
            <w:shd w:val="clear" w:color="auto" w:fill="auto"/>
            <w:vAlign w:val="bottom"/>
          </w:tcPr>
          <w:p w14:paraId="7056FC80"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DGT</w:t>
            </w:r>
          </w:p>
        </w:tc>
        <w:tc>
          <w:tcPr>
            <w:tcW w:w="4120" w:type="dxa"/>
            <w:shd w:val="clear" w:color="auto" w:fill="auto"/>
            <w:vAlign w:val="bottom"/>
          </w:tcPr>
          <w:p w14:paraId="5421B4EF"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Descriptor</w:t>
            </w:r>
          </w:p>
        </w:tc>
        <w:tc>
          <w:tcPr>
            <w:tcW w:w="1620" w:type="dxa"/>
            <w:shd w:val="clear" w:color="auto" w:fill="auto"/>
            <w:vAlign w:val="bottom"/>
          </w:tcPr>
          <w:p w14:paraId="2C27072C"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60" w:type="dxa"/>
            <w:tcBorders>
              <w:right w:val="single" w:sz="8" w:space="0" w:color="auto"/>
            </w:tcBorders>
            <w:shd w:val="clear" w:color="auto" w:fill="auto"/>
            <w:vAlign w:val="bottom"/>
          </w:tcPr>
          <w:p w14:paraId="704AEE5C"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4A2C2269" w14:textId="77777777" w:rsidTr="00E17049">
        <w:trPr>
          <w:trHeight w:val="127"/>
        </w:trPr>
        <w:tc>
          <w:tcPr>
            <w:tcW w:w="60" w:type="dxa"/>
            <w:tcBorders>
              <w:right w:val="single" w:sz="8" w:space="0" w:color="auto"/>
            </w:tcBorders>
            <w:shd w:val="clear" w:color="auto" w:fill="auto"/>
            <w:vAlign w:val="bottom"/>
          </w:tcPr>
          <w:p w14:paraId="7AB400B7"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560" w:type="dxa"/>
            <w:tcBorders>
              <w:bottom w:val="single" w:sz="8" w:space="0" w:color="auto"/>
              <w:right w:val="single" w:sz="8" w:space="0" w:color="auto"/>
            </w:tcBorders>
            <w:shd w:val="clear" w:color="auto" w:fill="auto"/>
            <w:vAlign w:val="bottom"/>
          </w:tcPr>
          <w:p w14:paraId="668C6C75"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2020" w:type="dxa"/>
            <w:gridSpan w:val="2"/>
            <w:tcBorders>
              <w:bottom w:val="single" w:sz="8" w:space="0" w:color="auto"/>
              <w:right w:val="single" w:sz="8" w:space="0" w:color="auto"/>
            </w:tcBorders>
            <w:shd w:val="clear" w:color="auto" w:fill="auto"/>
            <w:vAlign w:val="bottom"/>
          </w:tcPr>
          <w:p w14:paraId="3429A7A3"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5900" w:type="dxa"/>
            <w:gridSpan w:val="3"/>
            <w:tcBorders>
              <w:bottom w:val="single" w:sz="8" w:space="0" w:color="auto"/>
              <w:right w:val="single" w:sz="8" w:space="0" w:color="auto"/>
            </w:tcBorders>
            <w:shd w:val="clear" w:color="auto" w:fill="auto"/>
            <w:vAlign w:val="bottom"/>
          </w:tcPr>
          <w:p w14:paraId="3D10D79B" w14:textId="77777777" w:rsidR="00E17049" w:rsidRPr="00E17049" w:rsidRDefault="00E17049" w:rsidP="00E17049">
            <w:pPr>
              <w:spacing w:after="0" w:line="0" w:lineRule="atLeast"/>
              <w:rPr>
                <w:rFonts w:ascii="Times New Roman" w:eastAsia="Times New Roman" w:hAnsi="Times New Roman" w:cs="Times New Roman"/>
                <w:sz w:val="11"/>
                <w:szCs w:val="20"/>
              </w:rPr>
            </w:pPr>
          </w:p>
        </w:tc>
      </w:tr>
      <w:tr w:rsidR="00E17049" w:rsidRPr="00E17049" w14:paraId="18CF1518" w14:textId="77777777" w:rsidTr="00E17049">
        <w:trPr>
          <w:trHeight w:val="360"/>
        </w:trPr>
        <w:tc>
          <w:tcPr>
            <w:tcW w:w="60" w:type="dxa"/>
            <w:tcBorders>
              <w:right w:val="single" w:sz="8" w:space="0" w:color="auto"/>
            </w:tcBorders>
            <w:shd w:val="clear" w:color="auto" w:fill="auto"/>
            <w:vAlign w:val="bottom"/>
          </w:tcPr>
          <w:p w14:paraId="1A30EC7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61EC4E4C"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9.</w:t>
            </w:r>
          </w:p>
        </w:tc>
        <w:tc>
          <w:tcPr>
            <w:tcW w:w="2020" w:type="dxa"/>
            <w:gridSpan w:val="2"/>
            <w:tcBorders>
              <w:right w:val="single" w:sz="8" w:space="0" w:color="auto"/>
            </w:tcBorders>
            <w:shd w:val="clear" w:color="auto" w:fill="auto"/>
            <w:vAlign w:val="bottom"/>
          </w:tcPr>
          <w:p w14:paraId="418494D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burs</w:t>
            </w:r>
          </w:p>
        </w:tc>
        <w:tc>
          <w:tcPr>
            <w:tcW w:w="5900" w:type="dxa"/>
            <w:gridSpan w:val="3"/>
            <w:tcBorders>
              <w:right w:val="single" w:sz="8" w:space="0" w:color="auto"/>
            </w:tcBorders>
            <w:shd w:val="clear" w:color="auto" w:fill="auto"/>
            <w:vAlign w:val="bottom"/>
          </w:tcPr>
          <w:p w14:paraId="165011F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rotary  cutting  device  designed  to  fit  into  a  dental</w:t>
            </w:r>
          </w:p>
        </w:tc>
      </w:tr>
      <w:tr w:rsidR="00E17049" w:rsidRPr="00E17049" w14:paraId="59FA9861" w14:textId="77777777" w:rsidTr="00E17049">
        <w:trPr>
          <w:trHeight w:val="252"/>
        </w:trPr>
        <w:tc>
          <w:tcPr>
            <w:tcW w:w="60" w:type="dxa"/>
            <w:tcBorders>
              <w:right w:val="single" w:sz="8" w:space="0" w:color="auto"/>
            </w:tcBorders>
            <w:shd w:val="clear" w:color="auto" w:fill="auto"/>
            <w:vAlign w:val="bottom"/>
          </w:tcPr>
          <w:p w14:paraId="5B68E8B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62B3F09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gridSpan w:val="2"/>
            <w:tcBorders>
              <w:right w:val="single" w:sz="8" w:space="0" w:color="auto"/>
            </w:tcBorders>
            <w:shd w:val="clear" w:color="auto" w:fill="auto"/>
            <w:vAlign w:val="bottom"/>
          </w:tcPr>
          <w:p w14:paraId="2C21E1B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3"/>
            <w:tcBorders>
              <w:right w:val="single" w:sz="8" w:space="0" w:color="auto"/>
            </w:tcBorders>
            <w:shd w:val="clear" w:color="auto" w:fill="auto"/>
            <w:vAlign w:val="bottom"/>
          </w:tcPr>
          <w:p w14:paraId="2ADC216A" w14:textId="77777777" w:rsidR="00E17049" w:rsidRPr="00E17049" w:rsidRDefault="00E17049" w:rsidP="00E17049">
            <w:pPr>
              <w:spacing w:after="0" w:line="0" w:lineRule="atLeast"/>
              <w:rPr>
                <w:rFonts w:ascii="Times New Roman" w:eastAsia="Arial" w:hAnsi="Times New Roman" w:cs="Times New Roman"/>
                <w:w w:val="99"/>
                <w:szCs w:val="20"/>
              </w:rPr>
            </w:pPr>
            <w:proofErr w:type="spellStart"/>
            <w:r w:rsidRPr="00E17049">
              <w:rPr>
                <w:rFonts w:ascii="Times New Roman" w:eastAsia="Arial" w:hAnsi="Times New Roman" w:cs="Times New Roman"/>
                <w:w w:val="99"/>
                <w:szCs w:val="20"/>
              </w:rPr>
              <w:t>handpiece</w:t>
            </w:r>
            <w:proofErr w:type="spellEnd"/>
            <w:r w:rsidRPr="00E17049">
              <w:rPr>
                <w:rFonts w:ascii="Times New Roman" w:eastAsia="Arial" w:hAnsi="Times New Roman" w:cs="Times New Roman"/>
                <w:w w:val="99"/>
                <w:szCs w:val="20"/>
              </w:rPr>
              <w:t xml:space="preserve"> and intended to cut hard structures in the mouth,</w:t>
            </w:r>
          </w:p>
        </w:tc>
      </w:tr>
      <w:tr w:rsidR="00E17049" w:rsidRPr="00E17049" w14:paraId="0BE379EA" w14:textId="77777777" w:rsidTr="00E17049">
        <w:trPr>
          <w:trHeight w:val="254"/>
        </w:trPr>
        <w:tc>
          <w:tcPr>
            <w:tcW w:w="60" w:type="dxa"/>
            <w:tcBorders>
              <w:right w:val="single" w:sz="8" w:space="0" w:color="auto"/>
            </w:tcBorders>
            <w:shd w:val="clear" w:color="auto" w:fill="auto"/>
            <w:vAlign w:val="bottom"/>
          </w:tcPr>
          <w:p w14:paraId="7DB495E7"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13E7C8DD"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gridSpan w:val="2"/>
            <w:tcBorders>
              <w:right w:val="single" w:sz="8" w:space="0" w:color="auto"/>
            </w:tcBorders>
            <w:shd w:val="clear" w:color="auto" w:fill="auto"/>
            <w:vAlign w:val="bottom"/>
          </w:tcPr>
          <w:p w14:paraId="3E118932"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4120" w:type="dxa"/>
            <w:shd w:val="clear" w:color="auto" w:fill="auto"/>
            <w:vAlign w:val="bottom"/>
          </w:tcPr>
          <w:p w14:paraId="41C924DF"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e.g</w:t>
            </w:r>
            <w:proofErr w:type="gramEnd"/>
            <w:r w:rsidRPr="00E17049">
              <w:rPr>
                <w:rFonts w:ascii="Times New Roman" w:eastAsia="Arial" w:hAnsi="Times New Roman" w:cs="Times New Roman"/>
                <w:szCs w:val="20"/>
              </w:rPr>
              <w:t>. teeth or bone.</w:t>
            </w:r>
          </w:p>
        </w:tc>
        <w:tc>
          <w:tcPr>
            <w:tcW w:w="1620" w:type="dxa"/>
            <w:shd w:val="clear" w:color="auto" w:fill="auto"/>
            <w:vAlign w:val="bottom"/>
          </w:tcPr>
          <w:p w14:paraId="5C985374"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60" w:type="dxa"/>
            <w:tcBorders>
              <w:right w:val="single" w:sz="8" w:space="0" w:color="auto"/>
            </w:tcBorders>
            <w:shd w:val="clear" w:color="auto" w:fill="auto"/>
            <w:vAlign w:val="bottom"/>
          </w:tcPr>
          <w:p w14:paraId="5AC67E2D"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30721AD4" w14:textId="77777777" w:rsidTr="00E17049">
        <w:trPr>
          <w:trHeight w:val="122"/>
        </w:trPr>
        <w:tc>
          <w:tcPr>
            <w:tcW w:w="60" w:type="dxa"/>
            <w:tcBorders>
              <w:right w:val="single" w:sz="8" w:space="0" w:color="auto"/>
            </w:tcBorders>
            <w:shd w:val="clear" w:color="auto" w:fill="auto"/>
            <w:vAlign w:val="bottom"/>
          </w:tcPr>
          <w:p w14:paraId="30C8B94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1F77FC1C"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gridSpan w:val="2"/>
            <w:tcBorders>
              <w:bottom w:val="single" w:sz="8" w:space="0" w:color="auto"/>
              <w:right w:val="single" w:sz="8" w:space="0" w:color="auto"/>
            </w:tcBorders>
            <w:shd w:val="clear" w:color="auto" w:fill="auto"/>
            <w:vAlign w:val="bottom"/>
          </w:tcPr>
          <w:p w14:paraId="590F7D8F"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4250CA6A"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740320CB" w14:textId="77777777" w:rsidTr="00E17049">
        <w:trPr>
          <w:trHeight w:val="360"/>
        </w:trPr>
        <w:tc>
          <w:tcPr>
            <w:tcW w:w="60" w:type="dxa"/>
            <w:tcBorders>
              <w:right w:val="single" w:sz="8" w:space="0" w:color="auto"/>
            </w:tcBorders>
            <w:shd w:val="clear" w:color="auto" w:fill="auto"/>
            <w:vAlign w:val="bottom"/>
          </w:tcPr>
          <w:p w14:paraId="247BF41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424FA4E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10.</w:t>
            </w:r>
          </w:p>
        </w:tc>
        <w:tc>
          <w:tcPr>
            <w:tcW w:w="2020" w:type="dxa"/>
            <w:gridSpan w:val="2"/>
            <w:tcBorders>
              <w:right w:val="single" w:sz="8" w:space="0" w:color="auto"/>
            </w:tcBorders>
            <w:shd w:val="clear" w:color="auto" w:fill="auto"/>
            <w:vAlign w:val="bottom"/>
          </w:tcPr>
          <w:p w14:paraId="0475A1D0"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caries</w:t>
            </w:r>
          </w:p>
        </w:tc>
        <w:tc>
          <w:tcPr>
            <w:tcW w:w="5900" w:type="dxa"/>
            <w:gridSpan w:val="3"/>
            <w:tcBorders>
              <w:right w:val="single" w:sz="8" w:space="0" w:color="auto"/>
            </w:tcBorders>
            <w:shd w:val="clear" w:color="auto" w:fill="auto"/>
            <w:vAlign w:val="bottom"/>
          </w:tcPr>
          <w:p w14:paraId="2FCD5A0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device designed to measure resistance to the flow of</w:t>
            </w:r>
          </w:p>
        </w:tc>
      </w:tr>
      <w:tr w:rsidR="00E17049" w:rsidRPr="00E17049" w14:paraId="06438176" w14:textId="77777777" w:rsidTr="00E17049">
        <w:trPr>
          <w:trHeight w:val="254"/>
        </w:trPr>
        <w:tc>
          <w:tcPr>
            <w:tcW w:w="60" w:type="dxa"/>
            <w:tcBorders>
              <w:right w:val="single" w:sz="8" w:space="0" w:color="auto"/>
            </w:tcBorders>
            <w:shd w:val="clear" w:color="auto" w:fill="auto"/>
            <w:vAlign w:val="bottom"/>
          </w:tcPr>
          <w:p w14:paraId="370E07AE"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3049627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gridSpan w:val="2"/>
            <w:tcBorders>
              <w:right w:val="single" w:sz="8" w:space="0" w:color="auto"/>
            </w:tcBorders>
            <w:shd w:val="clear" w:color="auto" w:fill="auto"/>
            <w:vAlign w:val="bottom"/>
          </w:tcPr>
          <w:p w14:paraId="0A5381A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detector, electrical</w:t>
            </w:r>
          </w:p>
        </w:tc>
        <w:tc>
          <w:tcPr>
            <w:tcW w:w="5900" w:type="dxa"/>
            <w:gridSpan w:val="3"/>
            <w:tcBorders>
              <w:right w:val="single" w:sz="8" w:space="0" w:color="auto"/>
            </w:tcBorders>
            <w:shd w:val="clear" w:color="auto" w:fill="auto"/>
            <w:vAlign w:val="bottom"/>
          </w:tcPr>
          <w:p w14:paraId="40A1479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electric current across teeth for the diagnosis of early stage</w:t>
            </w:r>
          </w:p>
        </w:tc>
      </w:tr>
      <w:tr w:rsidR="00E17049" w:rsidRPr="00E17049" w14:paraId="308F96B3" w14:textId="77777777" w:rsidTr="00E17049">
        <w:trPr>
          <w:trHeight w:val="252"/>
        </w:trPr>
        <w:tc>
          <w:tcPr>
            <w:tcW w:w="60" w:type="dxa"/>
            <w:tcBorders>
              <w:right w:val="single" w:sz="8" w:space="0" w:color="auto"/>
            </w:tcBorders>
            <w:shd w:val="clear" w:color="auto" w:fill="auto"/>
            <w:vAlign w:val="bottom"/>
          </w:tcPr>
          <w:p w14:paraId="66CA420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78545FFB"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gridSpan w:val="2"/>
            <w:tcBorders>
              <w:right w:val="single" w:sz="8" w:space="0" w:color="auto"/>
            </w:tcBorders>
            <w:shd w:val="clear" w:color="auto" w:fill="auto"/>
            <w:vAlign w:val="bottom"/>
          </w:tcPr>
          <w:p w14:paraId="57F3250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impedance</w:t>
            </w:r>
          </w:p>
        </w:tc>
        <w:tc>
          <w:tcPr>
            <w:tcW w:w="5900" w:type="dxa"/>
            <w:gridSpan w:val="3"/>
            <w:tcBorders>
              <w:right w:val="single" w:sz="8" w:space="0" w:color="auto"/>
            </w:tcBorders>
            <w:shd w:val="clear" w:color="auto" w:fill="auto"/>
            <w:vAlign w:val="bottom"/>
          </w:tcPr>
          <w:p w14:paraId="25E07FB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caries  and/or  to  monitor  the  progress  of  caries</w:t>
            </w:r>
          </w:p>
        </w:tc>
      </w:tr>
      <w:tr w:rsidR="00E17049" w:rsidRPr="00E17049" w14:paraId="4D4103EA" w14:textId="77777777" w:rsidTr="00E17049">
        <w:trPr>
          <w:trHeight w:val="252"/>
        </w:trPr>
        <w:tc>
          <w:tcPr>
            <w:tcW w:w="60" w:type="dxa"/>
            <w:tcBorders>
              <w:right w:val="single" w:sz="8" w:space="0" w:color="auto"/>
            </w:tcBorders>
            <w:shd w:val="clear" w:color="auto" w:fill="auto"/>
            <w:vAlign w:val="bottom"/>
          </w:tcPr>
          <w:p w14:paraId="0F950C0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63FA0D9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gridSpan w:val="2"/>
            <w:tcBorders>
              <w:right w:val="single" w:sz="8" w:space="0" w:color="auto"/>
            </w:tcBorders>
            <w:shd w:val="clear" w:color="auto" w:fill="auto"/>
            <w:vAlign w:val="bottom"/>
          </w:tcPr>
          <w:p w14:paraId="0AE8B03B"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3"/>
            <w:tcBorders>
              <w:right w:val="single" w:sz="8" w:space="0" w:color="auto"/>
            </w:tcBorders>
            <w:shd w:val="clear" w:color="auto" w:fill="auto"/>
            <w:vAlign w:val="bottom"/>
          </w:tcPr>
          <w:p w14:paraId="1BBD6E6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(carious  areas  being  less  resistant  due  to  higher</w:t>
            </w:r>
          </w:p>
        </w:tc>
      </w:tr>
      <w:tr w:rsidR="00E17049" w:rsidRPr="00E17049" w14:paraId="4D50C0B9" w14:textId="77777777" w:rsidTr="00E17049">
        <w:trPr>
          <w:trHeight w:val="254"/>
        </w:trPr>
        <w:tc>
          <w:tcPr>
            <w:tcW w:w="60" w:type="dxa"/>
            <w:tcBorders>
              <w:right w:val="single" w:sz="8" w:space="0" w:color="auto"/>
            </w:tcBorders>
            <w:shd w:val="clear" w:color="auto" w:fill="auto"/>
            <w:vAlign w:val="bottom"/>
          </w:tcPr>
          <w:p w14:paraId="523FFF13"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7C29584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gridSpan w:val="2"/>
            <w:tcBorders>
              <w:right w:val="single" w:sz="8" w:space="0" w:color="auto"/>
            </w:tcBorders>
            <w:shd w:val="clear" w:color="auto" w:fill="auto"/>
            <w:vAlign w:val="bottom"/>
          </w:tcPr>
          <w:p w14:paraId="592CE74C"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4120" w:type="dxa"/>
            <w:shd w:val="clear" w:color="auto" w:fill="auto"/>
            <w:vAlign w:val="bottom"/>
          </w:tcPr>
          <w:p w14:paraId="2AB23556"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concentrations</w:t>
            </w:r>
            <w:proofErr w:type="gramEnd"/>
            <w:r w:rsidRPr="00E17049">
              <w:rPr>
                <w:rFonts w:ascii="Times New Roman" w:eastAsia="Arial" w:hAnsi="Times New Roman" w:cs="Times New Roman"/>
                <w:szCs w:val="20"/>
              </w:rPr>
              <w:t xml:space="preserve"> of fluid).</w:t>
            </w:r>
          </w:p>
        </w:tc>
        <w:tc>
          <w:tcPr>
            <w:tcW w:w="1620" w:type="dxa"/>
            <w:shd w:val="clear" w:color="auto" w:fill="auto"/>
            <w:vAlign w:val="bottom"/>
          </w:tcPr>
          <w:p w14:paraId="11B4FF3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60" w:type="dxa"/>
            <w:tcBorders>
              <w:right w:val="single" w:sz="8" w:space="0" w:color="auto"/>
            </w:tcBorders>
            <w:shd w:val="clear" w:color="auto" w:fill="auto"/>
            <w:vAlign w:val="bottom"/>
          </w:tcPr>
          <w:p w14:paraId="67AF5B5C"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759CA1F9" w14:textId="77777777" w:rsidTr="00E17049">
        <w:trPr>
          <w:trHeight w:val="122"/>
        </w:trPr>
        <w:tc>
          <w:tcPr>
            <w:tcW w:w="60" w:type="dxa"/>
            <w:tcBorders>
              <w:right w:val="single" w:sz="8" w:space="0" w:color="auto"/>
            </w:tcBorders>
            <w:shd w:val="clear" w:color="auto" w:fill="auto"/>
            <w:vAlign w:val="bottom"/>
          </w:tcPr>
          <w:p w14:paraId="2DFE4D0E"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0FDECF6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gridSpan w:val="2"/>
            <w:tcBorders>
              <w:bottom w:val="single" w:sz="8" w:space="0" w:color="auto"/>
              <w:right w:val="single" w:sz="8" w:space="0" w:color="auto"/>
            </w:tcBorders>
            <w:shd w:val="clear" w:color="auto" w:fill="auto"/>
            <w:vAlign w:val="bottom"/>
          </w:tcPr>
          <w:p w14:paraId="71C6860A"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68112A9C"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7D08BBE8" w14:textId="77777777" w:rsidTr="00E17049">
        <w:trPr>
          <w:trHeight w:val="360"/>
        </w:trPr>
        <w:tc>
          <w:tcPr>
            <w:tcW w:w="60" w:type="dxa"/>
            <w:tcBorders>
              <w:right w:val="single" w:sz="8" w:space="0" w:color="auto"/>
            </w:tcBorders>
            <w:shd w:val="clear" w:color="auto" w:fill="auto"/>
            <w:vAlign w:val="bottom"/>
          </w:tcPr>
          <w:p w14:paraId="14FEBE9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0BE2D83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11.</w:t>
            </w:r>
          </w:p>
        </w:tc>
        <w:tc>
          <w:tcPr>
            <w:tcW w:w="2020" w:type="dxa"/>
            <w:gridSpan w:val="2"/>
            <w:tcBorders>
              <w:right w:val="single" w:sz="8" w:space="0" w:color="auto"/>
            </w:tcBorders>
            <w:shd w:val="clear" w:color="auto" w:fill="auto"/>
            <w:vAlign w:val="bottom"/>
          </w:tcPr>
          <w:p w14:paraId="188D674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caries</w:t>
            </w:r>
          </w:p>
        </w:tc>
        <w:tc>
          <w:tcPr>
            <w:tcW w:w="5900" w:type="dxa"/>
            <w:gridSpan w:val="3"/>
            <w:tcBorders>
              <w:right w:val="single" w:sz="8" w:space="0" w:color="auto"/>
            </w:tcBorders>
            <w:shd w:val="clear" w:color="auto" w:fill="auto"/>
            <w:vAlign w:val="bottom"/>
          </w:tcPr>
          <w:p w14:paraId="03C022E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device  designed  to  determine  the  changes  in  the</w:t>
            </w:r>
          </w:p>
        </w:tc>
      </w:tr>
      <w:tr w:rsidR="00E17049" w:rsidRPr="00E17049" w14:paraId="7B1AA86F" w14:textId="77777777" w:rsidTr="00E17049">
        <w:trPr>
          <w:trHeight w:val="255"/>
        </w:trPr>
        <w:tc>
          <w:tcPr>
            <w:tcW w:w="60" w:type="dxa"/>
            <w:tcBorders>
              <w:right w:val="single" w:sz="8" w:space="0" w:color="auto"/>
            </w:tcBorders>
            <w:shd w:val="clear" w:color="auto" w:fill="auto"/>
            <w:vAlign w:val="bottom"/>
          </w:tcPr>
          <w:p w14:paraId="531D9D01"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321D1498"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gridSpan w:val="2"/>
            <w:tcBorders>
              <w:right w:val="single" w:sz="8" w:space="0" w:color="auto"/>
            </w:tcBorders>
            <w:shd w:val="clear" w:color="auto" w:fill="auto"/>
            <w:vAlign w:val="bottom"/>
          </w:tcPr>
          <w:p w14:paraId="20ABCDE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detector, optical</w:t>
            </w:r>
          </w:p>
        </w:tc>
        <w:tc>
          <w:tcPr>
            <w:tcW w:w="5900" w:type="dxa"/>
            <w:gridSpan w:val="3"/>
            <w:tcBorders>
              <w:right w:val="single" w:sz="8" w:space="0" w:color="auto"/>
            </w:tcBorders>
            <w:shd w:val="clear" w:color="auto" w:fill="auto"/>
            <w:vAlign w:val="bottom"/>
          </w:tcPr>
          <w:p w14:paraId="7A070A1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fluorescence of teeth enamel and dentine due to mineral</w:t>
            </w:r>
          </w:p>
        </w:tc>
      </w:tr>
      <w:tr w:rsidR="00E17049" w:rsidRPr="00E17049" w14:paraId="6B9A2FAC" w14:textId="77777777" w:rsidTr="00E17049">
        <w:trPr>
          <w:trHeight w:val="252"/>
        </w:trPr>
        <w:tc>
          <w:tcPr>
            <w:tcW w:w="60" w:type="dxa"/>
            <w:tcBorders>
              <w:right w:val="single" w:sz="8" w:space="0" w:color="auto"/>
            </w:tcBorders>
            <w:shd w:val="clear" w:color="auto" w:fill="auto"/>
            <w:vAlign w:val="bottom"/>
          </w:tcPr>
          <w:p w14:paraId="48BC9E3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070F640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gridSpan w:val="2"/>
            <w:tcBorders>
              <w:right w:val="single" w:sz="8" w:space="0" w:color="auto"/>
            </w:tcBorders>
            <w:shd w:val="clear" w:color="auto" w:fill="auto"/>
            <w:vAlign w:val="bottom"/>
          </w:tcPr>
          <w:p w14:paraId="747C25A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induced</w:t>
            </w:r>
          </w:p>
        </w:tc>
        <w:tc>
          <w:tcPr>
            <w:tcW w:w="5900" w:type="dxa"/>
            <w:gridSpan w:val="3"/>
            <w:tcBorders>
              <w:right w:val="single" w:sz="8" w:space="0" w:color="auto"/>
            </w:tcBorders>
            <w:shd w:val="clear" w:color="auto" w:fill="auto"/>
            <w:vAlign w:val="bottom"/>
          </w:tcPr>
          <w:p w14:paraId="59BE10D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loss, mainly for the diagnosis of early stage dental caries</w:t>
            </w:r>
          </w:p>
        </w:tc>
      </w:tr>
      <w:tr w:rsidR="00E17049" w:rsidRPr="00E17049" w14:paraId="08EEFBC3" w14:textId="77777777" w:rsidTr="00E17049">
        <w:trPr>
          <w:trHeight w:val="254"/>
        </w:trPr>
        <w:tc>
          <w:tcPr>
            <w:tcW w:w="60" w:type="dxa"/>
            <w:tcBorders>
              <w:right w:val="single" w:sz="8" w:space="0" w:color="auto"/>
            </w:tcBorders>
            <w:shd w:val="clear" w:color="auto" w:fill="auto"/>
            <w:vAlign w:val="bottom"/>
          </w:tcPr>
          <w:p w14:paraId="1523D292"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1A51F2E6"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gridSpan w:val="2"/>
            <w:tcBorders>
              <w:right w:val="single" w:sz="8" w:space="0" w:color="auto"/>
            </w:tcBorders>
            <w:shd w:val="clear" w:color="auto" w:fill="auto"/>
            <w:vAlign w:val="bottom"/>
          </w:tcPr>
          <w:p w14:paraId="54E01C73"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fluorescence</w:t>
            </w:r>
          </w:p>
        </w:tc>
        <w:tc>
          <w:tcPr>
            <w:tcW w:w="4120" w:type="dxa"/>
            <w:shd w:val="clear" w:color="auto" w:fill="auto"/>
            <w:vAlign w:val="bottom"/>
          </w:tcPr>
          <w:p w14:paraId="34B038C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and/or to monitor the progress of caries</w:t>
            </w:r>
          </w:p>
        </w:tc>
        <w:tc>
          <w:tcPr>
            <w:tcW w:w="1620" w:type="dxa"/>
            <w:shd w:val="clear" w:color="auto" w:fill="auto"/>
            <w:vAlign w:val="bottom"/>
          </w:tcPr>
          <w:p w14:paraId="677EEB54"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60" w:type="dxa"/>
            <w:tcBorders>
              <w:right w:val="single" w:sz="8" w:space="0" w:color="auto"/>
            </w:tcBorders>
            <w:shd w:val="clear" w:color="auto" w:fill="auto"/>
            <w:vAlign w:val="bottom"/>
          </w:tcPr>
          <w:p w14:paraId="0B16E8D5"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7F604C84" w14:textId="77777777" w:rsidTr="00E17049">
        <w:trPr>
          <w:trHeight w:val="122"/>
        </w:trPr>
        <w:tc>
          <w:tcPr>
            <w:tcW w:w="60" w:type="dxa"/>
            <w:tcBorders>
              <w:right w:val="single" w:sz="8" w:space="0" w:color="auto"/>
            </w:tcBorders>
            <w:shd w:val="clear" w:color="auto" w:fill="auto"/>
            <w:vAlign w:val="bottom"/>
          </w:tcPr>
          <w:p w14:paraId="533D2D26"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6CF9E55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gridSpan w:val="2"/>
            <w:tcBorders>
              <w:bottom w:val="single" w:sz="8" w:space="0" w:color="auto"/>
              <w:right w:val="single" w:sz="8" w:space="0" w:color="auto"/>
            </w:tcBorders>
            <w:shd w:val="clear" w:color="auto" w:fill="auto"/>
            <w:vAlign w:val="bottom"/>
          </w:tcPr>
          <w:p w14:paraId="49DF3E7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146B9C85"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2220ECCF" w14:textId="77777777" w:rsidTr="00E17049">
        <w:trPr>
          <w:trHeight w:val="360"/>
        </w:trPr>
        <w:tc>
          <w:tcPr>
            <w:tcW w:w="60" w:type="dxa"/>
            <w:tcBorders>
              <w:right w:val="single" w:sz="8" w:space="0" w:color="auto"/>
            </w:tcBorders>
            <w:shd w:val="clear" w:color="auto" w:fill="auto"/>
            <w:vAlign w:val="bottom"/>
          </w:tcPr>
          <w:p w14:paraId="2C64589E"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20A8783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12.</w:t>
            </w:r>
          </w:p>
        </w:tc>
        <w:tc>
          <w:tcPr>
            <w:tcW w:w="2020" w:type="dxa"/>
            <w:gridSpan w:val="2"/>
            <w:tcBorders>
              <w:right w:val="single" w:sz="8" w:space="0" w:color="auto"/>
            </w:tcBorders>
            <w:shd w:val="clear" w:color="auto" w:fill="auto"/>
            <w:vAlign w:val="bottom"/>
          </w:tcPr>
          <w:p w14:paraId="7A17E4FC"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caries</w:t>
            </w:r>
          </w:p>
        </w:tc>
        <w:tc>
          <w:tcPr>
            <w:tcW w:w="5900" w:type="dxa"/>
            <w:gridSpan w:val="3"/>
            <w:tcBorders>
              <w:right w:val="single" w:sz="8" w:space="0" w:color="auto"/>
            </w:tcBorders>
            <w:shd w:val="clear" w:color="auto" w:fill="auto"/>
            <w:vAlign w:val="bottom"/>
          </w:tcPr>
          <w:p w14:paraId="01B89B0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substance used to detect and remove caries from an</w:t>
            </w:r>
          </w:p>
        </w:tc>
      </w:tr>
      <w:tr w:rsidR="00E17049" w:rsidRPr="00E17049" w14:paraId="12959C7B" w14:textId="77777777" w:rsidTr="00E17049">
        <w:trPr>
          <w:trHeight w:val="254"/>
        </w:trPr>
        <w:tc>
          <w:tcPr>
            <w:tcW w:w="60" w:type="dxa"/>
            <w:tcBorders>
              <w:right w:val="single" w:sz="8" w:space="0" w:color="auto"/>
            </w:tcBorders>
            <w:shd w:val="clear" w:color="auto" w:fill="auto"/>
            <w:vAlign w:val="bottom"/>
          </w:tcPr>
          <w:p w14:paraId="642985AF"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27FA7C2B"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gridSpan w:val="2"/>
            <w:tcBorders>
              <w:right w:val="single" w:sz="8" w:space="0" w:color="auto"/>
            </w:tcBorders>
            <w:shd w:val="clear" w:color="auto" w:fill="auto"/>
            <w:vAlign w:val="bottom"/>
          </w:tcPr>
          <w:p w14:paraId="4F7A3F2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removal solution</w:t>
            </w:r>
          </w:p>
        </w:tc>
        <w:tc>
          <w:tcPr>
            <w:tcW w:w="4120" w:type="dxa"/>
            <w:shd w:val="clear" w:color="auto" w:fill="auto"/>
            <w:vAlign w:val="bottom"/>
          </w:tcPr>
          <w:p w14:paraId="1FD6C571"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infected</w:t>
            </w:r>
            <w:proofErr w:type="gramEnd"/>
            <w:r w:rsidRPr="00E17049">
              <w:rPr>
                <w:rFonts w:ascii="Times New Roman" w:eastAsia="Arial" w:hAnsi="Times New Roman" w:cs="Times New Roman"/>
                <w:szCs w:val="20"/>
              </w:rPr>
              <w:t xml:space="preserve"> tooth.</w:t>
            </w:r>
          </w:p>
        </w:tc>
        <w:tc>
          <w:tcPr>
            <w:tcW w:w="1620" w:type="dxa"/>
            <w:shd w:val="clear" w:color="auto" w:fill="auto"/>
            <w:vAlign w:val="bottom"/>
          </w:tcPr>
          <w:p w14:paraId="0D6151F3"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60" w:type="dxa"/>
            <w:tcBorders>
              <w:right w:val="single" w:sz="8" w:space="0" w:color="auto"/>
            </w:tcBorders>
            <w:shd w:val="clear" w:color="auto" w:fill="auto"/>
            <w:vAlign w:val="bottom"/>
          </w:tcPr>
          <w:p w14:paraId="69919F35"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5F2C4F42" w14:textId="77777777" w:rsidTr="00E17049">
        <w:trPr>
          <w:trHeight w:val="122"/>
        </w:trPr>
        <w:tc>
          <w:tcPr>
            <w:tcW w:w="60" w:type="dxa"/>
            <w:tcBorders>
              <w:right w:val="single" w:sz="8" w:space="0" w:color="auto"/>
            </w:tcBorders>
            <w:shd w:val="clear" w:color="auto" w:fill="auto"/>
            <w:vAlign w:val="bottom"/>
          </w:tcPr>
          <w:p w14:paraId="10A0E79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07E040BB"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gridSpan w:val="2"/>
            <w:tcBorders>
              <w:bottom w:val="single" w:sz="8" w:space="0" w:color="auto"/>
              <w:right w:val="single" w:sz="8" w:space="0" w:color="auto"/>
            </w:tcBorders>
            <w:shd w:val="clear" w:color="auto" w:fill="auto"/>
            <w:vAlign w:val="bottom"/>
          </w:tcPr>
          <w:p w14:paraId="411FE90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003A7F25"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57DA42CA" w14:textId="77777777" w:rsidTr="00E17049">
        <w:trPr>
          <w:trHeight w:val="360"/>
        </w:trPr>
        <w:tc>
          <w:tcPr>
            <w:tcW w:w="60" w:type="dxa"/>
            <w:tcBorders>
              <w:right w:val="single" w:sz="8" w:space="0" w:color="auto"/>
            </w:tcBorders>
            <w:shd w:val="clear" w:color="auto" w:fill="auto"/>
            <w:vAlign w:val="bottom"/>
          </w:tcPr>
          <w:p w14:paraId="41E9863F"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36CFFCF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13.</w:t>
            </w:r>
          </w:p>
        </w:tc>
        <w:tc>
          <w:tcPr>
            <w:tcW w:w="2020" w:type="dxa"/>
            <w:gridSpan w:val="2"/>
            <w:tcBorders>
              <w:right w:val="single" w:sz="8" w:space="0" w:color="auto"/>
            </w:tcBorders>
            <w:shd w:val="clear" w:color="auto" w:fill="auto"/>
            <w:vAlign w:val="bottom"/>
          </w:tcPr>
          <w:p w14:paraId="6429A1D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casting</w:t>
            </w:r>
          </w:p>
        </w:tc>
        <w:tc>
          <w:tcPr>
            <w:tcW w:w="5900" w:type="dxa"/>
            <w:gridSpan w:val="3"/>
            <w:tcBorders>
              <w:right w:val="single" w:sz="8" w:space="0" w:color="auto"/>
            </w:tcBorders>
            <w:shd w:val="clear" w:color="auto" w:fill="auto"/>
            <w:vAlign w:val="bottom"/>
          </w:tcPr>
          <w:p w14:paraId="2C33BCA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Compounds associated with the formation of a dental cast,</w:t>
            </w:r>
          </w:p>
        </w:tc>
      </w:tr>
      <w:tr w:rsidR="00E17049" w:rsidRPr="00E17049" w14:paraId="3A52B5C5" w14:textId="77777777" w:rsidTr="00E17049">
        <w:trPr>
          <w:trHeight w:val="254"/>
        </w:trPr>
        <w:tc>
          <w:tcPr>
            <w:tcW w:w="60" w:type="dxa"/>
            <w:tcBorders>
              <w:right w:val="single" w:sz="8" w:space="0" w:color="auto"/>
            </w:tcBorders>
            <w:shd w:val="clear" w:color="auto" w:fill="auto"/>
            <w:vAlign w:val="bottom"/>
          </w:tcPr>
          <w:p w14:paraId="6B412894"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3DBEB6DE"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gridSpan w:val="2"/>
            <w:tcBorders>
              <w:right w:val="single" w:sz="8" w:space="0" w:color="auto"/>
            </w:tcBorders>
            <w:shd w:val="clear" w:color="auto" w:fill="auto"/>
            <w:vAlign w:val="bottom"/>
          </w:tcPr>
          <w:p w14:paraId="587A3B4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materials</w:t>
            </w:r>
          </w:p>
        </w:tc>
        <w:tc>
          <w:tcPr>
            <w:tcW w:w="5900" w:type="dxa"/>
            <w:gridSpan w:val="3"/>
            <w:tcBorders>
              <w:right w:val="single" w:sz="8" w:space="0" w:color="auto"/>
            </w:tcBorders>
            <w:shd w:val="clear" w:color="auto" w:fill="auto"/>
            <w:vAlign w:val="bottom"/>
          </w:tcPr>
          <w:p w14:paraId="64415B2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i.e. a positive copy of a part of the oral anatomy made in an</w:t>
            </w:r>
          </w:p>
        </w:tc>
      </w:tr>
      <w:tr w:rsidR="00E17049" w:rsidRPr="00E17049" w14:paraId="041A4E1C" w14:textId="77777777" w:rsidTr="00E17049">
        <w:trPr>
          <w:trHeight w:val="252"/>
        </w:trPr>
        <w:tc>
          <w:tcPr>
            <w:tcW w:w="60" w:type="dxa"/>
            <w:tcBorders>
              <w:right w:val="single" w:sz="8" w:space="0" w:color="auto"/>
            </w:tcBorders>
            <w:shd w:val="clear" w:color="auto" w:fill="auto"/>
            <w:vAlign w:val="bottom"/>
          </w:tcPr>
          <w:p w14:paraId="12140EC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268885D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gridSpan w:val="2"/>
            <w:tcBorders>
              <w:right w:val="single" w:sz="8" w:space="0" w:color="auto"/>
            </w:tcBorders>
            <w:shd w:val="clear" w:color="auto" w:fill="auto"/>
            <w:vAlign w:val="bottom"/>
          </w:tcPr>
          <w:p w14:paraId="5E83923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4120" w:type="dxa"/>
            <w:shd w:val="clear" w:color="auto" w:fill="auto"/>
            <w:vAlign w:val="bottom"/>
          </w:tcPr>
          <w:p w14:paraId="788D7DFA"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impression</w:t>
            </w:r>
            <w:proofErr w:type="gramEnd"/>
            <w:r w:rsidRPr="00E17049">
              <w:rPr>
                <w:rFonts w:ascii="Times New Roman" w:eastAsia="Arial" w:hAnsi="Times New Roman" w:cs="Times New Roman"/>
                <w:szCs w:val="20"/>
              </w:rPr>
              <w:t xml:space="preserve"> (</w:t>
            </w:r>
            <w:proofErr w:type="spellStart"/>
            <w:r w:rsidRPr="00E17049">
              <w:rPr>
                <w:rFonts w:ascii="Times New Roman" w:eastAsia="Arial" w:hAnsi="Times New Roman" w:cs="Times New Roman"/>
                <w:szCs w:val="20"/>
              </w:rPr>
              <w:t>mould</w:t>
            </w:r>
            <w:proofErr w:type="spellEnd"/>
            <w:r w:rsidRPr="00E17049">
              <w:rPr>
                <w:rFonts w:ascii="Times New Roman" w:eastAsia="Arial" w:hAnsi="Times New Roman" w:cs="Times New Roman"/>
                <w:szCs w:val="20"/>
              </w:rPr>
              <w:t>).</w:t>
            </w:r>
          </w:p>
        </w:tc>
        <w:tc>
          <w:tcPr>
            <w:tcW w:w="1620" w:type="dxa"/>
            <w:shd w:val="clear" w:color="auto" w:fill="auto"/>
            <w:vAlign w:val="bottom"/>
          </w:tcPr>
          <w:p w14:paraId="6726E7E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160" w:type="dxa"/>
            <w:tcBorders>
              <w:right w:val="single" w:sz="8" w:space="0" w:color="auto"/>
            </w:tcBorders>
            <w:shd w:val="clear" w:color="auto" w:fill="auto"/>
            <w:vAlign w:val="bottom"/>
          </w:tcPr>
          <w:p w14:paraId="5A9AEA45"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13D83BFF" w14:textId="77777777" w:rsidTr="00E17049">
        <w:trPr>
          <w:trHeight w:val="242"/>
        </w:trPr>
        <w:tc>
          <w:tcPr>
            <w:tcW w:w="60" w:type="dxa"/>
            <w:tcBorders>
              <w:right w:val="single" w:sz="8" w:space="0" w:color="auto"/>
            </w:tcBorders>
            <w:shd w:val="clear" w:color="auto" w:fill="auto"/>
            <w:vAlign w:val="bottom"/>
          </w:tcPr>
          <w:p w14:paraId="0033310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bottom w:val="single" w:sz="8" w:space="0" w:color="auto"/>
              <w:right w:val="single" w:sz="8" w:space="0" w:color="auto"/>
            </w:tcBorders>
            <w:shd w:val="clear" w:color="auto" w:fill="auto"/>
            <w:vAlign w:val="bottom"/>
          </w:tcPr>
          <w:p w14:paraId="46EBF357"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gridSpan w:val="2"/>
            <w:tcBorders>
              <w:bottom w:val="single" w:sz="8" w:space="0" w:color="auto"/>
              <w:right w:val="single" w:sz="8" w:space="0" w:color="auto"/>
            </w:tcBorders>
            <w:shd w:val="clear" w:color="auto" w:fill="auto"/>
            <w:vAlign w:val="bottom"/>
          </w:tcPr>
          <w:p w14:paraId="64E333B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3"/>
            <w:tcBorders>
              <w:bottom w:val="single" w:sz="8" w:space="0" w:color="auto"/>
              <w:right w:val="single" w:sz="8" w:space="0" w:color="auto"/>
            </w:tcBorders>
            <w:shd w:val="clear" w:color="auto" w:fill="auto"/>
            <w:vAlign w:val="bottom"/>
          </w:tcPr>
          <w:p w14:paraId="7B44A76F"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67748E3F" w14:textId="77777777" w:rsidTr="00E17049">
        <w:trPr>
          <w:trHeight w:val="362"/>
        </w:trPr>
        <w:tc>
          <w:tcPr>
            <w:tcW w:w="60" w:type="dxa"/>
            <w:tcBorders>
              <w:right w:val="single" w:sz="8" w:space="0" w:color="auto"/>
            </w:tcBorders>
            <w:shd w:val="clear" w:color="auto" w:fill="auto"/>
            <w:vAlign w:val="bottom"/>
          </w:tcPr>
          <w:p w14:paraId="6982640D"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4A452C53"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14.</w:t>
            </w:r>
          </w:p>
        </w:tc>
        <w:tc>
          <w:tcPr>
            <w:tcW w:w="2020" w:type="dxa"/>
            <w:gridSpan w:val="2"/>
            <w:tcBorders>
              <w:right w:val="single" w:sz="8" w:space="0" w:color="auto"/>
            </w:tcBorders>
            <w:shd w:val="clear" w:color="auto" w:fill="auto"/>
            <w:vAlign w:val="bottom"/>
          </w:tcPr>
          <w:p w14:paraId="5AC251A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cavity liner</w:t>
            </w:r>
          </w:p>
        </w:tc>
        <w:tc>
          <w:tcPr>
            <w:tcW w:w="5900" w:type="dxa"/>
            <w:gridSpan w:val="3"/>
            <w:tcBorders>
              <w:right w:val="single" w:sz="8" w:space="0" w:color="auto"/>
            </w:tcBorders>
            <w:shd w:val="clear" w:color="auto" w:fill="auto"/>
            <w:vAlign w:val="bottom"/>
          </w:tcPr>
          <w:p w14:paraId="6BC45EC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substance intended to be applied to the interior of a</w:t>
            </w:r>
          </w:p>
        </w:tc>
      </w:tr>
      <w:tr w:rsidR="00E17049" w:rsidRPr="00E17049" w14:paraId="30AA647D" w14:textId="77777777" w:rsidTr="00E17049">
        <w:trPr>
          <w:trHeight w:val="252"/>
        </w:trPr>
        <w:tc>
          <w:tcPr>
            <w:tcW w:w="60" w:type="dxa"/>
            <w:tcBorders>
              <w:right w:val="single" w:sz="8" w:space="0" w:color="auto"/>
            </w:tcBorders>
            <w:shd w:val="clear" w:color="auto" w:fill="auto"/>
            <w:vAlign w:val="bottom"/>
          </w:tcPr>
          <w:p w14:paraId="7D81E94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7BDEC27F"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gridSpan w:val="2"/>
            <w:tcBorders>
              <w:right w:val="single" w:sz="8" w:space="0" w:color="auto"/>
            </w:tcBorders>
            <w:shd w:val="clear" w:color="auto" w:fill="auto"/>
            <w:vAlign w:val="bottom"/>
          </w:tcPr>
          <w:p w14:paraId="2BD8787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3"/>
            <w:tcBorders>
              <w:right w:val="single" w:sz="8" w:space="0" w:color="auto"/>
            </w:tcBorders>
            <w:shd w:val="clear" w:color="auto" w:fill="auto"/>
            <w:vAlign w:val="bottom"/>
          </w:tcPr>
          <w:p w14:paraId="2A91A66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prepared cavity before insertion of restorative material, to</w:t>
            </w:r>
          </w:p>
        </w:tc>
      </w:tr>
      <w:tr w:rsidR="00E17049" w:rsidRPr="00E17049" w14:paraId="246B4DD9" w14:textId="77777777" w:rsidTr="00E17049">
        <w:trPr>
          <w:trHeight w:val="252"/>
        </w:trPr>
        <w:tc>
          <w:tcPr>
            <w:tcW w:w="60" w:type="dxa"/>
            <w:tcBorders>
              <w:right w:val="single" w:sz="8" w:space="0" w:color="auto"/>
            </w:tcBorders>
            <w:shd w:val="clear" w:color="auto" w:fill="auto"/>
            <w:vAlign w:val="bottom"/>
          </w:tcPr>
          <w:p w14:paraId="13DDCE6E"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3F44FC3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gridSpan w:val="2"/>
            <w:tcBorders>
              <w:right w:val="single" w:sz="8" w:space="0" w:color="auto"/>
            </w:tcBorders>
            <w:shd w:val="clear" w:color="auto" w:fill="auto"/>
            <w:vAlign w:val="bottom"/>
          </w:tcPr>
          <w:p w14:paraId="548CDB4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3"/>
            <w:tcBorders>
              <w:right w:val="single" w:sz="8" w:space="0" w:color="auto"/>
            </w:tcBorders>
            <w:shd w:val="clear" w:color="auto" w:fill="auto"/>
            <w:vAlign w:val="bottom"/>
          </w:tcPr>
          <w:p w14:paraId="3AC4A143"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protect</w:t>
            </w:r>
            <w:proofErr w:type="gramEnd"/>
            <w:r w:rsidRPr="00E17049">
              <w:rPr>
                <w:rFonts w:ascii="Times New Roman" w:eastAsia="Arial" w:hAnsi="Times New Roman" w:cs="Times New Roman"/>
                <w:szCs w:val="20"/>
              </w:rPr>
              <w:t xml:space="preserve"> the pulp of a tooth from chemical irritation.</w:t>
            </w:r>
          </w:p>
        </w:tc>
      </w:tr>
      <w:tr w:rsidR="00E17049" w:rsidRPr="00E17049" w14:paraId="345D0679" w14:textId="77777777" w:rsidTr="00E17049">
        <w:trPr>
          <w:trHeight w:val="124"/>
        </w:trPr>
        <w:tc>
          <w:tcPr>
            <w:tcW w:w="60" w:type="dxa"/>
            <w:tcBorders>
              <w:right w:val="single" w:sz="8" w:space="0" w:color="auto"/>
            </w:tcBorders>
            <w:shd w:val="clear" w:color="auto" w:fill="auto"/>
            <w:vAlign w:val="bottom"/>
          </w:tcPr>
          <w:p w14:paraId="439654C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793E183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gridSpan w:val="2"/>
            <w:tcBorders>
              <w:bottom w:val="single" w:sz="8" w:space="0" w:color="auto"/>
              <w:right w:val="single" w:sz="8" w:space="0" w:color="auto"/>
            </w:tcBorders>
            <w:shd w:val="clear" w:color="auto" w:fill="auto"/>
            <w:vAlign w:val="bottom"/>
          </w:tcPr>
          <w:p w14:paraId="5E333D2F"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6EBF1A33"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2D751FF3" w14:textId="77777777" w:rsidTr="00E17049">
        <w:trPr>
          <w:trHeight w:val="360"/>
        </w:trPr>
        <w:tc>
          <w:tcPr>
            <w:tcW w:w="60" w:type="dxa"/>
            <w:tcBorders>
              <w:right w:val="single" w:sz="8" w:space="0" w:color="auto"/>
            </w:tcBorders>
            <w:shd w:val="clear" w:color="auto" w:fill="auto"/>
            <w:vAlign w:val="bottom"/>
          </w:tcPr>
          <w:p w14:paraId="6FCE11D1"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4F8E722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15.</w:t>
            </w:r>
          </w:p>
        </w:tc>
        <w:tc>
          <w:tcPr>
            <w:tcW w:w="2020" w:type="dxa"/>
            <w:gridSpan w:val="2"/>
            <w:tcBorders>
              <w:right w:val="single" w:sz="8" w:space="0" w:color="auto"/>
            </w:tcBorders>
            <w:shd w:val="clear" w:color="auto" w:fill="auto"/>
            <w:vAlign w:val="bottom"/>
          </w:tcPr>
          <w:p w14:paraId="26BE9D2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cement</w:t>
            </w:r>
          </w:p>
        </w:tc>
        <w:tc>
          <w:tcPr>
            <w:tcW w:w="5900" w:type="dxa"/>
            <w:gridSpan w:val="3"/>
            <w:tcBorders>
              <w:right w:val="single" w:sz="8" w:space="0" w:color="auto"/>
            </w:tcBorders>
            <w:shd w:val="clear" w:color="auto" w:fill="auto"/>
            <w:vAlign w:val="bottom"/>
          </w:tcPr>
          <w:p w14:paraId="79A0EB70"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Compounds  used  to  bond  a  dental  prosthesis  to  the</w:t>
            </w:r>
          </w:p>
        </w:tc>
      </w:tr>
      <w:tr w:rsidR="00E17049" w:rsidRPr="00E17049" w14:paraId="0B17B27C" w14:textId="77777777" w:rsidTr="00E17049">
        <w:trPr>
          <w:trHeight w:val="252"/>
        </w:trPr>
        <w:tc>
          <w:tcPr>
            <w:tcW w:w="60" w:type="dxa"/>
            <w:tcBorders>
              <w:right w:val="single" w:sz="8" w:space="0" w:color="auto"/>
            </w:tcBorders>
            <w:shd w:val="clear" w:color="auto" w:fill="auto"/>
            <w:vAlign w:val="bottom"/>
          </w:tcPr>
          <w:p w14:paraId="0157754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133B3A5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gridSpan w:val="2"/>
            <w:tcBorders>
              <w:right w:val="single" w:sz="8" w:space="0" w:color="auto"/>
            </w:tcBorders>
            <w:shd w:val="clear" w:color="auto" w:fill="auto"/>
            <w:vAlign w:val="bottom"/>
          </w:tcPr>
          <w:p w14:paraId="623A577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3"/>
            <w:tcBorders>
              <w:right w:val="single" w:sz="8" w:space="0" w:color="auto"/>
            </w:tcBorders>
            <w:shd w:val="clear" w:color="auto" w:fill="auto"/>
            <w:vAlign w:val="bottom"/>
          </w:tcPr>
          <w:p w14:paraId="7339CA6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anatomy (luting agent), to form an insulating layer under</w:t>
            </w:r>
          </w:p>
        </w:tc>
      </w:tr>
      <w:tr w:rsidR="00E17049" w:rsidRPr="00E17049" w14:paraId="73451B6E" w14:textId="77777777" w:rsidTr="00E17049">
        <w:trPr>
          <w:trHeight w:val="254"/>
        </w:trPr>
        <w:tc>
          <w:tcPr>
            <w:tcW w:w="60" w:type="dxa"/>
            <w:tcBorders>
              <w:right w:val="single" w:sz="8" w:space="0" w:color="auto"/>
            </w:tcBorders>
            <w:shd w:val="clear" w:color="auto" w:fill="auto"/>
            <w:vAlign w:val="bottom"/>
          </w:tcPr>
          <w:p w14:paraId="2726EE54"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1B91D79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gridSpan w:val="2"/>
            <w:tcBorders>
              <w:right w:val="single" w:sz="8" w:space="0" w:color="auto"/>
            </w:tcBorders>
            <w:shd w:val="clear" w:color="auto" w:fill="auto"/>
            <w:vAlign w:val="bottom"/>
          </w:tcPr>
          <w:p w14:paraId="4508BC3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3"/>
            <w:tcBorders>
              <w:right w:val="single" w:sz="8" w:space="0" w:color="auto"/>
            </w:tcBorders>
            <w:shd w:val="clear" w:color="auto" w:fill="auto"/>
            <w:vAlign w:val="bottom"/>
          </w:tcPr>
          <w:p w14:paraId="7B291CDC"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dental</w:t>
            </w:r>
            <w:proofErr w:type="gramEnd"/>
            <w:r w:rsidRPr="00E17049">
              <w:rPr>
                <w:rFonts w:ascii="Times New Roman" w:eastAsia="Arial" w:hAnsi="Times New Roman" w:cs="Times New Roman"/>
                <w:szCs w:val="20"/>
              </w:rPr>
              <w:t xml:space="preserve"> restorations. It may include accessories to complete</w:t>
            </w:r>
          </w:p>
        </w:tc>
      </w:tr>
      <w:tr w:rsidR="00E17049" w:rsidRPr="00E17049" w14:paraId="1BBB4C6B" w14:textId="77777777" w:rsidTr="00E17049">
        <w:trPr>
          <w:trHeight w:val="252"/>
        </w:trPr>
        <w:tc>
          <w:tcPr>
            <w:tcW w:w="60" w:type="dxa"/>
            <w:tcBorders>
              <w:right w:val="single" w:sz="8" w:space="0" w:color="auto"/>
            </w:tcBorders>
            <w:shd w:val="clear" w:color="auto" w:fill="auto"/>
            <w:vAlign w:val="bottom"/>
          </w:tcPr>
          <w:p w14:paraId="3D3A406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7EC46EA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gridSpan w:val="2"/>
            <w:tcBorders>
              <w:right w:val="single" w:sz="8" w:space="0" w:color="auto"/>
            </w:tcBorders>
            <w:shd w:val="clear" w:color="auto" w:fill="auto"/>
            <w:vAlign w:val="bottom"/>
          </w:tcPr>
          <w:p w14:paraId="50D4E277"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4120" w:type="dxa"/>
            <w:shd w:val="clear" w:color="auto" w:fill="auto"/>
            <w:vAlign w:val="bottom"/>
          </w:tcPr>
          <w:p w14:paraId="1200D044"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the</w:t>
            </w:r>
            <w:proofErr w:type="gramEnd"/>
            <w:r w:rsidRPr="00E17049">
              <w:rPr>
                <w:rFonts w:ascii="Times New Roman" w:eastAsia="Arial" w:hAnsi="Times New Roman" w:cs="Times New Roman"/>
                <w:szCs w:val="20"/>
              </w:rPr>
              <w:t xml:space="preserve"> cementing procedure.</w:t>
            </w:r>
          </w:p>
        </w:tc>
        <w:tc>
          <w:tcPr>
            <w:tcW w:w="1620" w:type="dxa"/>
            <w:shd w:val="clear" w:color="auto" w:fill="auto"/>
            <w:vAlign w:val="bottom"/>
          </w:tcPr>
          <w:p w14:paraId="44427CC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160" w:type="dxa"/>
            <w:tcBorders>
              <w:right w:val="single" w:sz="8" w:space="0" w:color="auto"/>
            </w:tcBorders>
            <w:shd w:val="clear" w:color="auto" w:fill="auto"/>
            <w:vAlign w:val="bottom"/>
          </w:tcPr>
          <w:p w14:paraId="45BA6B83"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7ED848FC" w14:textId="77777777" w:rsidTr="00E17049">
        <w:trPr>
          <w:trHeight w:val="124"/>
        </w:trPr>
        <w:tc>
          <w:tcPr>
            <w:tcW w:w="60" w:type="dxa"/>
            <w:tcBorders>
              <w:right w:val="single" w:sz="8" w:space="0" w:color="auto"/>
            </w:tcBorders>
            <w:shd w:val="clear" w:color="auto" w:fill="auto"/>
            <w:vAlign w:val="bottom"/>
          </w:tcPr>
          <w:p w14:paraId="7B6F77D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7E5469AF"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gridSpan w:val="2"/>
            <w:tcBorders>
              <w:bottom w:val="single" w:sz="8" w:space="0" w:color="auto"/>
              <w:right w:val="single" w:sz="8" w:space="0" w:color="auto"/>
            </w:tcBorders>
            <w:shd w:val="clear" w:color="auto" w:fill="auto"/>
            <w:vAlign w:val="bottom"/>
          </w:tcPr>
          <w:p w14:paraId="076759FC"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22F3D252"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58A04901" w14:textId="77777777" w:rsidTr="00E17049">
        <w:trPr>
          <w:trHeight w:val="360"/>
        </w:trPr>
        <w:tc>
          <w:tcPr>
            <w:tcW w:w="60" w:type="dxa"/>
            <w:tcBorders>
              <w:right w:val="single" w:sz="8" w:space="0" w:color="auto"/>
            </w:tcBorders>
            <w:shd w:val="clear" w:color="auto" w:fill="auto"/>
            <w:vAlign w:val="bottom"/>
          </w:tcPr>
          <w:p w14:paraId="4A74EA6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025138D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16.</w:t>
            </w:r>
          </w:p>
        </w:tc>
        <w:tc>
          <w:tcPr>
            <w:tcW w:w="2020" w:type="dxa"/>
            <w:gridSpan w:val="2"/>
            <w:tcBorders>
              <w:right w:val="single" w:sz="8" w:space="0" w:color="auto"/>
            </w:tcBorders>
            <w:shd w:val="clear" w:color="auto" w:fill="auto"/>
            <w:vAlign w:val="bottom"/>
          </w:tcPr>
          <w:p w14:paraId="00FDD47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cement kit</w:t>
            </w:r>
          </w:p>
        </w:tc>
        <w:tc>
          <w:tcPr>
            <w:tcW w:w="5900" w:type="dxa"/>
            <w:gridSpan w:val="3"/>
            <w:tcBorders>
              <w:right w:val="single" w:sz="8" w:space="0" w:color="auto"/>
            </w:tcBorders>
            <w:shd w:val="clear" w:color="auto" w:fill="auto"/>
            <w:vAlign w:val="bottom"/>
          </w:tcPr>
          <w:p w14:paraId="24CC9C9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kit/pack  that  contains  a  collection  of  components</w:t>
            </w:r>
          </w:p>
        </w:tc>
      </w:tr>
      <w:tr w:rsidR="00E17049" w:rsidRPr="00E17049" w14:paraId="6E6AAB57" w14:textId="77777777" w:rsidTr="00E17049">
        <w:trPr>
          <w:trHeight w:val="252"/>
        </w:trPr>
        <w:tc>
          <w:tcPr>
            <w:tcW w:w="60" w:type="dxa"/>
            <w:tcBorders>
              <w:right w:val="single" w:sz="8" w:space="0" w:color="auto"/>
            </w:tcBorders>
            <w:shd w:val="clear" w:color="auto" w:fill="auto"/>
            <w:vAlign w:val="bottom"/>
          </w:tcPr>
          <w:p w14:paraId="181D979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424D9DD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gridSpan w:val="2"/>
            <w:tcBorders>
              <w:right w:val="single" w:sz="8" w:space="0" w:color="auto"/>
            </w:tcBorders>
            <w:shd w:val="clear" w:color="auto" w:fill="auto"/>
            <w:vAlign w:val="bottom"/>
          </w:tcPr>
          <w:p w14:paraId="36AD82C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3"/>
            <w:tcBorders>
              <w:right w:val="single" w:sz="8" w:space="0" w:color="auto"/>
            </w:tcBorders>
            <w:shd w:val="clear" w:color="auto" w:fill="auto"/>
            <w:vAlign w:val="bottom"/>
          </w:tcPr>
          <w:p w14:paraId="397F9457"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designed</w:t>
            </w:r>
            <w:proofErr w:type="gramEnd"/>
            <w:r w:rsidRPr="00E17049">
              <w:rPr>
                <w:rFonts w:ascii="Times New Roman" w:eastAsia="Arial" w:hAnsi="Times New Roman" w:cs="Times New Roman"/>
                <w:szCs w:val="20"/>
              </w:rPr>
              <w:t xml:space="preserve"> to complete a cementing procedure.</w:t>
            </w:r>
          </w:p>
        </w:tc>
      </w:tr>
      <w:tr w:rsidR="00E17049" w:rsidRPr="00E17049" w14:paraId="65EAE915" w14:textId="77777777" w:rsidTr="00E17049">
        <w:trPr>
          <w:trHeight w:val="124"/>
        </w:trPr>
        <w:tc>
          <w:tcPr>
            <w:tcW w:w="60" w:type="dxa"/>
            <w:tcBorders>
              <w:right w:val="single" w:sz="8" w:space="0" w:color="auto"/>
            </w:tcBorders>
            <w:shd w:val="clear" w:color="auto" w:fill="auto"/>
            <w:vAlign w:val="bottom"/>
          </w:tcPr>
          <w:p w14:paraId="0D3C0B5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538CB1D8"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gridSpan w:val="2"/>
            <w:tcBorders>
              <w:bottom w:val="single" w:sz="8" w:space="0" w:color="auto"/>
              <w:right w:val="single" w:sz="8" w:space="0" w:color="auto"/>
            </w:tcBorders>
            <w:shd w:val="clear" w:color="auto" w:fill="auto"/>
            <w:vAlign w:val="bottom"/>
          </w:tcPr>
          <w:p w14:paraId="578F9B1C"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3B3E73BD"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50B7E24A" w14:textId="77777777" w:rsidTr="00E17049">
        <w:trPr>
          <w:trHeight w:val="360"/>
        </w:trPr>
        <w:tc>
          <w:tcPr>
            <w:tcW w:w="60" w:type="dxa"/>
            <w:tcBorders>
              <w:right w:val="single" w:sz="8" w:space="0" w:color="auto"/>
            </w:tcBorders>
            <w:shd w:val="clear" w:color="auto" w:fill="auto"/>
            <w:vAlign w:val="bottom"/>
          </w:tcPr>
          <w:p w14:paraId="7FFCB925"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1D57BD93"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17.</w:t>
            </w:r>
          </w:p>
        </w:tc>
        <w:tc>
          <w:tcPr>
            <w:tcW w:w="2020" w:type="dxa"/>
            <w:gridSpan w:val="2"/>
            <w:tcBorders>
              <w:right w:val="single" w:sz="8" w:space="0" w:color="auto"/>
            </w:tcBorders>
            <w:shd w:val="clear" w:color="auto" w:fill="auto"/>
            <w:vAlign w:val="bottom"/>
          </w:tcPr>
          <w:p w14:paraId="4A10711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crowns/</w:t>
            </w:r>
          </w:p>
        </w:tc>
        <w:tc>
          <w:tcPr>
            <w:tcW w:w="5900" w:type="dxa"/>
            <w:gridSpan w:val="3"/>
            <w:tcBorders>
              <w:right w:val="single" w:sz="8" w:space="0" w:color="auto"/>
            </w:tcBorders>
            <w:shd w:val="clear" w:color="auto" w:fill="auto"/>
            <w:vAlign w:val="bottom"/>
          </w:tcPr>
          <w:p w14:paraId="73CE69A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material used to manufacture partial or full crowns and</w:t>
            </w:r>
          </w:p>
        </w:tc>
      </w:tr>
      <w:tr w:rsidR="00E17049" w:rsidRPr="00E17049" w14:paraId="0209055F" w14:textId="77777777" w:rsidTr="00E17049">
        <w:trPr>
          <w:trHeight w:val="252"/>
        </w:trPr>
        <w:tc>
          <w:tcPr>
            <w:tcW w:w="60" w:type="dxa"/>
            <w:tcBorders>
              <w:right w:val="single" w:sz="8" w:space="0" w:color="auto"/>
            </w:tcBorders>
            <w:shd w:val="clear" w:color="auto" w:fill="auto"/>
            <w:vAlign w:val="bottom"/>
          </w:tcPr>
          <w:p w14:paraId="39711AC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431C513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gridSpan w:val="2"/>
            <w:tcBorders>
              <w:right w:val="single" w:sz="8" w:space="0" w:color="auto"/>
            </w:tcBorders>
            <w:shd w:val="clear" w:color="auto" w:fill="auto"/>
            <w:vAlign w:val="bottom"/>
          </w:tcPr>
          <w:p w14:paraId="306411B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bridges</w:t>
            </w:r>
          </w:p>
        </w:tc>
        <w:tc>
          <w:tcPr>
            <w:tcW w:w="4120" w:type="dxa"/>
            <w:shd w:val="clear" w:color="auto" w:fill="auto"/>
            <w:vAlign w:val="bottom"/>
          </w:tcPr>
          <w:p w14:paraId="0A09049C"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bridges</w:t>
            </w:r>
            <w:proofErr w:type="gramEnd"/>
            <w:r w:rsidRPr="00E17049">
              <w:rPr>
                <w:rFonts w:ascii="Times New Roman" w:eastAsia="Arial" w:hAnsi="Times New Roman" w:cs="Times New Roman"/>
                <w:szCs w:val="20"/>
              </w:rPr>
              <w:t>.</w:t>
            </w:r>
          </w:p>
        </w:tc>
        <w:tc>
          <w:tcPr>
            <w:tcW w:w="1620" w:type="dxa"/>
            <w:shd w:val="clear" w:color="auto" w:fill="auto"/>
            <w:vAlign w:val="bottom"/>
          </w:tcPr>
          <w:p w14:paraId="170287B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160" w:type="dxa"/>
            <w:tcBorders>
              <w:right w:val="single" w:sz="8" w:space="0" w:color="auto"/>
            </w:tcBorders>
            <w:shd w:val="clear" w:color="auto" w:fill="auto"/>
            <w:vAlign w:val="bottom"/>
          </w:tcPr>
          <w:p w14:paraId="571CAC40"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2A3EE14A" w14:textId="77777777" w:rsidTr="00E17049">
        <w:trPr>
          <w:trHeight w:val="124"/>
        </w:trPr>
        <w:tc>
          <w:tcPr>
            <w:tcW w:w="60" w:type="dxa"/>
            <w:tcBorders>
              <w:right w:val="single" w:sz="8" w:space="0" w:color="auto"/>
            </w:tcBorders>
            <w:shd w:val="clear" w:color="auto" w:fill="auto"/>
            <w:vAlign w:val="bottom"/>
          </w:tcPr>
          <w:p w14:paraId="2F1FB32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6E27B38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gridSpan w:val="2"/>
            <w:tcBorders>
              <w:bottom w:val="single" w:sz="8" w:space="0" w:color="auto"/>
              <w:right w:val="single" w:sz="8" w:space="0" w:color="auto"/>
            </w:tcBorders>
            <w:shd w:val="clear" w:color="auto" w:fill="auto"/>
            <w:vAlign w:val="bottom"/>
          </w:tcPr>
          <w:p w14:paraId="041E6DC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1E652B67"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7DE203AD" w14:textId="77777777" w:rsidTr="00E17049">
        <w:trPr>
          <w:trHeight w:val="360"/>
        </w:trPr>
        <w:tc>
          <w:tcPr>
            <w:tcW w:w="60" w:type="dxa"/>
            <w:tcBorders>
              <w:right w:val="single" w:sz="8" w:space="0" w:color="auto"/>
            </w:tcBorders>
            <w:shd w:val="clear" w:color="auto" w:fill="auto"/>
            <w:vAlign w:val="bottom"/>
          </w:tcPr>
          <w:p w14:paraId="4955A9AD"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765B2ADC"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18.</w:t>
            </w:r>
          </w:p>
        </w:tc>
        <w:tc>
          <w:tcPr>
            <w:tcW w:w="2020" w:type="dxa"/>
            <w:gridSpan w:val="2"/>
            <w:tcBorders>
              <w:right w:val="single" w:sz="8" w:space="0" w:color="auto"/>
            </w:tcBorders>
            <w:shd w:val="clear" w:color="auto" w:fill="auto"/>
            <w:vAlign w:val="bottom"/>
          </w:tcPr>
          <w:p w14:paraId="2288320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w:t>
            </w:r>
          </w:p>
        </w:tc>
        <w:tc>
          <w:tcPr>
            <w:tcW w:w="5900" w:type="dxa"/>
            <w:gridSpan w:val="3"/>
            <w:tcBorders>
              <w:right w:val="single" w:sz="8" w:space="0" w:color="auto"/>
            </w:tcBorders>
            <w:shd w:val="clear" w:color="auto" w:fill="auto"/>
            <w:vAlign w:val="bottom"/>
          </w:tcPr>
          <w:p w14:paraId="5DF43D5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substance  that  destroys  harmful  microorganisms  or</w:t>
            </w:r>
          </w:p>
        </w:tc>
      </w:tr>
      <w:tr w:rsidR="00E17049" w:rsidRPr="00E17049" w14:paraId="3CD0EEC5" w14:textId="77777777" w:rsidTr="00E17049">
        <w:trPr>
          <w:trHeight w:val="252"/>
        </w:trPr>
        <w:tc>
          <w:tcPr>
            <w:tcW w:w="60" w:type="dxa"/>
            <w:tcBorders>
              <w:right w:val="single" w:sz="8" w:space="0" w:color="auto"/>
            </w:tcBorders>
            <w:shd w:val="clear" w:color="auto" w:fill="auto"/>
            <w:vAlign w:val="bottom"/>
          </w:tcPr>
          <w:p w14:paraId="62B3F237"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2C60174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gridSpan w:val="2"/>
            <w:tcBorders>
              <w:right w:val="single" w:sz="8" w:space="0" w:color="auto"/>
            </w:tcBorders>
            <w:shd w:val="clear" w:color="auto" w:fill="auto"/>
            <w:vAlign w:val="bottom"/>
          </w:tcPr>
          <w:p w14:paraId="7D68C1F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disinfectants</w:t>
            </w:r>
          </w:p>
        </w:tc>
        <w:tc>
          <w:tcPr>
            <w:tcW w:w="5900" w:type="dxa"/>
            <w:gridSpan w:val="3"/>
            <w:tcBorders>
              <w:right w:val="single" w:sz="8" w:space="0" w:color="auto"/>
            </w:tcBorders>
            <w:shd w:val="clear" w:color="auto" w:fill="auto"/>
            <w:vAlign w:val="bottom"/>
          </w:tcPr>
          <w:p w14:paraId="36E6517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inhibit their activity on medical devices which are specific</w:t>
            </w:r>
          </w:p>
        </w:tc>
      </w:tr>
      <w:tr w:rsidR="00E17049" w:rsidRPr="00E17049" w14:paraId="68261694" w14:textId="77777777" w:rsidTr="00E17049">
        <w:trPr>
          <w:trHeight w:val="254"/>
        </w:trPr>
        <w:tc>
          <w:tcPr>
            <w:tcW w:w="60" w:type="dxa"/>
            <w:tcBorders>
              <w:right w:val="single" w:sz="8" w:space="0" w:color="auto"/>
            </w:tcBorders>
            <w:shd w:val="clear" w:color="auto" w:fill="auto"/>
            <w:vAlign w:val="bottom"/>
          </w:tcPr>
          <w:p w14:paraId="3664C48C"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52D5058D"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gridSpan w:val="2"/>
            <w:tcBorders>
              <w:right w:val="single" w:sz="8" w:space="0" w:color="auto"/>
            </w:tcBorders>
            <w:shd w:val="clear" w:color="auto" w:fill="auto"/>
            <w:vAlign w:val="bottom"/>
          </w:tcPr>
          <w:p w14:paraId="5142D221"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3"/>
            <w:tcBorders>
              <w:right w:val="single" w:sz="8" w:space="0" w:color="auto"/>
            </w:tcBorders>
            <w:shd w:val="clear" w:color="auto" w:fill="auto"/>
            <w:vAlign w:val="bottom"/>
          </w:tcPr>
          <w:p w14:paraId="0B842903"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for</w:t>
            </w:r>
            <w:proofErr w:type="gramEnd"/>
            <w:r w:rsidRPr="00E17049">
              <w:rPr>
                <w:rFonts w:ascii="Times New Roman" w:eastAsia="Arial" w:hAnsi="Times New Roman" w:cs="Times New Roman"/>
                <w:szCs w:val="20"/>
              </w:rPr>
              <w:t xml:space="preserve"> dental purposes or for use in dental procedures. It is not</w:t>
            </w:r>
          </w:p>
        </w:tc>
      </w:tr>
      <w:tr w:rsidR="00E17049" w:rsidRPr="00E17049" w14:paraId="795C715B" w14:textId="77777777" w:rsidTr="00E17049">
        <w:trPr>
          <w:trHeight w:val="252"/>
        </w:trPr>
        <w:tc>
          <w:tcPr>
            <w:tcW w:w="60" w:type="dxa"/>
            <w:tcBorders>
              <w:right w:val="single" w:sz="8" w:space="0" w:color="auto"/>
            </w:tcBorders>
            <w:shd w:val="clear" w:color="auto" w:fill="auto"/>
            <w:vAlign w:val="bottom"/>
          </w:tcPr>
          <w:p w14:paraId="183D1857"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7ADB7CA5"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gridSpan w:val="2"/>
            <w:tcBorders>
              <w:right w:val="single" w:sz="8" w:space="0" w:color="auto"/>
            </w:tcBorders>
            <w:shd w:val="clear" w:color="auto" w:fill="auto"/>
            <w:vAlign w:val="bottom"/>
          </w:tcPr>
          <w:p w14:paraId="5149CB3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3"/>
            <w:tcBorders>
              <w:right w:val="single" w:sz="8" w:space="0" w:color="auto"/>
            </w:tcBorders>
            <w:shd w:val="clear" w:color="auto" w:fill="auto"/>
            <w:vAlign w:val="bottom"/>
          </w:tcPr>
          <w:p w14:paraId="1706C266"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intended</w:t>
            </w:r>
            <w:proofErr w:type="gramEnd"/>
            <w:r w:rsidRPr="00E17049">
              <w:rPr>
                <w:rFonts w:ascii="Times New Roman" w:eastAsia="Arial" w:hAnsi="Times New Roman" w:cs="Times New Roman"/>
                <w:szCs w:val="20"/>
              </w:rPr>
              <w:t xml:space="preserve"> for disinfection as end point of processing.</w:t>
            </w:r>
          </w:p>
        </w:tc>
      </w:tr>
      <w:tr w:rsidR="00E17049" w:rsidRPr="00E17049" w14:paraId="372DD892" w14:textId="77777777" w:rsidTr="00E17049">
        <w:trPr>
          <w:trHeight w:val="122"/>
        </w:trPr>
        <w:tc>
          <w:tcPr>
            <w:tcW w:w="60" w:type="dxa"/>
            <w:tcBorders>
              <w:right w:val="single" w:sz="8" w:space="0" w:color="auto"/>
            </w:tcBorders>
            <w:shd w:val="clear" w:color="auto" w:fill="auto"/>
            <w:vAlign w:val="bottom"/>
          </w:tcPr>
          <w:p w14:paraId="6A75BA0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416D7B46"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gridSpan w:val="2"/>
            <w:tcBorders>
              <w:bottom w:val="single" w:sz="8" w:space="0" w:color="auto"/>
              <w:right w:val="single" w:sz="8" w:space="0" w:color="auto"/>
            </w:tcBorders>
            <w:shd w:val="clear" w:color="auto" w:fill="auto"/>
            <w:vAlign w:val="bottom"/>
          </w:tcPr>
          <w:p w14:paraId="201F0E2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626E2928"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085BC8DE" w14:textId="77777777" w:rsidTr="00E17049">
        <w:trPr>
          <w:trHeight w:val="362"/>
        </w:trPr>
        <w:tc>
          <w:tcPr>
            <w:tcW w:w="60" w:type="dxa"/>
            <w:tcBorders>
              <w:right w:val="single" w:sz="8" w:space="0" w:color="auto"/>
            </w:tcBorders>
            <w:shd w:val="clear" w:color="auto" w:fill="auto"/>
            <w:vAlign w:val="bottom"/>
          </w:tcPr>
          <w:p w14:paraId="74DA283C"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704685C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19.</w:t>
            </w:r>
          </w:p>
        </w:tc>
        <w:tc>
          <w:tcPr>
            <w:tcW w:w="2020" w:type="dxa"/>
            <w:gridSpan w:val="2"/>
            <w:tcBorders>
              <w:right w:val="single" w:sz="8" w:space="0" w:color="auto"/>
            </w:tcBorders>
            <w:shd w:val="clear" w:color="auto" w:fill="auto"/>
            <w:vAlign w:val="bottom"/>
          </w:tcPr>
          <w:p w14:paraId="5C86E00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dry field</w:t>
            </w:r>
          </w:p>
        </w:tc>
        <w:tc>
          <w:tcPr>
            <w:tcW w:w="5900" w:type="dxa"/>
            <w:gridSpan w:val="3"/>
            <w:tcBorders>
              <w:right w:val="single" w:sz="8" w:space="0" w:color="auto"/>
            </w:tcBorders>
            <w:shd w:val="clear" w:color="auto" w:fill="auto"/>
            <w:vAlign w:val="bottom"/>
          </w:tcPr>
          <w:p w14:paraId="3D4E854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device used in orthodontic and restorative dentistry to</w:t>
            </w:r>
          </w:p>
        </w:tc>
      </w:tr>
      <w:tr w:rsidR="00E17049" w:rsidRPr="00E17049" w14:paraId="5373192F" w14:textId="77777777" w:rsidTr="00E17049">
        <w:trPr>
          <w:trHeight w:val="252"/>
        </w:trPr>
        <w:tc>
          <w:tcPr>
            <w:tcW w:w="60" w:type="dxa"/>
            <w:tcBorders>
              <w:right w:val="single" w:sz="8" w:space="0" w:color="auto"/>
            </w:tcBorders>
            <w:shd w:val="clear" w:color="auto" w:fill="auto"/>
            <w:vAlign w:val="bottom"/>
          </w:tcPr>
          <w:p w14:paraId="4435987B"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57278A7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gridSpan w:val="2"/>
            <w:tcBorders>
              <w:right w:val="single" w:sz="8" w:space="0" w:color="auto"/>
            </w:tcBorders>
            <w:shd w:val="clear" w:color="auto" w:fill="auto"/>
            <w:vAlign w:val="bottom"/>
          </w:tcPr>
          <w:p w14:paraId="22F8B52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device</w:t>
            </w:r>
          </w:p>
        </w:tc>
        <w:tc>
          <w:tcPr>
            <w:tcW w:w="5900" w:type="dxa"/>
            <w:gridSpan w:val="3"/>
            <w:tcBorders>
              <w:right w:val="single" w:sz="8" w:space="0" w:color="auto"/>
            </w:tcBorders>
            <w:shd w:val="clear" w:color="auto" w:fill="auto"/>
            <w:vAlign w:val="bottom"/>
          </w:tcPr>
          <w:p w14:paraId="3A4A678B"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maintain</w:t>
            </w:r>
            <w:proofErr w:type="gramEnd"/>
            <w:r w:rsidRPr="00E17049">
              <w:rPr>
                <w:rFonts w:ascii="Times New Roman" w:eastAsia="Arial" w:hAnsi="Times New Roman" w:cs="Times New Roman"/>
                <w:szCs w:val="20"/>
              </w:rPr>
              <w:t xml:space="preserve"> a dry oral cavity for treatment procedures. It forms</w:t>
            </w:r>
          </w:p>
        </w:tc>
      </w:tr>
      <w:tr w:rsidR="00E17049" w:rsidRPr="00E17049" w14:paraId="24E647FF" w14:textId="77777777" w:rsidTr="00E17049">
        <w:trPr>
          <w:trHeight w:val="252"/>
        </w:trPr>
        <w:tc>
          <w:tcPr>
            <w:tcW w:w="60" w:type="dxa"/>
            <w:tcBorders>
              <w:right w:val="single" w:sz="8" w:space="0" w:color="auto"/>
            </w:tcBorders>
            <w:shd w:val="clear" w:color="auto" w:fill="auto"/>
            <w:vAlign w:val="bottom"/>
          </w:tcPr>
          <w:p w14:paraId="019A0A2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0D851B9F"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gridSpan w:val="2"/>
            <w:tcBorders>
              <w:right w:val="single" w:sz="8" w:space="0" w:color="auto"/>
            </w:tcBorders>
            <w:shd w:val="clear" w:color="auto" w:fill="auto"/>
            <w:vAlign w:val="bottom"/>
          </w:tcPr>
          <w:p w14:paraId="468149E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3"/>
            <w:tcBorders>
              <w:right w:val="single" w:sz="8" w:space="0" w:color="auto"/>
            </w:tcBorders>
            <w:shd w:val="clear" w:color="auto" w:fill="auto"/>
            <w:vAlign w:val="bottom"/>
          </w:tcPr>
          <w:p w14:paraId="68FBF4AC"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frame around the oral cavity and provides the operator</w:t>
            </w:r>
          </w:p>
        </w:tc>
      </w:tr>
      <w:tr w:rsidR="00E17049" w:rsidRPr="00E17049" w14:paraId="7FB2F842" w14:textId="77777777" w:rsidTr="00E17049">
        <w:trPr>
          <w:trHeight w:val="254"/>
        </w:trPr>
        <w:tc>
          <w:tcPr>
            <w:tcW w:w="60" w:type="dxa"/>
            <w:tcBorders>
              <w:right w:val="single" w:sz="8" w:space="0" w:color="auto"/>
            </w:tcBorders>
            <w:shd w:val="clear" w:color="auto" w:fill="auto"/>
            <w:vAlign w:val="bottom"/>
          </w:tcPr>
          <w:p w14:paraId="3164CF7D"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0378BDB0"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gridSpan w:val="2"/>
            <w:tcBorders>
              <w:right w:val="single" w:sz="8" w:space="0" w:color="auto"/>
            </w:tcBorders>
            <w:shd w:val="clear" w:color="auto" w:fill="auto"/>
            <w:vAlign w:val="bottom"/>
          </w:tcPr>
          <w:p w14:paraId="4A11C328"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3"/>
            <w:tcBorders>
              <w:right w:val="single" w:sz="8" w:space="0" w:color="auto"/>
            </w:tcBorders>
            <w:shd w:val="clear" w:color="auto" w:fill="auto"/>
            <w:vAlign w:val="bottom"/>
          </w:tcPr>
          <w:p w14:paraId="2678B48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with easy access to the field of operation by holding the</w:t>
            </w:r>
          </w:p>
        </w:tc>
      </w:tr>
      <w:tr w:rsidR="00E17049" w:rsidRPr="00E17049" w14:paraId="7FA4C395" w14:textId="77777777" w:rsidTr="00E17049">
        <w:trPr>
          <w:trHeight w:val="252"/>
        </w:trPr>
        <w:tc>
          <w:tcPr>
            <w:tcW w:w="60" w:type="dxa"/>
            <w:tcBorders>
              <w:right w:val="single" w:sz="8" w:space="0" w:color="auto"/>
            </w:tcBorders>
            <w:shd w:val="clear" w:color="auto" w:fill="auto"/>
            <w:vAlign w:val="bottom"/>
          </w:tcPr>
          <w:p w14:paraId="0FEAEBE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42697E9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gridSpan w:val="2"/>
            <w:tcBorders>
              <w:right w:val="single" w:sz="8" w:space="0" w:color="auto"/>
            </w:tcBorders>
            <w:shd w:val="clear" w:color="auto" w:fill="auto"/>
            <w:vAlign w:val="bottom"/>
          </w:tcPr>
          <w:p w14:paraId="642A8075"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3"/>
            <w:tcBorders>
              <w:right w:val="single" w:sz="8" w:space="0" w:color="auto"/>
            </w:tcBorders>
            <w:shd w:val="clear" w:color="auto" w:fill="auto"/>
            <w:vAlign w:val="bottom"/>
          </w:tcPr>
          <w:p w14:paraId="4D8EF04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mouth open, displacing the tongue, and removing saliva</w:t>
            </w:r>
          </w:p>
        </w:tc>
      </w:tr>
      <w:tr w:rsidR="00E17049" w:rsidRPr="00E17049" w14:paraId="7B8C425E" w14:textId="77777777" w:rsidTr="00E17049">
        <w:trPr>
          <w:trHeight w:val="254"/>
        </w:trPr>
        <w:tc>
          <w:tcPr>
            <w:tcW w:w="60" w:type="dxa"/>
            <w:tcBorders>
              <w:right w:val="single" w:sz="8" w:space="0" w:color="auto"/>
            </w:tcBorders>
            <w:shd w:val="clear" w:color="auto" w:fill="auto"/>
            <w:vAlign w:val="bottom"/>
          </w:tcPr>
          <w:p w14:paraId="6EF02BA1"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0EC6AD1D"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gridSpan w:val="2"/>
            <w:tcBorders>
              <w:right w:val="single" w:sz="8" w:space="0" w:color="auto"/>
            </w:tcBorders>
            <w:shd w:val="clear" w:color="auto" w:fill="auto"/>
            <w:vAlign w:val="bottom"/>
          </w:tcPr>
          <w:p w14:paraId="76EBDB1E"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4120" w:type="dxa"/>
            <w:shd w:val="clear" w:color="auto" w:fill="auto"/>
            <w:vAlign w:val="bottom"/>
          </w:tcPr>
          <w:p w14:paraId="514206D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during various procedures</w:t>
            </w:r>
          </w:p>
        </w:tc>
        <w:tc>
          <w:tcPr>
            <w:tcW w:w="1620" w:type="dxa"/>
            <w:shd w:val="clear" w:color="auto" w:fill="auto"/>
            <w:vAlign w:val="bottom"/>
          </w:tcPr>
          <w:p w14:paraId="6D0CF9CF"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60" w:type="dxa"/>
            <w:tcBorders>
              <w:right w:val="single" w:sz="8" w:space="0" w:color="auto"/>
            </w:tcBorders>
            <w:shd w:val="clear" w:color="auto" w:fill="auto"/>
            <w:vAlign w:val="bottom"/>
          </w:tcPr>
          <w:p w14:paraId="25D871A3"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2A3927E7" w14:textId="77777777" w:rsidTr="00E17049">
        <w:trPr>
          <w:trHeight w:val="122"/>
        </w:trPr>
        <w:tc>
          <w:tcPr>
            <w:tcW w:w="60" w:type="dxa"/>
            <w:tcBorders>
              <w:right w:val="single" w:sz="8" w:space="0" w:color="auto"/>
            </w:tcBorders>
            <w:shd w:val="clear" w:color="auto" w:fill="auto"/>
            <w:vAlign w:val="bottom"/>
          </w:tcPr>
          <w:p w14:paraId="4EDB0D47"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449943D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gridSpan w:val="2"/>
            <w:tcBorders>
              <w:bottom w:val="single" w:sz="8" w:space="0" w:color="auto"/>
              <w:right w:val="single" w:sz="8" w:space="0" w:color="auto"/>
            </w:tcBorders>
            <w:shd w:val="clear" w:color="auto" w:fill="auto"/>
            <w:vAlign w:val="bottom"/>
          </w:tcPr>
          <w:p w14:paraId="46CB9FC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120" w:type="dxa"/>
            <w:tcBorders>
              <w:bottom w:val="single" w:sz="8" w:space="0" w:color="auto"/>
            </w:tcBorders>
            <w:shd w:val="clear" w:color="auto" w:fill="auto"/>
            <w:vAlign w:val="bottom"/>
          </w:tcPr>
          <w:p w14:paraId="0CBCD8D4"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780" w:type="dxa"/>
            <w:gridSpan w:val="2"/>
            <w:tcBorders>
              <w:bottom w:val="single" w:sz="8" w:space="0" w:color="auto"/>
              <w:right w:val="single" w:sz="8" w:space="0" w:color="auto"/>
            </w:tcBorders>
            <w:shd w:val="clear" w:color="auto" w:fill="auto"/>
            <w:vAlign w:val="bottom"/>
          </w:tcPr>
          <w:p w14:paraId="43D70074"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2028AE2E" w14:textId="77777777" w:rsidTr="00E17049">
        <w:trPr>
          <w:trHeight w:val="597"/>
        </w:trPr>
        <w:tc>
          <w:tcPr>
            <w:tcW w:w="60" w:type="dxa"/>
            <w:tcBorders>
              <w:bottom w:val="single" w:sz="8" w:space="0" w:color="auto"/>
            </w:tcBorders>
            <w:shd w:val="clear" w:color="auto" w:fill="auto"/>
            <w:vAlign w:val="bottom"/>
          </w:tcPr>
          <w:p w14:paraId="6DBC8083"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bottom w:val="single" w:sz="8" w:space="0" w:color="auto"/>
            </w:tcBorders>
            <w:shd w:val="clear" w:color="auto" w:fill="auto"/>
            <w:vAlign w:val="bottom"/>
          </w:tcPr>
          <w:p w14:paraId="739B193F"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020" w:type="dxa"/>
            <w:gridSpan w:val="2"/>
            <w:tcBorders>
              <w:bottom w:val="single" w:sz="8" w:space="0" w:color="auto"/>
            </w:tcBorders>
            <w:shd w:val="clear" w:color="auto" w:fill="auto"/>
            <w:vAlign w:val="bottom"/>
          </w:tcPr>
          <w:p w14:paraId="2024893D"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4120" w:type="dxa"/>
            <w:tcBorders>
              <w:bottom w:val="single" w:sz="8" w:space="0" w:color="auto"/>
            </w:tcBorders>
            <w:shd w:val="clear" w:color="auto" w:fill="auto"/>
            <w:vAlign w:val="bottom"/>
          </w:tcPr>
          <w:p w14:paraId="34B1ACAC"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620" w:type="dxa"/>
            <w:tcBorders>
              <w:bottom w:val="single" w:sz="8" w:space="0" w:color="auto"/>
            </w:tcBorders>
            <w:shd w:val="clear" w:color="auto" w:fill="auto"/>
            <w:vAlign w:val="bottom"/>
          </w:tcPr>
          <w:p w14:paraId="1F3A0F3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60" w:type="dxa"/>
            <w:shd w:val="clear" w:color="auto" w:fill="auto"/>
            <w:vAlign w:val="bottom"/>
          </w:tcPr>
          <w:p w14:paraId="11666476"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741799E2" w14:textId="77777777" w:rsidTr="00E17049">
        <w:trPr>
          <w:gridAfter w:val="4"/>
          <w:wAfter w:w="6760" w:type="dxa"/>
          <w:trHeight w:val="234"/>
        </w:trPr>
        <w:tc>
          <w:tcPr>
            <w:tcW w:w="1780" w:type="dxa"/>
            <w:gridSpan w:val="3"/>
            <w:shd w:val="clear" w:color="auto" w:fill="auto"/>
            <w:vAlign w:val="bottom"/>
          </w:tcPr>
          <w:p w14:paraId="53AECDBC" w14:textId="77777777" w:rsidR="00E17049" w:rsidRPr="00E17049" w:rsidRDefault="00E17049" w:rsidP="00E17049">
            <w:pPr>
              <w:spacing w:after="0" w:line="0" w:lineRule="atLeast"/>
              <w:ind w:right="220"/>
              <w:rPr>
                <w:rFonts w:ascii="Times New Roman" w:eastAsia="Arial Narrow" w:hAnsi="Times New Roman" w:cs="Times New Roman"/>
                <w:b/>
                <w:sz w:val="20"/>
                <w:szCs w:val="20"/>
              </w:rPr>
            </w:pPr>
          </w:p>
        </w:tc>
      </w:tr>
    </w:tbl>
    <w:p w14:paraId="48776538" w14:textId="77777777" w:rsidR="00E17049" w:rsidRPr="00E17049" w:rsidRDefault="00E17049" w:rsidP="00E17049">
      <w:pPr>
        <w:spacing w:after="0" w:line="240" w:lineRule="auto"/>
        <w:rPr>
          <w:rFonts w:ascii="Times New Roman" w:eastAsia="Arial Narrow" w:hAnsi="Times New Roman" w:cs="Times New Roman"/>
          <w:b/>
          <w:sz w:val="20"/>
          <w:szCs w:val="20"/>
        </w:rPr>
        <w:sectPr w:rsidR="00E17049" w:rsidRPr="00E17049">
          <w:pgSz w:w="11900" w:h="16834"/>
          <w:pgMar w:top="715" w:right="1440" w:bottom="1155" w:left="1440" w:header="0" w:footer="0" w:gutter="0"/>
          <w:cols w:space="0" w:equalWidth="0">
            <w:col w:w="9029"/>
          </w:cols>
          <w:docGrid w:linePitch="360"/>
        </w:sectPr>
      </w:pPr>
    </w:p>
    <w:tbl>
      <w:tblPr>
        <w:tblW w:w="0" w:type="auto"/>
        <w:tblInd w:w="320" w:type="dxa"/>
        <w:tblLayout w:type="fixed"/>
        <w:tblCellMar>
          <w:left w:w="0" w:type="dxa"/>
          <w:right w:w="0" w:type="dxa"/>
        </w:tblCellMar>
        <w:tblLook w:val="0000" w:firstRow="0" w:lastRow="0" w:firstColumn="0" w:lastColumn="0" w:noHBand="0" w:noVBand="0"/>
      </w:tblPr>
      <w:tblGrid>
        <w:gridCol w:w="60"/>
        <w:gridCol w:w="560"/>
        <w:gridCol w:w="2020"/>
        <w:gridCol w:w="5740"/>
        <w:gridCol w:w="160"/>
      </w:tblGrid>
      <w:tr w:rsidR="00E17049" w:rsidRPr="00E17049" w14:paraId="461CEFE5" w14:textId="77777777" w:rsidTr="00E17049">
        <w:trPr>
          <w:trHeight w:val="229"/>
        </w:trPr>
        <w:tc>
          <w:tcPr>
            <w:tcW w:w="2640" w:type="dxa"/>
            <w:gridSpan w:val="3"/>
            <w:shd w:val="clear" w:color="auto" w:fill="auto"/>
            <w:vAlign w:val="bottom"/>
          </w:tcPr>
          <w:p w14:paraId="2772E166" w14:textId="77777777" w:rsidR="00E17049" w:rsidRPr="00E17049" w:rsidRDefault="00E17049" w:rsidP="00E17049">
            <w:pPr>
              <w:spacing w:after="0" w:line="0" w:lineRule="atLeast"/>
              <w:rPr>
                <w:rFonts w:ascii="Times New Roman" w:eastAsia="Arial Narrow" w:hAnsi="Times New Roman" w:cs="Times New Roman"/>
                <w:b/>
                <w:sz w:val="20"/>
                <w:szCs w:val="20"/>
              </w:rPr>
            </w:pPr>
            <w:bookmarkStart w:id="21" w:name="page58"/>
            <w:bookmarkEnd w:id="21"/>
          </w:p>
        </w:tc>
        <w:tc>
          <w:tcPr>
            <w:tcW w:w="5900" w:type="dxa"/>
            <w:gridSpan w:val="2"/>
            <w:shd w:val="clear" w:color="auto" w:fill="auto"/>
            <w:vAlign w:val="bottom"/>
          </w:tcPr>
          <w:p w14:paraId="7D3DC78A" w14:textId="77777777" w:rsidR="00E17049" w:rsidRPr="00E17049" w:rsidRDefault="00E17049" w:rsidP="00E17049">
            <w:pPr>
              <w:spacing w:after="0" w:line="0" w:lineRule="atLeast"/>
              <w:rPr>
                <w:rFonts w:ascii="Times New Roman" w:eastAsia="Arial Narrow" w:hAnsi="Times New Roman" w:cs="Times New Roman"/>
                <w:b/>
                <w:sz w:val="20"/>
                <w:szCs w:val="20"/>
              </w:rPr>
            </w:pPr>
          </w:p>
        </w:tc>
      </w:tr>
      <w:tr w:rsidR="00E17049" w:rsidRPr="00E17049" w14:paraId="551AF116" w14:textId="77777777" w:rsidTr="00E17049">
        <w:trPr>
          <w:trHeight w:val="25"/>
        </w:trPr>
        <w:tc>
          <w:tcPr>
            <w:tcW w:w="60" w:type="dxa"/>
            <w:tcBorders>
              <w:bottom w:val="single" w:sz="8" w:space="0" w:color="auto"/>
            </w:tcBorders>
            <w:shd w:val="clear" w:color="auto" w:fill="auto"/>
            <w:vAlign w:val="bottom"/>
          </w:tcPr>
          <w:p w14:paraId="5F2BFA48"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560" w:type="dxa"/>
            <w:tcBorders>
              <w:bottom w:val="single" w:sz="8" w:space="0" w:color="auto"/>
            </w:tcBorders>
            <w:shd w:val="clear" w:color="auto" w:fill="auto"/>
            <w:vAlign w:val="bottom"/>
          </w:tcPr>
          <w:p w14:paraId="352D910C"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2020" w:type="dxa"/>
            <w:tcBorders>
              <w:bottom w:val="single" w:sz="8" w:space="0" w:color="auto"/>
            </w:tcBorders>
            <w:shd w:val="clear" w:color="auto" w:fill="auto"/>
            <w:vAlign w:val="bottom"/>
          </w:tcPr>
          <w:p w14:paraId="30223AA0"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5740" w:type="dxa"/>
            <w:tcBorders>
              <w:bottom w:val="single" w:sz="8" w:space="0" w:color="auto"/>
            </w:tcBorders>
            <w:shd w:val="clear" w:color="auto" w:fill="auto"/>
            <w:vAlign w:val="bottom"/>
          </w:tcPr>
          <w:p w14:paraId="2C2FC79F"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160" w:type="dxa"/>
            <w:shd w:val="clear" w:color="auto" w:fill="auto"/>
            <w:vAlign w:val="bottom"/>
          </w:tcPr>
          <w:p w14:paraId="4009DAC8" w14:textId="77777777" w:rsidR="00E17049" w:rsidRPr="00E17049" w:rsidRDefault="00E17049" w:rsidP="00E17049">
            <w:pPr>
              <w:spacing w:after="0" w:line="0" w:lineRule="atLeast"/>
              <w:rPr>
                <w:rFonts w:ascii="Times New Roman" w:eastAsia="Times New Roman" w:hAnsi="Times New Roman" w:cs="Times New Roman"/>
                <w:sz w:val="2"/>
                <w:szCs w:val="20"/>
              </w:rPr>
            </w:pPr>
          </w:p>
        </w:tc>
      </w:tr>
      <w:tr w:rsidR="00E17049" w:rsidRPr="00E17049" w14:paraId="0C88B1D0" w14:textId="77777777" w:rsidTr="00E17049">
        <w:trPr>
          <w:trHeight w:val="266"/>
        </w:trPr>
        <w:tc>
          <w:tcPr>
            <w:tcW w:w="60" w:type="dxa"/>
            <w:shd w:val="clear" w:color="auto" w:fill="auto"/>
            <w:vAlign w:val="bottom"/>
          </w:tcPr>
          <w:p w14:paraId="059FCF4F"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560" w:type="dxa"/>
            <w:tcBorders>
              <w:bottom w:val="single" w:sz="8" w:space="0" w:color="auto"/>
            </w:tcBorders>
            <w:shd w:val="clear" w:color="auto" w:fill="auto"/>
            <w:vAlign w:val="bottom"/>
          </w:tcPr>
          <w:p w14:paraId="5EE0B5E8"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2020" w:type="dxa"/>
            <w:tcBorders>
              <w:bottom w:val="single" w:sz="8" w:space="0" w:color="auto"/>
            </w:tcBorders>
            <w:shd w:val="clear" w:color="auto" w:fill="auto"/>
            <w:vAlign w:val="bottom"/>
          </w:tcPr>
          <w:p w14:paraId="6DAF6590"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5900" w:type="dxa"/>
            <w:gridSpan w:val="2"/>
            <w:tcBorders>
              <w:bottom w:val="single" w:sz="8" w:space="0" w:color="auto"/>
            </w:tcBorders>
            <w:shd w:val="clear" w:color="auto" w:fill="auto"/>
            <w:vAlign w:val="bottom"/>
          </w:tcPr>
          <w:p w14:paraId="7CD82ECF" w14:textId="77777777" w:rsidR="00E17049" w:rsidRPr="00E17049" w:rsidRDefault="00E17049" w:rsidP="00E17049">
            <w:pPr>
              <w:spacing w:after="0" w:line="0" w:lineRule="atLeast"/>
              <w:rPr>
                <w:rFonts w:ascii="Times New Roman" w:eastAsia="Times New Roman" w:hAnsi="Times New Roman" w:cs="Times New Roman"/>
                <w:sz w:val="23"/>
                <w:szCs w:val="20"/>
              </w:rPr>
            </w:pPr>
          </w:p>
        </w:tc>
      </w:tr>
      <w:tr w:rsidR="00E17049" w:rsidRPr="00E17049" w14:paraId="189F4EA3" w14:textId="77777777" w:rsidTr="00E17049">
        <w:trPr>
          <w:trHeight w:val="358"/>
        </w:trPr>
        <w:tc>
          <w:tcPr>
            <w:tcW w:w="60" w:type="dxa"/>
            <w:tcBorders>
              <w:right w:val="single" w:sz="8" w:space="0" w:color="auto"/>
            </w:tcBorders>
            <w:shd w:val="clear" w:color="auto" w:fill="auto"/>
            <w:vAlign w:val="bottom"/>
          </w:tcPr>
          <w:p w14:paraId="731A40B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5131A99C"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No</w:t>
            </w:r>
          </w:p>
        </w:tc>
        <w:tc>
          <w:tcPr>
            <w:tcW w:w="2020" w:type="dxa"/>
            <w:tcBorders>
              <w:right w:val="single" w:sz="8" w:space="0" w:color="auto"/>
            </w:tcBorders>
            <w:shd w:val="clear" w:color="auto" w:fill="auto"/>
            <w:vAlign w:val="bottom"/>
          </w:tcPr>
          <w:p w14:paraId="7944ACB2"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DGT</w:t>
            </w:r>
          </w:p>
        </w:tc>
        <w:tc>
          <w:tcPr>
            <w:tcW w:w="5900" w:type="dxa"/>
            <w:gridSpan w:val="2"/>
            <w:tcBorders>
              <w:right w:val="single" w:sz="8" w:space="0" w:color="auto"/>
            </w:tcBorders>
            <w:shd w:val="clear" w:color="auto" w:fill="auto"/>
            <w:vAlign w:val="bottom"/>
          </w:tcPr>
          <w:p w14:paraId="5AA21F80"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Descriptor</w:t>
            </w:r>
          </w:p>
        </w:tc>
      </w:tr>
      <w:tr w:rsidR="00E17049" w:rsidRPr="00E17049" w14:paraId="61DE186E" w14:textId="77777777" w:rsidTr="00E17049">
        <w:trPr>
          <w:trHeight w:val="127"/>
        </w:trPr>
        <w:tc>
          <w:tcPr>
            <w:tcW w:w="60" w:type="dxa"/>
            <w:tcBorders>
              <w:right w:val="single" w:sz="8" w:space="0" w:color="auto"/>
            </w:tcBorders>
            <w:shd w:val="clear" w:color="auto" w:fill="auto"/>
            <w:vAlign w:val="bottom"/>
          </w:tcPr>
          <w:p w14:paraId="32989497"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560" w:type="dxa"/>
            <w:tcBorders>
              <w:bottom w:val="single" w:sz="8" w:space="0" w:color="auto"/>
              <w:right w:val="single" w:sz="8" w:space="0" w:color="auto"/>
            </w:tcBorders>
            <w:shd w:val="clear" w:color="auto" w:fill="auto"/>
            <w:vAlign w:val="bottom"/>
          </w:tcPr>
          <w:p w14:paraId="22892260"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2020" w:type="dxa"/>
            <w:tcBorders>
              <w:bottom w:val="single" w:sz="8" w:space="0" w:color="auto"/>
              <w:right w:val="single" w:sz="8" w:space="0" w:color="auto"/>
            </w:tcBorders>
            <w:shd w:val="clear" w:color="auto" w:fill="auto"/>
            <w:vAlign w:val="bottom"/>
          </w:tcPr>
          <w:p w14:paraId="01F8753A"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5900" w:type="dxa"/>
            <w:gridSpan w:val="2"/>
            <w:tcBorders>
              <w:bottom w:val="single" w:sz="8" w:space="0" w:color="auto"/>
              <w:right w:val="single" w:sz="8" w:space="0" w:color="auto"/>
            </w:tcBorders>
            <w:shd w:val="clear" w:color="auto" w:fill="auto"/>
            <w:vAlign w:val="bottom"/>
          </w:tcPr>
          <w:p w14:paraId="33B5D5F6" w14:textId="77777777" w:rsidR="00E17049" w:rsidRPr="00E17049" w:rsidRDefault="00E17049" w:rsidP="00E17049">
            <w:pPr>
              <w:spacing w:after="0" w:line="0" w:lineRule="atLeast"/>
              <w:rPr>
                <w:rFonts w:ascii="Times New Roman" w:eastAsia="Times New Roman" w:hAnsi="Times New Roman" w:cs="Times New Roman"/>
                <w:sz w:val="11"/>
                <w:szCs w:val="20"/>
              </w:rPr>
            </w:pPr>
          </w:p>
        </w:tc>
      </w:tr>
      <w:tr w:rsidR="00E17049" w:rsidRPr="00E17049" w14:paraId="46DA5926" w14:textId="77777777" w:rsidTr="00E17049">
        <w:trPr>
          <w:trHeight w:val="360"/>
        </w:trPr>
        <w:tc>
          <w:tcPr>
            <w:tcW w:w="60" w:type="dxa"/>
            <w:tcBorders>
              <w:right w:val="single" w:sz="8" w:space="0" w:color="auto"/>
            </w:tcBorders>
            <w:shd w:val="clear" w:color="auto" w:fill="auto"/>
            <w:vAlign w:val="bottom"/>
          </w:tcPr>
          <w:p w14:paraId="205C318B"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0BE5657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20.</w:t>
            </w:r>
          </w:p>
        </w:tc>
        <w:tc>
          <w:tcPr>
            <w:tcW w:w="2020" w:type="dxa"/>
            <w:tcBorders>
              <w:right w:val="single" w:sz="8" w:space="0" w:color="auto"/>
            </w:tcBorders>
            <w:shd w:val="clear" w:color="auto" w:fill="auto"/>
            <w:vAlign w:val="bottom"/>
          </w:tcPr>
          <w:p w14:paraId="7A7209A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dry field kit</w:t>
            </w:r>
          </w:p>
        </w:tc>
        <w:tc>
          <w:tcPr>
            <w:tcW w:w="5900" w:type="dxa"/>
            <w:gridSpan w:val="2"/>
            <w:tcBorders>
              <w:right w:val="single" w:sz="8" w:space="0" w:color="auto"/>
            </w:tcBorders>
            <w:shd w:val="clear" w:color="auto" w:fill="auto"/>
            <w:vAlign w:val="bottom"/>
          </w:tcPr>
          <w:p w14:paraId="03EA195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kit/pack that contains a collection of devices used in</w:t>
            </w:r>
          </w:p>
        </w:tc>
      </w:tr>
      <w:tr w:rsidR="00E17049" w:rsidRPr="00E17049" w14:paraId="52C9CB31" w14:textId="77777777" w:rsidTr="00E17049">
        <w:trPr>
          <w:trHeight w:val="252"/>
        </w:trPr>
        <w:tc>
          <w:tcPr>
            <w:tcW w:w="60" w:type="dxa"/>
            <w:tcBorders>
              <w:right w:val="single" w:sz="8" w:space="0" w:color="auto"/>
            </w:tcBorders>
            <w:shd w:val="clear" w:color="auto" w:fill="auto"/>
            <w:vAlign w:val="bottom"/>
          </w:tcPr>
          <w:p w14:paraId="419AD20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6B7864D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04C116C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7E926F6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orthodontic and restorative dentistry to maintain a dry oral</w:t>
            </w:r>
          </w:p>
        </w:tc>
      </w:tr>
      <w:tr w:rsidR="00E17049" w:rsidRPr="00E17049" w14:paraId="3EF56B96" w14:textId="77777777" w:rsidTr="00E17049">
        <w:trPr>
          <w:trHeight w:val="254"/>
        </w:trPr>
        <w:tc>
          <w:tcPr>
            <w:tcW w:w="60" w:type="dxa"/>
            <w:tcBorders>
              <w:right w:val="single" w:sz="8" w:space="0" w:color="auto"/>
            </w:tcBorders>
            <w:shd w:val="clear" w:color="auto" w:fill="auto"/>
            <w:vAlign w:val="bottom"/>
          </w:tcPr>
          <w:p w14:paraId="2284F6F0"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62020A63"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03555076"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7AFC5FD5"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cavity</w:t>
            </w:r>
            <w:proofErr w:type="gramEnd"/>
            <w:r w:rsidRPr="00E17049">
              <w:rPr>
                <w:rFonts w:ascii="Times New Roman" w:eastAsia="Arial" w:hAnsi="Times New Roman" w:cs="Times New Roman"/>
                <w:szCs w:val="20"/>
              </w:rPr>
              <w:t xml:space="preserve"> for treatment procedures. It provides the operator</w:t>
            </w:r>
          </w:p>
        </w:tc>
      </w:tr>
      <w:tr w:rsidR="00E17049" w:rsidRPr="00E17049" w14:paraId="04F692F9" w14:textId="77777777" w:rsidTr="00E17049">
        <w:trPr>
          <w:trHeight w:val="252"/>
        </w:trPr>
        <w:tc>
          <w:tcPr>
            <w:tcW w:w="60" w:type="dxa"/>
            <w:tcBorders>
              <w:right w:val="single" w:sz="8" w:space="0" w:color="auto"/>
            </w:tcBorders>
            <w:shd w:val="clear" w:color="auto" w:fill="auto"/>
            <w:vAlign w:val="bottom"/>
          </w:tcPr>
          <w:p w14:paraId="682D37F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29C94D8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2AB040D6"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46B410D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with easy access to the field of operation by holding the</w:t>
            </w:r>
          </w:p>
        </w:tc>
      </w:tr>
      <w:tr w:rsidR="00E17049" w:rsidRPr="00E17049" w14:paraId="36BFDAF4" w14:textId="77777777" w:rsidTr="00E17049">
        <w:trPr>
          <w:trHeight w:val="252"/>
        </w:trPr>
        <w:tc>
          <w:tcPr>
            <w:tcW w:w="60" w:type="dxa"/>
            <w:tcBorders>
              <w:right w:val="single" w:sz="8" w:space="0" w:color="auto"/>
            </w:tcBorders>
            <w:shd w:val="clear" w:color="auto" w:fill="auto"/>
            <w:vAlign w:val="bottom"/>
          </w:tcPr>
          <w:p w14:paraId="02711AE6"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4821A51F"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4DC87F9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1FD4835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mouth open, displacing the tongue, and removing saliva</w:t>
            </w:r>
          </w:p>
        </w:tc>
      </w:tr>
      <w:tr w:rsidR="00E17049" w:rsidRPr="00E17049" w14:paraId="06CF11EF" w14:textId="77777777" w:rsidTr="00E17049">
        <w:trPr>
          <w:trHeight w:val="254"/>
        </w:trPr>
        <w:tc>
          <w:tcPr>
            <w:tcW w:w="60" w:type="dxa"/>
            <w:tcBorders>
              <w:right w:val="single" w:sz="8" w:space="0" w:color="auto"/>
            </w:tcBorders>
            <w:shd w:val="clear" w:color="auto" w:fill="auto"/>
            <w:vAlign w:val="bottom"/>
          </w:tcPr>
          <w:p w14:paraId="793F9283"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16E49D8F"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5B7D3510"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6D6996E7"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during</w:t>
            </w:r>
            <w:proofErr w:type="gramEnd"/>
            <w:r w:rsidRPr="00E17049">
              <w:rPr>
                <w:rFonts w:ascii="Times New Roman" w:eastAsia="Arial" w:hAnsi="Times New Roman" w:cs="Times New Roman"/>
                <w:szCs w:val="20"/>
              </w:rPr>
              <w:t xml:space="preserve"> various procedures.</w:t>
            </w:r>
          </w:p>
        </w:tc>
      </w:tr>
      <w:tr w:rsidR="00E17049" w:rsidRPr="00E17049" w14:paraId="501F0DCC" w14:textId="77777777" w:rsidTr="00E17049">
        <w:trPr>
          <w:trHeight w:val="122"/>
        </w:trPr>
        <w:tc>
          <w:tcPr>
            <w:tcW w:w="60" w:type="dxa"/>
            <w:tcBorders>
              <w:right w:val="single" w:sz="8" w:space="0" w:color="auto"/>
            </w:tcBorders>
            <w:shd w:val="clear" w:color="auto" w:fill="auto"/>
            <w:vAlign w:val="bottom"/>
          </w:tcPr>
          <w:p w14:paraId="50EFB499"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16F022F5"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1579CE86"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7CF4A306"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71E77B6E" w14:textId="77777777" w:rsidTr="00E17049">
        <w:trPr>
          <w:trHeight w:val="360"/>
        </w:trPr>
        <w:tc>
          <w:tcPr>
            <w:tcW w:w="60" w:type="dxa"/>
            <w:tcBorders>
              <w:right w:val="single" w:sz="8" w:space="0" w:color="auto"/>
            </w:tcBorders>
            <w:shd w:val="clear" w:color="auto" w:fill="auto"/>
            <w:vAlign w:val="bottom"/>
          </w:tcPr>
          <w:p w14:paraId="5261253F"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73DECF6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21.</w:t>
            </w:r>
          </w:p>
        </w:tc>
        <w:tc>
          <w:tcPr>
            <w:tcW w:w="2020" w:type="dxa"/>
            <w:tcBorders>
              <w:right w:val="single" w:sz="8" w:space="0" w:color="auto"/>
            </w:tcBorders>
            <w:shd w:val="clear" w:color="auto" w:fill="auto"/>
            <w:vAlign w:val="bottom"/>
          </w:tcPr>
          <w:p w14:paraId="45C89E3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etching</w:t>
            </w:r>
          </w:p>
        </w:tc>
        <w:tc>
          <w:tcPr>
            <w:tcW w:w="5900" w:type="dxa"/>
            <w:gridSpan w:val="2"/>
            <w:tcBorders>
              <w:right w:val="single" w:sz="8" w:space="0" w:color="auto"/>
            </w:tcBorders>
            <w:shd w:val="clear" w:color="auto" w:fill="auto"/>
            <w:vAlign w:val="bottom"/>
          </w:tcPr>
          <w:p w14:paraId="3C6B0D3C" w14:textId="77777777" w:rsidR="00E17049" w:rsidRPr="00E17049" w:rsidRDefault="00E17049" w:rsidP="00E17049">
            <w:pPr>
              <w:spacing w:after="0" w:line="0" w:lineRule="atLeast"/>
              <w:rPr>
                <w:rFonts w:ascii="Times New Roman" w:eastAsia="Arial" w:hAnsi="Times New Roman" w:cs="Times New Roman"/>
                <w:w w:val="99"/>
                <w:szCs w:val="20"/>
              </w:rPr>
            </w:pPr>
            <w:r w:rsidRPr="00E17049">
              <w:rPr>
                <w:rFonts w:ascii="Times New Roman" w:eastAsia="Arial" w:hAnsi="Times New Roman" w:cs="Times New Roman"/>
                <w:w w:val="99"/>
                <w:szCs w:val="20"/>
              </w:rPr>
              <w:t>A device used to create a retentive surface for a composite,</w:t>
            </w:r>
          </w:p>
        </w:tc>
      </w:tr>
      <w:tr w:rsidR="00E17049" w:rsidRPr="00E17049" w14:paraId="0B04A955" w14:textId="77777777" w:rsidTr="00E17049">
        <w:trPr>
          <w:trHeight w:val="254"/>
        </w:trPr>
        <w:tc>
          <w:tcPr>
            <w:tcW w:w="60" w:type="dxa"/>
            <w:tcBorders>
              <w:right w:val="single" w:sz="8" w:space="0" w:color="auto"/>
            </w:tcBorders>
            <w:shd w:val="clear" w:color="auto" w:fill="auto"/>
            <w:vAlign w:val="bottom"/>
          </w:tcPr>
          <w:p w14:paraId="5877137C"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6B3364DF"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2DB19D4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composite</w:t>
            </w:r>
          </w:p>
        </w:tc>
        <w:tc>
          <w:tcPr>
            <w:tcW w:w="5900" w:type="dxa"/>
            <w:gridSpan w:val="2"/>
            <w:tcBorders>
              <w:right w:val="single" w:sz="8" w:space="0" w:color="auto"/>
            </w:tcBorders>
            <w:shd w:val="clear" w:color="auto" w:fill="auto"/>
            <w:vAlign w:val="bottom"/>
          </w:tcPr>
          <w:p w14:paraId="11EB4D64"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an</w:t>
            </w:r>
            <w:proofErr w:type="gramEnd"/>
            <w:r w:rsidRPr="00E17049">
              <w:rPr>
                <w:rFonts w:ascii="Times New Roman" w:eastAsia="Arial" w:hAnsi="Times New Roman" w:cs="Times New Roman"/>
                <w:szCs w:val="20"/>
              </w:rPr>
              <w:t xml:space="preserve"> adhesive or a pit and fissure sealant.</w:t>
            </w:r>
          </w:p>
        </w:tc>
      </w:tr>
      <w:tr w:rsidR="00E17049" w:rsidRPr="00E17049" w14:paraId="01735811" w14:textId="77777777" w:rsidTr="00E17049">
        <w:trPr>
          <w:trHeight w:val="122"/>
        </w:trPr>
        <w:tc>
          <w:tcPr>
            <w:tcW w:w="60" w:type="dxa"/>
            <w:tcBorders>
              <w:right w:val="single" w:sz="8" w:space="0" w:color="auto"/>
            </w:tcBorders>
            <w:shd w:val="clear" w:color="auto" w:fill="auto"/>
            <w:vAlign w:val="bottom"/>
          </w:tcPr>
          <w:p w14:paraId="4CE0D79A"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68BC11D9"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1205A90C"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7E32E475"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4B35A103" w14:textId="77777777" w:rsidTr="00E17049">
        <w:trPr>
          <w:trHeight w:val="360"/>
        </w:trPr>
        <w:tc>
          <w:tcPr>
            <w:tcW w:w="60" w:type="dxa"/>
            <w:tcBorders>
              <w:right w:val="single" w:sz="8" w:space="0" w:color="auto"/>
            </w:tcBorders>
            <w:shd w:val="clear" w:color="auto" w:fill="auto"/>
            <w:vAlign w:val="bottom"/>
          </w:tcPr>
          <w:p w14:paraId="41062585"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23DA32A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22.</w:t>
            </w:r>
          </w:p>
        </w:tc>
        <w:tc>
          <w:tcPr>
            <w:tcW w:w="2020" w:type="dxa"/>
            <w:tcBorders>
              <w:right w:val="single" w:sz="8" w:space="0" w:color="auto"/>
            </w:tcBorders>
            <w:shd w:val="clear" w:color="auto" w:fill="auto"/>
            <w:vAlign w:val="bottom"/>
          </w:tcPr>
          <w:p w14:paraId="04D57BEC"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file</w:t>
            </w:r>
          </w:p>
        </w:tc>
        <w:tc>
          <w:tcPr>
            <w:tcW w:w="5900" w:type="dxa"/>
            <w:gridSpan w:val="2"/>
            <w:tcBorders>
              <w:right w:val="single" w:sz="8" w:space="0" w:color="auto"/>
            </w:tcBorders>
            <w:shd w:val="clear" w:color="auto" w:fill="auto"/>
            <w:vAlign w:val="bottom"/>
          </w:tcPr>
          <w:p w14:paraId="0CFFC50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device that is intended for smoothing, filing or cutting</w:t>
            </w:r>
          </w:p>
        </w:tc>
      </w:tr>
      <w:tr w:rsidR="00E17049" w:rsidRPr="00E17049" w14:paraId="6636B78D" w14:textId="77777777" w:rsidTr="00E17049">
        <w:trPr>
          <w:trHeight w:val="255"/>
        </w:trPr>
        <w:tc>
          <w:tcPr>
            <w:tcW w:w="60" w:type="dxa"/>
            <w:tcBorders>
              <w:right w:val="single" w:sz="8" w:space="0" w:color="auto"/>
            </w:tcBorders>
            <w:shd w:val="clear" w:color="auto" w:fill="auto"/>
            <w:vAlign w:val="bottom"/>
          </w:tcPr>
          <w:p w14:paraId="636ECE46"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2CEC39A2"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7D6BCC6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2B8D4903"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during dental procedure and typically have various forms of</w:t>
            </w:r>
          </w:p>
        </w:tc>
      </w:tr>
      <w:tr w:rsidR="00E17049" w:rsidRPr="00E17049" w14:paraId="516F1746" w14:textId="77777777" w:rsidTr="00E17049">
        <w:trPr>
          <w:trHeight w:val="252"/>
        </w:trPr>
        <w:tc>
          <w:tcPr>
            <w:tcW w:w="60" w:type="dxa"/>
            <w:tcBorders>
              <w:right w:val="single" w:sz="8" w:space="0" w:color="auto"/>
            </w:tcBorders>
            <w:shd w:val="clear" w:color="auto" w:fill="auto"/>
            <w:vAlign w:val="bottom"/>
          </w:tcPr>
          <w:p w14:paraId="5C2C96A7"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359C7D3B"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4F7CFDE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0924521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fine-ridged cutting surfaces along part or all of their working</w:t>
            </w:r>
          </w:p>
        </w:tc>
      </w:tr>
      <w:tr w:rsidR="00E17049" w:rsidRPr="00E17049" w14:paraId="3319ED4B" w14:textId="77777777" w:rsidTr="00E17049">
        <w:trPr>
          <w:trHeight w:val="254"/>
        </w:trPr>
        <w:tc>
          <w:tcPr>
            <w:tcW w:w="60" w:type="dxa"/>
            <w:tcBorders>
              <w:right w:val="single" w:sz="8" w:space="0" w:color="auto"/>
            </w:tcBorders>
            <w:shd w:val="clear" w:color="auto" w:fill="auto"/>
            <w:vAlign w:val="bottom"/>
          </w:tcPr>
          <w:p w14:paraId="2DDCB21F"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06AA1300"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45A7A24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4B08FE8B"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length</w:t>
            </w:r>
            <w:proofErr w:type="gramEnd"/>
            <w:r w:rsidRPr="00E17049">
              <w:rPr>
                <w:rFonts w:ascii="Times New Roman" w:eastAsia="Arial" w:hAnsi="Times New Roman" w:cs="Times New Roman"/>
                <w:szCs w:val="20"/>
              </w:rPr>
              <w:t>.  This  device  may  be  used  to  remove  gross</w:t>
            </w:r>
          </w:p>
        </w:tc>
      </w:tr>
      <w:tr w:rsidR="00E17049" w:rsidRPr="00E17049" w14:paraId="0EB9BF6B" w14:textId="77777777" w:rsidTr="00E17049">
        <w:trPr>
          <w:trHeight w:val="252"/>
        </w:trPr>
        <w:tc>
          <w:tcPr>
            <w:tcW w:w="60" w:type="dxa"/>
            <w:tcBorders>
              <w:right w:val="single" w:sz="8" w:space="0" w:color="auto"/>
            </w:tcBorders>
            <w:shd w:val="clear" w:color="auto" w:fill="auto"/>
            <w:vAlign w:val="bottom"/>
          </w:tcPr>
          <w:p w14:paraId="04B1251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1AE800A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516EBE3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20844E3A" w14:textId="77777777" w:rsidR="00E17049" w:rsidRPr="00E17049" w:rsidRDefault="00E17049" w:rsidP="00E17049">
            <w:pPr>
              <w:spacing w:after="0" w:line="0" w:lineRule="atLeast"/>
              <w:rPr>
                <w:rFonts w:ascii="Times New Roman" w:eastAsia="Arial" w:hAnsi="Times New Roman" w:cs="Times New Roman"/>
                <w:szCs w:val="20"/>
              </w:rPr>
            </w:pPr>
            <w:proofErr w:type="spellStart"/>
            <w:r w:rsidRPr="00E17049">
              <w:rPr>
                <w:rFonts w:ascii="Times New Roman" w:eastAsia="Arial" w:hAnsi="Times New Roman" w:cs="Times New Roman"/>
                <w:szCs w:val="20"/>
              </w:rPr>
              <w:t>supragingival</w:t>
            </w:r>
            <w:proofErr w:type="spellEnd"/>
            <w:r w:rsidRPr="00E17049">
              <w:rPr>
                <w:rFonts w:ascii="Times New Roman" w:eastAsia="Arial" w:hAnsi="Times New Roman" w:cs="Times New Roman"/>
                <w:szCs w:val="20"/>
              </w:rPr>
              <w:t xml:space="preserve">   calculus,   smooth   the   </w:t>
            </w:r>
            <w:proofErr w:type="spellStart"/>
            <w:r w:rsidRPr="00E17049">
              <w:rPr>
                <w:rFonts w:ascii="Times New Roman" w:eastAsia="Arial" w:hAnsi="Times New Roman" w:cs="Times New Roman"/>
                <w:szCs w:val="20"/>
              </w:rPr>
              <w:t>cementoenamel</w:t>
            </w:r>
            <w:proofErr w:type="spellEnd"/>
          </w:p>
        </w:tc>
      </w:tr>
      <w:tr w:rsidR="00E17049" w:rsidRPr="00E17049" w14:paraId="1D6E5568" w14:textId="77777777" w:rsidTr="00E17049">
        <w:trPr>
          <w:trHeight w:val="252"/>
        </w:trPr>
        <w:tc>
          <w:tcPr>
            <w:tcW w:w="60" w:type="dxa"/>
            <w:tcBorders>
              <w:right w:val="single" w:sz="8" w:space="0" w:color="auto"/>
            </w:tcBorders>
            <w:shd w:val="clear" w:color="auto" w:fill="auto"/>
            <w:vAlign w:val="bottom"/>
          </w:tcPr>
          <w:p w14:paraId="06F1362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6EB643B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614F9D8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465A9E0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junction (CEJ), finish the margins of the teeth or other</w:t>
            </w:r>
          </w:p>
        </w:tc>
      </w:tr>
      <w:tr w:rsidR="00E17049" w:rsidRPr="00E17049" w14:paraId="79220BCF" w14:textId="77777777" w:rsidTr="00E17049">
        <w:trPr>
          <w:trHeight w:val="254"/>
        </w:trPr>
        <w:tc>
          <w:tcPr>
            <w:tcW w:w="60" w:type="dxa"/>
            <w:tcBorders>
              <w:right w:val="single" w:sz="8" w:space="0" w:color="auto"/>
            </w:tcBorders>
            <w:shd w:val="clear" w:color="auto" w:fill="auto"/>
            <w:vAlign w:val="bottom"/>
          </w:tcPr>
          <w:p w14:paraId="2CCF33D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2404E71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6B2266B2"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21CAB8D8"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dental</w:t>
            </w:r>
            <w:proofErr w:type="gramEnd"/>
            <w:r w:rsidRPr="00E17049">
              <w:rPr>
                <w:rFonts w:ascii="Times New Roman" w:eastAsia="Arial" w:hAnsi="Times New Roman" w:cs="Times New Roman"/>
                <w:szCs w:val="20"/>
              </w:rPr>
              <w:t xml:space="preserve"> restorations or enlarge the root canal.</w:t>
            </w:r>
          </w:p>
        </w:tc>
      </w:tr>
      <w:tr w:rsidR="00E17049" w:rsidRPr="00E17049" w14:paraId="3937C3E7" w14:textId="77777777" w:rsidTr="00E17049">
        <w:trPr>
          <w:trHeight w:val="122"/>
        </w:trPr>
        <w:tc>
          <w:tcPr>
            <w:tcW w:w="60" w:type="dxa"/>
            <w:tcBorders>
              <w:right w:val="single" w:sz="8" w:space="0" w:color="auto"/>
            </w:tcBorders>
            <w:shd w:val="clear" w:color="auto" w:fill="auto"/>
            <w:vAlign w:val="bottom"/>
          </w:tcPr>
          <w:p w14:paraId="2A2C002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750DDC9C"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2FD538B8"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21EDC1FD"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7FD967C5" w14:textId="77777777" w:rsidTr="00E17049">
        <w:trPr>
          <w:trHeight w:val="360"/>
        </w:trPr>
        <w:tc>
          <w:tcPr>
            <w:tcW w:w="60" w:type="dxa"/>
            <w:tcBorders>
              <w:right w:val="single" w:sz="8" w:space="0" w:color="auto"/>
            </w:tcBorders>
            <w:shd w:val="clear" w:color="auto" w:fill="auto"/>
            <w:vAlign w:val="bottom"/>
          </w:tcPr>
          <w:p w14:paraId="2B63493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1AFC83B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23.</w:t>
            </w:r>
          </w:p>
        </w:tc>
        <w:tc>
          <w:tcPr>
            <w:tcW w:w="2020" w:type="dxa"/>
            <w:tcBorders>
              <w:right w:val="single" w:sz="8" w:space="0" w:color="auto"/>
            </w:tcBorders>
            <w:shd w:val="clear" w:color="auto" w:fill="auto"/>
            <w:vAlign w:val="bottom"/>
          </w:tcPr>
          <w:p w14:paraId="6456014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implant</w:t>
            </w:r>
          </w:p>
        </w:tc>
        <w:tc>
          <w:tcPr>
            <w:tcW w:w="5900" w:type="dxa"/>
            <w:gridSpan w:val="2"/>
            <w:tcBorders>
              <w:right w:val="single" w:sz="8" w:space="0" w:color="auto"/>
            </w:tcBorders>
            <w:shd w:val="clear" w:color="auto" w:fill="auto"/>
            <w:vAlign w:val="bottom"/>
          </w:tcPr>
          <w:p w14:paraId="527C266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rotary dental instrument designed for the debridement of</w:t>
            </w:r>
          </w:p>
        </w:tc>
      </w:tr>
      <w:tr w:rsidR="00E17049" w:rsidRPr="00E17049" w14:paraId="1CABDE39" w14:textId="77777777" w:rsidTr="00E17049">
        <w:trPr>
          <w:trHeight w:val="254"/>
        </w:trPr>
        <w:tc>
          <w:tcPr>
            <w:tcW w:w="60" w:type="dxa"/>
            <w:tcBorders>
              <w:right w:val="single" w:sz="8" w:space="0" w:color="auto"/>
            </w:tcBorders>
            <w:shd w:val="clear" w:color="auto" w:fill="auto"/>
            <w:vAlign w:val="bottom"/>
          </w:tcPr>
          <w:p w14:paraId="526EFF87"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074DCDC4"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4EDB850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debridement</w:t>
            </w:r>
          </w:p>
        </w:tc>
        <w:tc>
          <w:tcPr>
            <w:tcW w:w="5900" w:type="dxa"/>
            <w:gridSpan w:val="2"/>
            <w:tcBorders>
              <w:right w:val="single" w:sz="8" w:space="0" w:color="auto"/>
            </w:tcBorders>
            <w:shd w:val="clear" w:color="auto" w:fill="auto"/>
            <w:vAlign w:val="bottom"/>
          </w:tcPr>
          <w:p w14:paraId="568A8F64"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a</w:t>
            </w:r>
            <w:proofErr w:type="gramEnd"/>
            <w:r w:rsidRPr="00E17049">
              <w:rPr>
                <w:rFonts w:ascii="Times New Roman" w:eastAsia="Arial" w:hAnsi="Times New Roman" w:cs="Times New Roman"/>
                <w:szCs w:val="20"/>
              </w:rPr>
              <w:t xml:space="preserve"> patient's dental implants affected by </w:t>
            </w:r>
            <w:proofErr w:type="spellStart"/>
            <w:r w:rsidRPr="00E17049">
              <w:rPr>
                <w:rFonts w:ascii="Times New Roman" w:eastAsia="Arial" w:hAnsi="Times New Roman" w:cs="Times New Roman"/>
                <w:szCs w:val="20"/>
              </w:rPr>
              <w:t>peri-implantitis</w:t>
            </w:r>
            <w:proofErr w:type="spellEnd"/>
            <w:r w:rsidRPr="00E17049">
              <w:rPr>
                <w:rFonts w:ascii="Times New Roman" w:eastAsia="Arial" w:hAnsi="Times New Roman" w:cs="Times New Roman"/>
                <w:szCs w:val="20"/>
              </w:rPr>
              <w:t>.</w:t>
            </w:r>
          </w:p>
        </w:tc>
      </w:tr>
      <w:tr w:rsidR="00E17049" w:rsidRPr="00E17049" w14:paraId="6D2A88D8" w14:textId="77777777" w:rsidTr="00E17049">
        <w:trPr>
          <w:trHeight w:val="252"/>
        </w:trPr>
        <w:tc>
          <w:tcPr>
            <w:tcW w:w="60" w:type="dxa"/>
            <w:tcBorders>
              <w:right w:val="single" w:sz="8" w:space="0" w:color="auto"/>
            </w:tcBorders>
            <w:shd w:val="clear" w:color="auto" w:fill="auto"/>
            <w:vAlign w:val="bottom"/>
          </w:tcPr>
          <w:p w14:paraId="087903F5"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259979E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0BE6CA6C"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brush</w:t>
            </w:r>
          </w:p>
        </w:tc>
        <w:tc>
          <w:tcPr>
            <w:tcW w:w="5740" w:type="dxa"/>
            <w:shd w:val="clear" w:color="auto" w:fill="auto"/>
            <w:vAlign w:val="bottom"/>
          </w:tcPr>
          <w:p w14:paraId="2FF03E7E"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160" w:type="dxa"/>
            <w:tcBorders>
              <w:right w:val="single" w:sz="8" w:space="0" w:color="auto"/>
            </w:tcBorders>
            <w:shd w:val="clear" w:color="auto" w:fill="auto"/>
            <w:vAlign w:val="bottom"/>
          </w:tcPr>
          <w:p w14:paraId="2E9A3686"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1C1139EC" w14:textId="77777777" w:rsidTr="00E17049">
        <w:trPr>
          <w:trHeight w:val="124"/>
        </w:trPr>
        <w:tc>
          <w:tcPr>
            <w:tcW w:w="60" w:type="dxa"/>
            <w:tcBorders>
              <w:right w:val="single" w:sz="8" w:space="0" w:color="auto"/>
            </w:tcBorders>
            <w:shd w:val="clear" w:color="auto" w:fill="auto"/>
            <w:vAlign w:val="bottom"/>
          </w:tcPr>
          <w:p w14:paraId="13D0C254"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4ABBCDBB"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21D0682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5337BB17"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1FFA08E3" w14:textId="77777777" w:rsidTr="00E17049">
        <w:trPr>
          <w:trHeight w:val="360"/>
        </w:trPr>
        <w:tc>
          <w:tcPr>
            <w:tcW w:w="60" w:type="dxa"/>
            <w:tcBorders>
              <w:right w:val="single" w:sz="8" w:space="0" w:color="auto"/>
            </w:tcBorders>
            <w:shd w:val="clear" w:color="auto" w:fill="auto"/>
            <w:vAlign w:val="bottom"/>
          </w:tcPr>
          <w:p w14:paraId="5BE7E108"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69B0E8F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24.</w:t>
            </w:r>
          </w:p>
        </w:tc>
        <w:tc>
          <w:tcPr>
            <w:tcW w:w="2020" w:type="dxa"/>
            <w:tcBorders>
              <w:right w:val="single" w:sz="8" w:space="0" w:color="auto"/>
            </w:tcBorders>
            <w:shd w:val="clear" w:color="auto" w:fill="auto"/>
            <w:vAlign w:val="bottom"/>
          </w:tcPr>
          <w:p w14:paraId="42E7202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implant</w:t>
            </w:r>
          </w:p>
        </w:tc>
        <w:tc>
          <w:tcPr>
            <w:tcW w:w="5900" w:type="dxa"/>
            <w:gridSpan w:val="2"/>
            <w:tcBorders>
              <w:right w:val="single" w:sz="8" w:space="0" w:color="auto"/>
            </w:tcBorders>
            <w:shd w:val="clear" w:color="auto" w:fill="auto"/>
            <w:vAlign w:val="bottom"/>
          </w:tcPr>
          <w:p w14:paraId="37C8733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device used to retrieve a dental implant from the oral</w:t>
            </w:r>
          </w:p>
        </w:tc>
      </w:tr>
      <w:tr w:rsidR="00E17049" w:rsidRPr="00E17049" w14:paraId="042C1F3E" w14:textId="77777777" w:rsidTr="00E17049">
        <w:trPr>
          <w:trHeight w:val="252"/>
        </w:trPr>
        <w:tc>
          <w:tcPr>
            <w:tcW w:w="60" w:type="dxa"/>
            <w:tcBorders>
              <w:right w:val="single" w:sz="8" w:space="0" w:color="auto"/>
            </w:tcBorders>
            <w:shd w:val="clear" w:color="auto" w:fill="auto"/>
            <w:vAlign w:val="bottom"/>
          </w:tcPr>
          <w:p w14:paraId="5633AD8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1793FAD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2309EC4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extractor</w:t>
            </w:r>
          </w:p>
        </w:tc>
        <w:tc>
          <w:tcPr>
            <w:tcW w:w="5900" w:type="dxa"/>
            <w:gridSpan w:val="2"/>
            <w:tcBorders>
              <w:right w:val="single" w:sz="8" w:space="0" w:color="auto"/>
            </w:tcBorders>
            <w:shd w:val="clear" w:color="auto" w:fill="auto"/>
            <w:vAlign w:val="bottom"/>
          </w:tcPr>
          <w:p w14:paraId="4EBB5802"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cavity</w:t>
            </w:r>
            <w:proofErr w:type="gramEnd"/>
            <w:r w:rsidRPr="00E17049">
              <w:rPr>
                <w:rFonts w:ascii="Times New Roman" w:eastAsia="Arial" w:hAnsi="Times New Roman" w:cs="Times New Roman"/>
                <w:szCs w:val="20"/>
              </w:rPr>
              <w:t>.</w:t>
            </w:r>
          </w:p>
        </w:tc>
      </w:tr>
      <w:tr w:rsidR="00E17049" w:rsidRPr="00E17049" w14:paraId="43CD1767" w14:textId="77777777" w:rsidTr="00E17049">
        <w:trPr>
          <w:trHeight w:val="124"/>
        </w:trPr>
        <w:tc>
          <w:tcPr>
            <w:tcW w:w="60" w:type="dxa"/>
            <w:tcBorders>
              <w:right w:val="single" w:sz="8" w:space="0" w:color="auto"/>
            </w:tcBorders>
            <w:shd w:val="clear" w:color="auto" w:fill="auto"/>
            <w:vAlign w:val="bottom"/>
          </w:tcPr>
          <w:p w14:paraId="2BB7512F"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32B252B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7E1CEE4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36ED2C66"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21A5985E" w14:textId="77777777" w:rsidTr="00E17049">
        <w:trPr>
          <w:trHeight w:val="360"/>
        </w:trPr>
        <w:tc>
          <w:tcPr>
            <w:tcW w:w="60" w:type="dxa"/>
            <w:tcBorders>
              <w:right w:val="single" w:sz="8" w:space="0" w:color="auto"/>
            </w:tcBorders>
            <w:shd w:val="clear" w:color="auto" w:fill="auto"/>
            <w:vAlign w:val="bottom"/>
          </w:tcPr>
          <w:p w14:paraId="2E0795CC"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740A829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25.</w:t>
            </w:r>
          </w:p>
        </w:tc>
        <w:tc>
          <w:tcPr>
            <w:tcW w:w="2020" w:type="dxa"/>
            <w:tcBorders>
              <w:right w:val="single" w:sz="8" w:space="0" w:color="auto"/>
            </w:tcBorders>
            <w:shd w:val="clear" w:color="auto" w:fill="auto"/>
            <w:vAlign w:val="bottom"/>
          </w:tcPr>
          <w:p w14:paraId="524169CC"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implant,</w:t>
            </w:r>
          </w:p>
        </w:tc>
        <w:tc>
          <w:tcPr>
            <w:tcW w:w="5900" w:type="dxa"/>
            <w:gridSpan w:val="2"/>
            <w:tcBorders>
              <w:right w:val="single" w:sz="8" w:space="0" w:color="auto"/>
            </w:tcBorders>
            <w:shd w:val="clear" w:color="auto" w:fill="auto"/>
            <w:vAlign w:val="bottom"/>
          </w:tcPr>
          <w:p w14:paraId="328489C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Device  designed  to  provide  support  and  a  means  of</w:t>
            </w:r>
          </w:p>
        </w:tc>
      </w:tr>
      <w:tr w:rsidR="00E17049" w:rsidRPr="00E17049" w14:paraId="1B019127" w14:textId="77777777" w:rsidTr="00E17049">
        <w:trPr>
          <w:trHeight w:val="252"/>
        </w:trPr>
        <w:tc>
          <w:tcPr>
            <w:tcW w:w="60" w:type="dxa"/>
            <w:tcBorders>
              <w:right w:val="single" w:sz="8" w:space="0" w:color="auto"/>
            </w:tcBorders>
            <w:shd w:val="clear" w:color="auto" w:fill="auto"/>
            <w:vAlign w:val="bottom"/>
          </w:tcPr>
          <w:p w14:paraId="68D30D2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03ACD4E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186FA6A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accessories</w:t>
            </w:r>
          </w:p>
        </w:tc>
        <w:tc>
          <w:tcPr>
            <w:tcW w:w="5900" w:type="dxa"/>
            <w:gridSpan w:val="2"/>
            <w:tcBorders>
              <w:right w:val="single" w:sz="8" w:space="0" w:color="auto"/>
            </w:tcBorders>
            <w:shd w:val="clear" w:color="auto" w:fill="auto"/>
            <w:vAlign w:val="bottom"/>
          </w:tcPr>
          <w:p w14:paraId="0E5982F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retention for a dental prosthesis during surgical placement</w:t>
            </w:r>
          </w:p>
        </w:tc>
      </w:tr>
      <w:tr w:rsidR="00E17049" w:rsidRPr="00E17049" w14:paraId="22362104" w14:textId="77777777" w:rsidTr="00E17049">
        <w:trPr>
          <w:trHeight w:val="254"/>
        </w:trPr>
        <w:tc>
          <w:tcPr>
            <w:tcW w:w="60" w:type="dxa"/>
            <w:tcBorders>
              <w:right w:val="single" w:sz="8" w:space="0" w:color="auto"/>
            </w:tcBorders>
            <w:shd w:val="clear" w:color="auto" w:fill="auto"/>
            <w:vAlign w:val="bottom"/>
          </w:tcPr>
          <w:p w14:paraId="262A35B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3C5BC8A8"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282DB5B1"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7CA006E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of a dental implant into alveolar and/ or basal bone of the</w:t>
            </w:r>
          </w:p>
        </w:tc>
      </w:tr>
      <w:tr w:rsidR="00E17049" w:rsidRPr="00E17049" w14:paraId="13B8CEB4" w14:textId="77777777" w:rsidTr="00E17049">
        <w:trPr>
          <w:trHeight w:val="252"/>
        </w:trPr>
        <w:tc>
          <w:tcPr>
            <w:tcW w:w="60" w:type="dxa"/>
            <w:tcBorders>
              <w:right w:val="single" w:sz="8" w:space="0" w:color="auto"/>
            </w:tcBorders>
            <w:shd w:val="clear" w:color="auto" w:fill="auto"/>
            <w:vAlign w:val="bottom"/>
          </w:tcPr>
          <w:p w14:paraId="119D606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5D885A55"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52FE65F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04999A15"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mandible</w:t>
            </w:r>
            <w:proofErr w:type="gramEnd"/>
            <w:r w:rsidRPr="00E17049">
              <w:rPr>
                <w:rFonts w:ascii="Times New Roman" w:eastAsia="Arial" w:hAnsi="Times New Roman" w:cs="Times New Roman"/>
                <w:szCs w:val="20"/>
              </w:rPr>
              <w:t xml:space="preserve"> or maxilla.</w:t>
            </w:r>
          </w:p>
        </w:tc>
      </w:tr>
      <w:tr w:rsidR="00E17049" w:rsidRPr="00E17049" w14:paraId="4F1E5C82" w14:textId="77777777" w:rsidTr="00E17049">
        <w:trPr>
          <w:trHeight w:val="122"/>
        </w:trPr>
        <w:tc>
          <w:tcPr>
            <w:tcW w:w="60" w:type="dxa"/>
            <w:tcBorders>
              <w:right w:val="single" w:sz="8" w:space="0" w:color="auto"/>
            </w:tcBorders>
            <w:shd w:val="clear" w:color="auto" w:fill="auto"/>
            <w:vAlign w:val="bottom"/>
          </w:tcPr>
          <w:p w14:paraId="33DE9646"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7D37CED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610654DC"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4AF25E74"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1AE4CA14" w14:textId="77777777" w:rsidTr="00E17049">
        <w:trPr>
          <w:trHeight w:val="362"/>
        </w:trPr>
        <w:tc>
          <w:tcPr>
            <w:tcW w:w="60" w:type="dxa"/>
            <w:tcBorders>
              <w:right w:val="single" w:sz="8" w:space="0" w:color="auto"/>
            </w:tcBorders>
            <w:shd w:val="clear" w:color="auto" w:fill="auto"/>
            <w:vAlign w:val="bottom"/>
          </w:tcPr>
          <w:p w14:paraId="5ACFD54B"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723697E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26.</w:t>
            </w:r>
          </w:p>
        </w:tc>
        <w:tc>
          <w:tcPr>
            <w:tcW w:w="2020" w:type="dxa"/>
            <w:tcBorders>
              <w:right w:val="single" w:sz="8" w:space="0" w:color="auto"/>
            </w:tcBorders>
            <w:shd w:val="clear" w:color="auto" w:fill="auto"/>
            <w:vAlign w:val="bottom"/>
          </w:tcPr>
          <w:p w14:paraId="336F5EB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implant,</w:t>
            </w:r>
          </w:p>
        </w:tc>
        <w:tc>
          <w:tcPr>
            <w:tcW w:w="5900" w:type="dxa"/>
            <w:gridSpan w:val="2"/>
            <w:tcBorders>
              <w:right w:val="single" w:sz="8" w:space="0" w:color="auto"/>
            </w:tcBorders>
            <w:shd w:val="clear" w:color="auto" w:fill="auto"/>
            <w:vAlign w:val="bottom"/>
          </w:tcPr>
          <w:p w14:paraId="5290DFC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small rod that bears prosthetic teeth and allows them to</w:t>
            </w:r>
          </w:p>
        </w:tc>
      </w:tr>
      <w:tr w:rsidR="00E17049" w:rsidRPr="00E17049" w14:paraId="0E931A7F" w14:textId="77777777" w:rsidTr="00E17049">
        <w:trPr>
          <w:trHeight w:val="252"/>
        </w:trPr>
        <w:tc>
          <w:tcPr>
            <w:tcW w:w="60" w:type="dxa"/>
            <w:tcBorders>
              <w:right w:val="single" w:sz="8" w:space="0" w:color="auto"/>
            </w:tcBorders>
            <w:shd w:val="clear" w:color="auto" w:fill="auto"/>
            <w:vAlign w:val="bottom"/>
          </w:tcPr>
          <w:p w14:paraId="5629285F"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03FEACD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5C387B6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prosthetic teeth</w:t>
            </w:r>
          </w:p>
        </w:tc>
        <w:tc>
          <w:tcPr>
            <w:tcW w:w="5900" w:type="dxa"/>
            <w:gridSpan w:val="2"/>
            <w:tcBorders>
              <w:right w:val="single" w:sz="8" w:space="0" w:color="auto"/>
            </w:tcBorders>
            <w:shd w:val="clear" w:color="auto" w:fill="auto"/>
            <w:vAlign w:val="bottom"/>
          </w:tcPr>
          <w:p w14:paraId="7DE3286F"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be</w:t>
            </w:r>
            <w:proofErr w:type="gramEnd"/>
            <w:r w:rsidRPr="00E17049">
              <w:rPr>
                <w:rFonts w:ascii="Times New Roman" w:eastAsia="Arial" w:hAnsi="Times New Roman" w:cs="Times New Roman"/>
                <w:szCs w:val="20"/>
              </w:rPr>
              <w:t xml:space="preserve"> attached to the dental implant abutments.</w:t>
            </w:r>
          </w:p>
        </w:tc>
      </w:tr>
      <w:tr w:rsidR="00E17049" w:rsidRPr="00E17049" w14:paraId="3BF0815B" w14:textId="77777777" w:rsidTr="00E17049">
        <w:trPr>
          <w:trHeight w:val="252"/>
        </w:trPr>
        <w:tc>
          <w:tcPr>
            <w:tcW w:w="60" w:type="dxa"/>
            <w:tcBorders>
              <w:right w:val="single" w:sz="8" w:space="0" w:color="auto"/>
            </w:tcBorders>
            <w:shd w:val="clear" w:color="auto" w:fill="auto"/>
            <w:vAlign w:val="bottom"/>
          </w:tcPr>
          <w:p w14:paraId="3C6C2A77"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1CA5F72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2606E6B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bar</w:t>
            </w:r>
          </w:p>
        </w:tc>
        <w:tc>
          <w:tcPr>
            <w:tcW w:w="5740" w:type="dxa"/>
            <w:shd w:val="clear" w:color="auto" w:fill="auto"/>
            <w:vAlign w:val="bottom"/>
          </w:tcPr>
          <w:p w14:paraId="71CE9F26"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160" w:type="dxa"/>
            <w:tcBorders>
              <w:right w:val="single" w:sz="8" w:space="0" w:color="auto"/>
            </w:tcBorders>
            <w:shd w:val="clear" w:color="auto" w:fill="auto"/>
            <w:vAlign w:val="bottom"/>
          </w:tcPr>
          <w:p w14:paraId="1EBC6161"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7E7FAFE0" w14:textId="77777777" w:rsidTr="00E17049">
        <w:trPr>
          <w:trHeight w:val="124"/>
        </w:trPr>
        <w:tc>
          <w:tcPr>
            <w:tcW w:w="60" w:type="dxa"/>
            <w:tcBorders>
              <w:right w:val="single" w:sz="8" w:space="0" w:color="auto"/>
            </w:tcBorders>
            <w:shd w:val="clear" w:color="auto" w:fill="auto"/>
            <w:vAlign w:val="bottom"/>
          </w:tcPr>
          <w:p w14:paraId="149F65F7"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42176968"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173388DC"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2F161DBD"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6D37B2B9" w14:textId="77777777" w:rsidTr="00E17049">
        <w:trPr>
          <w:trHeight w:val="360"/>
        </w:trPr>
        <w:tc>
          <w:tcPr>
            <w:tcW w:w="60" w:type="dxa"/>
            <w:tcBorders>
              <w:right w:val="single" w:sz="8" w:space="0" w:color="auto"/>
            </w:tcBorders>
            <w:shd w:val="clear" w:color="auto" w:fill="auto"/>
            <w:vAlign w:val="bottom"/>
          </w:tcPr>
          <w:p w14:paraId="038B2AE0"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0CF888A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27.</w:t>
            </w:r>
          </w:p>
        </w:tc>
        <w:tc>
          <w:tcPr>
            <w:tcW w:w="2020" w:type="dxa"/>
            <w:tcBorders>
              <w:right w:val="single" w:sz="8" w:space="0" w:color="auto"/>
            </w:tcBorders>
            <w:shd w:val="clear" w:color="auto" w:fill="auto"/>
            <w:vAlign w:val="bottom"/>
          </w:tcPr>
          <w:p w14:paraId="359F27C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implant,</w:t>
            </w:r>
          </w:p>
        </w:tc>
        <w:tc>
          <w:tcPr>
            <w:tcW w:w="5900" w:type="dxa"/>
            <w:gridSpan w:val="2"/>
            <w:tcBorders>
              <w:right w:val="single" w:sz="8" w:space="0" w:color="auto"/>
            </w:tcBorders>
            <w:shd w:val="clear" w:color="auto" w:fill="auto"/>
            <w:vAlign w:val="bottom"/>
          </w:tcPr>
          <w:p w14:paraId="35C54D6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prefabricated device that is incorporated into, or creates,</w:t>
            </w:r>
          </w:p>
        </w:tc>
      </w:tr>
      <w:tr w:rsidR="00E17049" w:rsidRPr="00E17049" w14:paraId="5BEB5EE0" w14:textId="77777777" w:rsidTr="00E17049">
        <w:trPr>
          <w:trHeight w:val="252"/>
        </w:trPr>
        <w:tc>
          <w:tcPr>
            <w:tcW w:w="60" w:type="dxa"/>
            <w:tcBorders>
              <w:right w:val="single" w:sz="8" w:space="0" w:color="auto"/>
            </w:tcBorders>
            <w:shd w:val="clear" w:color="auto" w:fill="auto"/>
            <w:vAlign w:val="bottom"/>
          </w:tcPr>
          <w:p w14:paraId="0CD04D8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2E3B2AA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2EE0371D" w14:textId="77777777" w:rsidR="00E17049" w:rsidRPr="00E17049" w:rsidRDefault="00E17049" w:rsidP="00E17049">
            <w:pPr>
              <w:spacing w:after="0" w:line="0" w:lineRule="atLeast"/>
              <w:rPr>
                <w:rFonts w:ascii="Times New Roman" w:eastAsia="Arial" w:hAnsi="Times New Roman" w:cs="Times New Roman"/>
                <w:szCs w:val="20"/>
              </w:rPr>
            </w:pPr>
            <w:proofErr w:type="spellStart"/>
            <w:r w:rsidRPr="00E17049">
              <w:rPr>
                <w:rFonts w:ascii="Times New Roman" w:eastAsia="Arial" w:hAnsi="Times New Roman" w:cs="Times New Roman"/>
                <w:szCs w:val="20"/>
              </w:rPr>
              <w:t>suprastructure</w:t>
            </w:r>
            <w:proofErr w:type="spellEnd"/>
          </w:p>
        </w:tc>
        <w:tc>
          <w:tcPr>
            <w:tcW w:w="5900" w:type="dxa"/>
            <w:gridSpan w:val="2"/>
            <w:tcBorders>
              <w:right w:val="single" w:sz="8" w:space="0" w:color="auto"/>
            </w:tcBorders>
            <w:shd w:val="clear" w:color="auto" w:fill="auto"/>
            <w:vAlign w:val="bottom"/>
          </w:tcPr>
          <w:p w14:paraId="6AAF235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 xml:space="preserve">a </w:t>
            </w:r>
            <w:proofErr w:type="spellStart"/>
            <w:r w:rsidRPr="00E17049">
              <w:rPr>
                <w:rFonts w:ascii="Times New Roman" w:eastAsia="Arial" w:hAnsi="Times New Roman" w:cs="Times New Roman"/>
                <w:szCs w:val="20"/>
              </w:rPr>
              <w:t>suprastructure</w:t>
            </w:r>
            <w:proofErr w:type="spellEnd"/>
            <w:r w:rsidRPr="00E17049">
              <w:rPr>
                <w:rFonts w:ascii="Times New Roman" w:eastAsia="Arial" w:hAnsi="Times New Roman" w:cs="Times New Roman"/>
                <w:szCs w:val="20"/>
              </w:rPr>
              <w:t xml:space="preserve"> on dental implants to mimic preparations</w:t>
            </w:r>
          </w:p>
        </w:tc>
      </w:tr>
      <w:tr w:rsidR="00E17049" w:rsidRPr="00E17049" w14:paraId="6E5F9593" w14:textId="77777777" w:rsidTr="00E17049">
        <w:trPr>
          <w:trHeight w:val="254"/>
        </w:trPr>
        <w:tc>
          <w:tcPr>
            <w:tcW w:w="60" w:type="dxa"/>
            <w:tcBorders>
              <w:right w:val="single" w:sz="8" w:space="0" w:color="auto"/>
            </w:tcBorders>
            <w:shd w:val="clear" w:color="auto" w:fill="auto"/>
            <w:vAlign w:val="bottom"/>
          </w:tcPr>
          <w:p w14:paraId="6FA39FE6"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733A234D"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18693EC8"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189A313C"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of</w:t>
            </w:r>
            <w:proofErr w:type="gramEnd"/>
            <w:r w:rsidRPr="00E17049">
              <w:rPr>
                <w:rFonts w:ascii="Times New Roman" w:eastAsia="Arial" w:hAnsi="Times New Roman" w:cs="Times New Roman"/>
                <w:szCs w:val="20"/>
              </w:rPr>
              <w:t xml:space="preserve"> natural teeth.</w:t>
            </w:r>
          </w:p>
        </w:tc>
      </w:tr>
      <w:tr w:rsidR="00E17049" w:rsidRPr="00E17049" w14:paraId="3D9ADBFE" w14:textId="77777777" w:rsidTr="00E17049">
        <w:trPr>
          <w:trHeight w:val="122"/>
        </w:trPr>
        <w:tc>
          <w:tcPr>
            <w:tcW w:w="60" w:type="dxa"/>
            <w:tcBorders>
              <w:right w:val="single" w:sz="8" w:space="0" w:color="auto"/>
            </w:tcBorders>
            <w:shd w:val="clear" w:color="auto" w:fill="auto"/>
            <w:vAlign w:val="bottom"/>
          </w:tcPr>
          <w:p w14:paraId="63FA0CE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0ACD03E9"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761BB1E5"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1F849D7F"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38A53B0E" w14:textId="77777777" w:rsidTr="00E17049">
        <w:trPr>
          <w:trHeight w:val="360"/>
        </w:trPr>
        <w:tc>
          <w:tcPr>
            <w:tcW w:w="60" w:type="dxa"/>
            <w:tcBorders>
              <w:right w:val="single" w:sz="8" w:space="0" w:color="auto"/>
            </w:tcBorders>
            <w:shd w:val="clear" w:color="auto" w:fill="auto"/>
            <w:vAlign w:val="bottom"/>
          </w:tcPr>
          <w:p w14:paraId="78F6645B"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1F74E30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28.</w:t>
            </w:r>
          </w:p>
        </w:tc>
        <w:tc>
          <w:tcPr>
            <w:tcW w:w="2020" w:type="dxa"/>
            <w:tcBorders>
              <w:right w:val="single" w:sz="8" w:space="0" w:color="auto"/>
            </w:tcBorders>
            <w:shd w:val="clear" w:color="auto" w:fill="auto"/>
            <w:vAlign w:val="bottom"/>
          </w:tcPr>
          <w:p w14:paraId="62367A0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w:t>
            </w:r>
          </w:p>
        </w:tc>
        <w:tc>
          <w:tcPr>
            <w:tcW w:w="5900" w:type="dxa"/>
            <w:gridSpan w:val="2"/>
            <w:tcBorders>
              <w:right w:val="single" w:sz="8" w:space="0" w:color="auto"/>
            </w:tcBorders>
            <w:shd w:val="clear" w:color="auto" w:fill="auto"/>
            <w:vAlign w:val="bottom"/>
          </w:tcPr>
          <w:p w14:paraId="5EF358D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kit/pack  that  contains  a  collection  of  various  dental</w:t>
            </w:r>
          </w:p>
        </w:tc>
      </w:tr>
      <w:tr w:rsidR="00E17049" w:rsidRPr="00E17049" w14:paraId="139B1D13" w14:textId="77777777" w:rsidTr="00E17049">
        <w:trPr>
          <w:trHeight w:val="254"/>
        </w:trPr>
        <w:tc>
          <w:tcPr>
            <w:tcW w:w="60" w:type="dxa"/>
            <w:tcBorders>
              <w:right w:val="single" w:sz="8" w:space="0" w:color="auto"/>
            </w:tcBorders>
            <w:shd w:val="clear" w:color="auto" w:fill="auto"/>
            <w:vAlign w:val="bottom"/>
          </w:tcPr>
          <w:p w14:paraId="35D74BF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1F8A58AA"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197836F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implant/prosthesis</w:t>
            </w:r>
          </w:p>
        </w:tc>
        <w:tc>
          <w:tcPr>
            <w:tcW w:w="5900" w:type="dxa"/>
            <w:gridSpan w:val="2"/>
            <w:tcBorders>
              <w:right w:val="single" w:sz="8" w:space="0" w:color="auto"/>
            </w:tcBorders>
            <w:shd w:val="clear" w:color="auto" w:fill="auto"/>
            <w:vAlign w:val="bottom"/>
          </w:tcPr>
          <w:p w14:paraId="33E281D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instruments designed for the surgical placement of dental</w:t>
            </w:r>
          </w:p>
        </w:tc>
      </w:tr>
      <w:tr w:rsidR="00E17049" w:rsidRPr="00E17049" w14:paraId="3BCBD61B" w14:textId="77777777" w:rsidTr="00E17049">
        <w:trPr>
          <w:trHeight w:val="252"/>
        </w:trPr>
        <w:tc>
          <w:tcPr>
            <w:tcW w:w="60" w:type="dxa"/>
            <w:tcBorders>
              <w:right w:val="single" w:sz="8" w:space="0" w:color="auto"/>
            </w:tcBorders>
            <w:shd w:val="clear" w:color="auto" w:fill="auto"/>
            <w:vAlign w:val="bottom"/>
          </w:tcPr>
          <w:p w14:paraId="40B715D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4ACD3B2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3E626E6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 surgical</w:t>
            </w:r>
          </w:p>
        </w:tc>
        <w:tc>
          <w:tcPr>
            <w:tcW w:w="5900" w:type="dxa"/>
            <w:gridSpan w:val="2"/>
            <w:tcBorders>
              <w:right w:val="single" w:sz="8" w:space="0" w:color="auto"/>
            </w:tcBorders>
            <w:shd w:val="clear" w:color="auto" w:fill="auto"/>
            <w:vAlign w:val="bottom"/>
          </w:tcPr>
          <w:p w14:paraId="61314FB6"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implants</w:t>
            </w:r>
            <w:proofErr w:type="gramEnd"/>
            <w:r w:rsidRPr="00E17049">
              <w:rPr>
                <w:rFonts w:ascii="Times New Roman" w:eastAsia="Arial" w:hAnsi="Times New Roman" w:cs="Times New Roman"/>
                <w:szCs w:val="20"/>
              </w:rPr>
              <w:t xml:space="preserve">    or    prostheses.    It    does   not    contain</w:t>
            </w:r>
          </w:p>
        </w:tc>
      </w:tr>
      <w:tr w:rsidR="00E17049" w:rsidRPr="00E17049" w14:paraId="604727E4" w14:textId="77777777" w:rsidTr="00E17049">
        <w:trPr>
          <w:trHeight w:val="254"/>
        </w:trPr>
        <w:tc>
          <w:tcPr>
            <w:tcW w:w="60" w:type="dxa"/>
            <w:tcBorders>
              <w:right w:val="single" w:sz="8" w:space="0" w:color="auto"/>
            </w:tcBorders>
            <w:shd w:val="clear" w:color="auto" w:fill="auto"/>
            <w:vAlign w:val="bottom"/>
          </w:tcPr>
          <w:p w14:paraId="15E18D3F"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08F46FA6"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246BEAE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procedure kit</w:t>
            </w:r>
          </w:p>
        </w:tc>
        <w:tc>
          <w:tcPr>
            <w:tcW w:w="5900" w:type="dxa"/>
            <w:gridSpan w:val="2"/>
            <w:tcBorders>
              <w:right w:val="single" w:sz="8" w:space="0" w:color="auto"/>
            </w:tcBorders>
            <w:shd w:val="clear" w:color="auto" w:fill="auto"/>
            <w:vAlign w:val="bottom"/>
          </w:tcPr>
          <w:p w14:paraId="5B1F7137"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pharmaceuticals</w:t>
            </w:r>
            <w:proofErr w:type="gramEnd"/>
            <w:r w:rsidRPr="00E17049">
              <w:rPr>
                <w:rFonts w:ascii="Times New Roman" w:eastAsia="Arial" w:hAnsi="Times New Roman" w:cs="Times New Roman"/>
                <w:szCs w:val="20"/>
              </w:rPr>
              <w:t>.</w:t>
            </w:r>
          </w:p>
        </w:tc>
      </w:tr>
      <w:tr w:rsidR="00E17049" w:rsidRPr="00E17049" w14:paraId="2F5FFA96" w14:textId="77777777" w:rsidTr="00E17049">
        <w:trPr>
          <w:trHeight w:val="122"/>
        </w:trPr>
        <w:tc>
          <w:tcPr>
            <w:tcW w:w="60" w:type="dxa"/>
            <w:tcBorders>
              <w:right w:val="single" w:sz="8" w:space="0" w:color="auto"/>
            </w:tcBorders>
            <w:shd w:val="clear" w:color="auto" w:fill="auto"/>
            <w:vAlign w:val="bottom"/>
          </w:tcPr>
          <w:p w14:paraId="24D238A9"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2FD47546"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04A3DC05"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1D3C5A46"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23ADFC39" w14:textId="77777777" w:rsidTr="00E17049">
        <w:trPr>
          <w:trHeight w:val="360"/>
        </w:trPr>
        <w:tc>
          <w:tcPr>
            <w:tcW w:w="60" w:type="dxa"/>
            <w:tcBorders>
              <w:right w:val="single" w:sz="8" w:space="0" w:color="auto"/>
            </w:tcBorders>
            <w:shd w:val="clear" w:color="auto" w:fill="auto"/>
            <w:vAlign w:val="bottom"/>
          </w:tcPr>
          <w:p w14:paraId="101D071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44A5B27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29.</w:t>
            </w:r>
          </w:p>
        </w:tc>
        <w:tc>
          <w:tcPr>
            <w:tcW w:w="2020" w:type="dxa"/>
            <w:tcBorders>
              <w:right w:val="single" w:sz="8" w:space="0" w:color="auto"/>
            </w:tcBorders>
            <w:shd w:val="clear" w:color="auto" w:fill="auto"/>
            <w:vAlign w:val="bottom"/>
          </w:tcPr>
          <w:p w14:paraId="23BCEA3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precision</w:t>
            </w:r>
          </w:p>
        </w:tc>
        <w:tc>
          <w:tcPr>
            <w:tcW w:w="5900" w:type="dxa"/>
            <w:gridSpan w:val="2"/>
            <w:tcBorders>
              <w:right w:val="single" w:sz="8" w:space="0" w:color="auto"/>
            </w:tcBorders>
            <w:shd w:val="clear" w:color="auto" w:fill="auto"/>
            <w:vAlign w:val="bottom"/>
          </w:tcPr>
          <w:p w14:paraId="2171BEB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device designed for attaching a fixed or removable</w:t>
            </w:r>
          </w:p>
        </w:tc>
      </w:tr>
      <w:tr w:rsidR="00E17049" w:rsidRPr="00E17049" w14:paraId="447B71EF" w14:textId="77777777" w:rsidTr="00E17049">
        <w:trPr>
          <w:trHeight w:val="254"/>
        </w:trPr>
        <w:tc>
          <w:tcPr>
            <w:tcW w:w="60" w:type="dxa"/>
            <w:tcBorders>
              <w:right w:val="single" w:sz="8" w:space="0" w:color="auto"/>
            </w:tcBorders>
            <w:shd w:val="clear" w:color="auto" w:fill="auto"/>
            <w:vAlign w:val="bottom"/>
          </w:tcPr>
          <w:p w14:paraId="64B1E1B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172CD624"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2E1FE07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attachments</w:t>
            </w:r>
          </w:p>
        </w:tc>
        <w:tc>
          <w:tcPr>
            <w:tcW w:w="5900" w:type="dxa"/>
            <w:gridSpan w:val="2"/>
            <w:tcBorders>
              <w:right w:val="single" w:sz="8" w:space="0" w:color="auto"/>
            </w:tcBorders>
            <w:shd w:val="clear" w:color="auto" w:fill="auto"/>
            <w:vAlign w:val="bottom"/>
          </w:tcPr>
          <w:p w14:paraId="17F2463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prosthesis  to  the  crown  of  an  abutment  tooth,  dental</w:t>
            </w:r>
          </w:p>
        </w:tc>
      </w:tr>
      <w:tr w:rsidR="00E17049" w:rsidRPr="00E17049" w14:paraId="2EDD82A6" w14:textId="77777777" w:rsidTr="00E17049">
        <w:trPr>
          <w:trHeight w:val="252"/>
        </w:trPr>
        <w:tc>
          <w:tcPr>
            <w:tcW w:w="60" w:type="dxa"/>
            <w:tcBorders>
              <w:right w:val="single" w:sz="8" w:space="0" w:color="auto"/>
            </w:tcBorders>
            <w:shd w:val="clear" w:color="auto" w:fill="auto"/>
            <w:vAlign w:val="bottom"/>
          </w:tcPr>
          <w:p w14:paraId="4ECEB72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6B54A755"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29A45E1E"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21BB70A7"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restoration</w:t>
            </w:r>
            <w:proofErr w:type="gramEnd"/>
            <w:r w:rsidRPr="00E17049">
              <w:rPr>
                <w:rFonts w:ascii="Times New Roman" w:eastAsia="Arial" w:hAnsi="Times New Roman" w:cs="Times New Roman"/>
                <w:szCs w:val="20"/>
              </w:rPr>
              <w:t xml:space="preserve"> (including implants), or dental appliance.</w:t>
            </w:r>
          </w:p>
        </w:tc>
      </w:tr>
      <w:tr w:rsidR="00E17049" w:rsidRPr="00E17049" w14:paraId="3CDBE4CD" w14:textId="77777777" w:rsidTr="00E17049">
        <w:trPr>
          <w:trHeight w:val="124"/>
        </w:trPr>
        <w:tc>
          <w:tcPr>
            <w:tcW w:w="60" w:type="dxa"/>
            <w:tcBorders>
              <w:right w:val="single" w:sz="8" w:space="0" w:color="auto"/>
            </w:tcBorders>
            <w:shd w:val="clear" w:color="auto" w:fill="auto"/>
            <w:vAlign w:val="bottom"/>
          </w:tcPr>
          <w:p w14:paraId="02E9D4D4"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5F96772B"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2A66A8A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740" w:type="dxa"/>
            <w:tcBorders>
              <w:bottom w:val="single" w:sz="8" w:space="0" w:color="auto"/>
            </w:tcBorders>
            <w:shd w:val="clear" w:color="auto" w:fill="auto"/>
            <w:vAlign w:val="bottom"/>
          </w:tcPr>
          <w:p w14:paraId="3F600A9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60" w:type="dxa"/>
            <w:tcBorders>
              <w:bottom w:val="single" w:sz="8" w:space="0" w:color="auto"/>
              <w:right w:val="single" w:sz="8" w:space="0" w:color="auto"/>
            </w:tcBorders>
            <w:shd w:val="clear" w:color="auto" w:fill="auto"/>
            <w:vAlign w:val="bottom"/>
          </w:tcPr>
          <w:p w14:paraId="628253F6"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bl>
    <w:p w14:paraId="5AE55D8B" w14:textId="75429FB8"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10"/>
          <w:szCs w:val="20"/>
        </w:rPr>
        <mc:AlternateContent>
          <mc:Choice Requires="wps">
            <w:drawing>
              <wp:anchor distT="0" distB="0" distL="114300" distR="114300" simplePos="0" relativeHeight="251684864" behindDoc="1" locked="0" layoutInCell="1" allowOverlap="1" wp14:anchorId="6C6F8709" wp14:editId="5B0F4E7B">
                <wp:simplePos x="0" y="0"/>
                <wp:positionH relativeFrom="column">
                  <wp:posOffset>208915</wp:posOffset>
                </wp:positionH>
                <wp:positionV relativeFrom="paragraph">
                  <wp:posOffset>782955</wp:posOffset>
                </wp:positionV>
                <wp:extent cx="5318125" cy="0"/>
                <wp:effectExtent l="8890" t="5080" r="6985" b="13970"/>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4"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61.65pt" to="435.2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mK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" strokeweight=".48pt"/>
            </w:pict>
          </mc:Fallback>
        </mc:AlternateContent>
      </w:r>
    </w:p>
    <w:p w14:paraId="2C428BD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FFC8C7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6A6137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C4497D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E81D904"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pgSz w:w="11900" w:h="16834"/>
          <w:pgMar w:top="715" w:right="1440" w:bottom="1155" w:left="1440" w:header="0" w:footer="0" w:gutter="0"/>
          <w:cols w:space="0" w:equalWidth="0">
            <w:col w:w="9029"/>
          </w:cols>
          <w:docGrid w:linePitch="360"/>
        </w:sectPr>
      </w:pPr>
    </w:p>
    <w:tbl>
      <w:tblPr>
        <w:tblW w:w="0" w:type="auto"/>
        <w:tblInd w:w="320" w:type="dxa"/>
        <w:tblLayout w:type="fixed"/>
        <w:tblCellMar>
          <w:left w:w="0" w:type="dxa"/>
          <w:right w:w="0" w:type="dxa"/>
        </w:tblCellMar>
        <w:tblLook w:val="0000" w:firstRow="0" w:lastRow="0" w:firstColumn="0" w:lastColumn="0" w:noHBand="0" w:noVBand="0"/>
      </w:tblPr>
      <w:tblGrid>
        <w:gridCol w:w="60"/>
        <w:gridCol w:w="560"/>
        <w:gridCol w:w="2020"/>
        <w:gridCol w:w="4320"/>
        <w:gridCol w:w="1420"/>
        <w:gridCol w:w="160"/>
      </w:tblGrid>
      <w:tr w:rsidR="00E17049" w:rsidRPr="00E17049" w14:paraId="52DC561D" w14:textId="77777777" w:rsidTr="00E17049">
        <w:trPr>
          <w:trHeight w:val="229"/>
        </w:trPr>
        <w:tc>
          <w:tcPr>
            <w:tcW w:w="2640" w:type="dxa"/>
            <w:gridSpan w:val="3"/>
            <w:shd w:val="clear" w:color="auto" w:fill="auto"/>
            <w:vAlign w:val="bottom"/>
          </w:tcPr>
          <w:p w14:paraId="166F33FD" w14:textId="77777777" w:rsidR="00E17049" w:rsidRPr="00E17049" w:rsidRDefault="00E17049" w:rsidP="00E17049">
            <w:pPr>
              <w:spacing w:after="0" w:line="0" w:lineRule="atLeast"/>
              <w:rPr>
                <w:rFonts w:ascii="Times New Roman" w:eastAsia="Arial Narrow" w:hAnsi="Times New Roman" w:cs="Times New Roman"/>
                <w:b/>
                <w:sz w:val="20"/>
                <w:szCs w:val="20"/>
              </w:rPr>
            </w:pPr>
            <w:bookmarkStart w:id="22" w:name="page59"/>
            <w:bookmarkEnd w:id="22"/>
          </w:p>
        </w:tc>
        <w:tc>
          <w:tcPr>
            <w:tcW w:w="4320" w:type="dxa"/>
            <w:shd w:val="clear" w:color="auto" w:fill="auto"/>
            <w:vAlign w:val="bottom"/>
          </w:tcPr>
          <w:p w14:paraId="432A39F7" w14:textId="77777777" w:rsidR="00E17049" w:rsidRPr="00E17049" w:rsidRDefault="00E17049" w:rsidP="00E17049">
            <w:pPr>
              <w:spacing w:after="0" w:line="0" w:lineRule="atLeast"/>
              <w:rPr>
                <w:rFonts w:ascii="Times New Roman" w:eastAsia="Times New Roman" w:hAnsi="Times New Roman" w:cs="Times New Roman"/>
                <w:sz w:val="19"/>
                <w:szCs w:val="20"/>
              </w:rPr>
            </w:pPr>
          </w:p>
        </w:tc>
        <w:tc>
          <w:tcPr>
            <w:tcW w:w="1580" w:type="dxa"/>
            <w:gridSpan w:val="2"/>
            <w:shd w:val="clear" w:color="auto" w:fill="auto"/>
            <w:vAlign w:val="bottom"/>
          </w:tcPr>
          <w:p w14:paraId="45FE9664" w14:textId="77777777" w:rsidR="00E17049" w:rsidRPr="00E17049" w:rsidRDefault="00E17049" w:rsidP="00E17049">
            <w:pPr>
              <w:spacing w:after="0" w:line="0" w:lineRule="atLeast"/>
              <w:ind w:right="220"/>
              <w:jc w:val="right"/>
              <w:rPr>
                <w:rFonts w:ascii="Times New Roman" w:eastAsia="Arial Narrow" w:hAnsi="Times New Roman" w:cs="Times New Roman"/>
                <w:b/>
                <w:w w:val="98"/>
                <w:sz w:val="20"/>
                <w:szCs w:val="20"/>
              </w:rPr>
            </w:pPr>
          </w:p>
        </w:tc>
      </w:tr>
      <w:tr w:rsidR="00E17049" w:rsidRPr="00E17049" w14:paraId="3C13E9EF" w14:textId="77777777" w:rsidTr="00E17049">
        <w:trPr>
          <w:trHeight w:val="25"/>
        </w:trPr>
        <w:tc>
          <w:tcPr>
            <w:tcW w:w="60" w:type="dxa"/>
            <w:tcBorders>
              <w:bottom w:val="single" w:sz="8" w:space="0" w:color="auto"/>
            </w:tcBorders>
            <w:shd w:val="clear" w:color="auto" w:fill="auto"/>
            <w:vAlign w:val="bottom"/>
          </w:tcPr>
          <w:p w14:paraId="69E083EE"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560" w:type="dxa"/>
            <w:tcBorders>
              <w:bottom w:val="single" w:sz="8" w:space="0" w:color="auto"/>
            </w:tcBorders>
            <w:shd w:val="clear" w:color="auto" w:fill="auto"/>
            <w:vAlign w:val="bottom"/>
          </w:tcPr>
          <w:p w14:paraId="653222CA"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2020" w:type="dxa"/>
            <w:tcBorders>
              <w:bottom w:val="single" w:sz="8" w:space="0" w:color="auto"/>
            </w:tcBorders>
            <w:shd w:val="clear" w:color="auto" w:fill="auto"/>
            <w:vAlign w:val="bottom"/>
          </w:tcPr>
          <w:p w14:paraId="4F6D9DB6"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4320" w:type="dxa"/>
            <w:tcBorders>
              <w:bottom w:val="single" w:sz="8" w:space="0" w:color="auto"/>
            </w:tcBorders>
            <w:shd w:val="clear" w:color="auto" w:fill="auto"/>
            <w:vAlign w:val="bottom"/>
          </w:tcPr>
          <w:p w14:paraId="3B483266"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1420" w:type="dxa"/>
            <w:tcBorders>
              <w:bottom w:val="single" w:sz="8" w:space="0" w:color="auto"/>
            </w:tcBorders>
            <w:shd w:val="clear" w:color="auto" w:fill="auto"/>
            <w:vAlign w:val="bottom"/>
          </w:tcPr>
          <w:p w14:paraId="5BC24061"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160" w:type="dxa"/>
            <w:shd w:val="clear" w:color="auto" w:fill="auto"/>
            <w:vAlign w:val="bottom"/>
          </w:tcPr>
          <w:p w14:paraId="462CB476" w14:textId="77777777" w:rsidR="00E17049" w:rsidRPr="00E17049" w:rsidRDefault="00E17049" w:rsidP="00E17049">
            <w:pPr>
              <w:spacing w:after="0" w:line="0" w:lineRule="atLeast"/>
              <w:rPr>
                <w:rFonts w:ascii="Times New Roman" w:eastAsia="Times New Roman" w:hAnsi="Times New Roman" w:cs="Times New Roman"/>
                <w:sz w:val="2"/>
                <w:szCs w:val="20"/>
              </w:rPr>
            </w:pPr>
          </w:p>
        </w:tc>
      </w:tr>
      <w:tr w:rsidR="00E17049" w:rsidRPr="00E17049" w14:paraId="6F26C560" w14:textId="77777777" w:rsidTr="00E17049">
        <w:trPr>
          <w:trHeight w:val="266"/>
        </w:trPr>
        <w:tc>
          <w:tcPr>
            <w:tcW w:w="60" w:type="dxa"/>
            <w:shd w:val="clear" w:color="auto" w:fill="auto"/>
            <w:vAlign w:val="bottom"/>
          </w:tcPr>
          <w:p w14:paraId="63025236"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560" w:type="dxa"/>
            <w:tcBorders>
              <w:bottom w:val="single" w:sz="8" w:space="0" w:color="auto"/>
            </w:tcBorders>
            <w:shd w:val="clear" w:color="auto" w:fill="auto"/>
            <w:vAlign w:val="bottom"/>
          </w:tcPr>
          <w:p w14:paraId="6B18BA08"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2020" w:type="dxa"/>
            <w:tcBorders>
              <w:bottom w:val="single" w:sz="8" w:space="0" w:color="auto"/>
            </w:tcBorders>
            <w:shd w:val="clear" w:color="auto" w:fill="auto"/>
            <w:vAlign w:val="bottom"/>
          </w:tcPr>
          <w:p w14:paraId="2EA5ABA2"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4320" w:type="dxa"/>
            <w:tcBorders>
              <w:bottom w:val="single" w:sz="8" w:space="0" w:color="auto"/>
            </w:tcBorders>
            <w:shd w:val="clear" w:color="auto" w:fill="auto"/>
            <w:vAlign w:val="bottom"/>
          </w:tcPr>
          <w:p w14:paraId="24B640E4"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1420" w:type="dxa"/>
            <w:tcBorders>
              <w:bottom w:val="single" w:sz="8" w:space="0" w:color="auto"/>
            </w:tcBorders>
            <w:shd w:val="clear" w:color="auto" w:fill="auto"/>
            <w:vAlign w:val="bottom"/>
          </w:tcPr>
          <w:p w14:paraId="7EE438E6"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160" w:type="dxa"/>
            <w:tcBorders>
              <w:bottom w:val="single" w:sz="8" w:space="0" w:color="auto"/>
            </w:tcBorders>
            <w:shd w:val="clear" w:color="auto" w:fill="auto"/>
            <w:vAlign w:val="bottom"/>
          </w:tcPr>
          <w:p w14:paraId="1467DA1A" w14:textId="77777777" w:rsidR="00E17049" w:rsidRPr="00E17049" w:rsidRDefault="00E17049" w:rsidP="00E17049">
            <w:pPr>
              <w:spacing w:after="0" w:line="0" w:lineRule="atLeast"/>
              <w:rPr>
                <w:rFonts w:ascii="Times New Roman" w:eastAsia="Times New Roman" w:hAnsi="Times New Roman" w:cs="Times New Roman"/>
                <w:sz w:val="23"/>
                <w:szCs w:val="20"/>
              </w:rPr>
            </w:pPr>
          </w:p>
        </w:tc>
      </w:tr>
      <w:tr w:rsidR="00E17049" w:rsidRPr="00E17049" w14:paraId="0035AA76" w14:textId="77777777" w:rsidTr="00E17049">
        <w:trPr>
          <w:trHeight w:val="358"/>
        </w:trPr>
        <w:tc>
          <w:tcPr>
            <w:tcW w:w="60" w:type="dxa"/>
            <w:tcBorders>
              <w:right w:val="single" w:sz="8" w:space="0" w:color="auto"/>
            </w:tcBorders>
            <w:shd w:val="clear" w:color="auto" w:fill="auto"/>
            <w:vAlign w:val="bottom"/>
          </w:tcPr>
          <w:p w14:paraId="3D6EDAF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60D38043"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No</w:t>
            </w:r>
          </w:p>
        </w:tc>
        <w:tc>
          <w:tcPr>
            <w:tcW w:w="2020" w:type="dxa"/>
            <w:tcBorders>
              <w:right w:val="single" w:sz="8" w:space="0" w:color="auto"/>
            </w:tcBorders>
            <w:shd w:val="clear" w:color="auto" w:fill="auto"/>
            <w:vAlign w:val="bottom"/>
          </w:tcPr>
          <w:p w14:paraId="2CEC6335"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DGT</w:t>
            </w:r>
          </w:p>
        </w:tc>
        <w:tc>
          <w:tcPr>
            <w:tcW w:w="4320" w:type="dxa"/>
            <w:shd w:val="clear" w:color="auto" w:fill="auto"/>
            <w:vAlign w:val="bottom"/>
          </w:tcPr>
          <w:p w14:paraId="03A6AC11"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Descriptor</w:t>
            </w:r>
          </w:p>
        </w:tc>
        <w:tc>
          <w:tcPr>
            <w:tcW w:w="1420" w:type="dxa"/>
            <w:shd w:val="clear" w:color="auto" w:fill="auto"/>
            <w:vAlign w:val="bottom"/>
          </w:tcPr>
          <w:p w14:paraId="2C23CA6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60" w:type="dxa"/>
            <w:tcBorders>
              <w:right w:val="single" w:sz="8" w:space="0" w:color="auto"/>
            </w:tcBorders>
            <w:shd w:val="clear" w:color="auto" w:fill="auto"/>
            <w:vAlign w:val="bottom"/>
          </w:tcPr>
          <w:p w14:paraId="74190DDC"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176846B4" w14:textId="77777777" w:rsidTr="00E17049">
        <w:trPr>
          <w:trHeight w:val="127"/>
        </w:trPr>
        <w:tc>
          <w:tcPr>
            <w:tcW w:w="60" w:type="dxa"/>
            <w:tcBorders>
              <w:right w:val="single" w:sz="8" w:space="0" w:color="auto"/>
            </w:tcBorders>
            <w:shd w:val="clear" w:color="auto" w:fill="auto"/>
            <w:vAlign w:val="bottom"/>
          </w:tcPr>
          <w:p w14:paraId="25D915F5"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560" w:type="dxa"/>
            <w:tcBorders>
              <w:bottom w:val="single" w:sz="8" w:space="0" w:color="auto"/>
              <w:right w:val="single" w:sz="8" w:space="0" w:color="auto"/>
            </w:tcBorders>
            <w:shd w:val="clear" w:color="auto" w:fill="auto"/>
            <w:vAlign w:val="bottom"/>
          </w:tcPr>
          <w:p w14:paraId="142C2E7A"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2020" w:type="dxa"/>
            <w:tcBorders>
              <w:bottom w:val="single" w:sz="8" w:space="0" w:color="auto"/>
              <w:right w:val="single" w:sz="8" w:space="0" w:color="auto"/>
            </w:tcBorders>
            <w:shd w:val="clear" w:color="auto" w:fill="auto"/>
            <w:vAlign w:val="bottom"/>
          </w:tcPr>
          <w:p w14:paraId="7DFFB158"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5900" w:type="dxa"/>
            <w:gridSpan w:val="3"/>
            <w:tcBorders>
              <w:bottom w:val="single" w:sz="8" w:space="0" w:color="auto"/>
              <w:right w:val="single" w:sz="8" w:space="0" w:color="auto"/>
            </w:tcBorders>
            <w:shd w:val="clear" w:color="auto" w:fill="auto"/>
            <w:vAlign w:val="bottom"/>
          </w:tcPr>
          <w:p w14:paraId="5543718E" w14:textId="77777777" w:rsidR="00E17049" w:rsidRPr="00E17049" w:rsidRDefault="00E17049" w:rsidP="00E17049">
            <w:pPr>
              <w:spacing w:after="0" w:line="0" w:lineRule="atLeast"/>
              <w:rPr>
                <w:rFonts w:ascii="Times New Roman" w:eastAsia="Times New Roman" w:hAnsi="Times New Roman" w:cs="Times New Roman"/>
                <w:sz w:val="11"/>
                <w:szCs w:val="20"/>
              </w:rPr>
            </w:pPr>
          </w:p>
        </w:tc>
      </w:tr>
      <w:tr w:rsidR="00E17049" w:rsidRPr="00E17049" w14:paraId="6769A999" w14:textId="77777777" w:rsidTr="00E17049">
        <w:trPr>
          <w:trHeight w:val="360"/>
        </w:trPr>
        <w:tc>
          <w:tcPr>
            <w:tcW w:w="60" w:type="dxa"/>
            <w:tcBorders>
              <w:right w:val="single" w:sz="8" w:space="0" w:color="auto"/>
            </w:tcBorders>
            <w:shd w:val="clear" w:color="auto" w:fill="auto"/>
            <w:vAlign w:val="bottom"/>
          </w:tcPr>
          <w:p w14:paraId="166D335F"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76587E0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30.</w:t>
            </w:r>
          </w:p>
        </w:tc>
        <w:tc>
          <w:tcPr>
            <w:tcW w:w="2020" w:type="dxa"/>
            <w:tcBorders>
              <w:right w:val="single" w:sz="8" w:space="0" w:color="auto"/>
            </w:tcBorders>
            <w:shd w:val="clear" w:color="auto" w:fill="auto"/>
            <w:vAlign w:val="bottom"/>
          </w:tcPr>
          <w:p w14:paraId="3BE7CD6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procedure</w:t>
            </w:r>
          </w:p>
        </w:tc>
        <w:tc>
          <w:tcPr>
            <w:tcW w:w="5900" w:type="dxa"/>
            <w:gridSpan w:val="3"/>
            <w:tcBorders>
              <w:right w:val="single" w:sz="8" w:space="0" w:color="auto"/>
            </w:tcBorders>
            <w:shd w:val="clear" w:color="auto" w:fill="auto"/>
            <w:vAlign w:val="bottom"/>
          </w:tcPr>
          <w:p w14:paraId="46C0A43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An assembly of devices designed to bore/ excavate bones,</w:t>
            </w:r>
          </w:p>
        </w:tc>
      </w:tr>
      <w:tr w:rsidR="00E17049" w:rsidRPr="00E17049" w14:paraId="73247288" w14:textId="77777777" w:rsidTr="00E17049">
        <w:trPr>
          <w:trHeight w:val="252"/>
        </w:trPr>
        <w:tc>
          <w:tcPr>
            <w:tcW w:w="60" w:type="dxa"/>
            <w:tcBorders>
              <w:right w:val="single" w:sz="8" w:space="0" w:color="auto"/>
            </w:tcBorders>
            <w:shd w:val="clear" w:color="auto" w:fill="auto"/>
            <w:vAlign w:val="bottom"/>
          </w:tcPr>
          <w:p w14:paraId="5B9C52EF"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17267A6F"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3A33C57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console and</w:t>
            </w:r>
          </w:p>
        </w:tc>
        <w:tc>
          <w:tcPr>
            <w:tcW w:w="5900" w:type="dxa"/>
            <w:gridSpan w:val="3"/>
            <w:tcBorders>
              <w:right w:val="single" w:sz="8" w:space="0" w:color="auto"/>
            </w:tcBorders>
            <w:shd w:val="clear" w:color="auto" w:fill="auto"/>
            <w:vAlign w:val="bottom"/>
          </w:tcPr>
          <w:p w14:paraId="6F2B81EE" w14:textId="77777777" w:rsidR="00E17049" w:rsidRPr="00E17049" w:rsidRDefault="00E17049" w:rsidP="00E17049">
            <w:pPr>
              <w:spacing w:after="0" w:line="0" w:lineRule="atLeast"/>
              <w:rPr>
                <w:rFonts w:ascii="Times New Roman" w:eastAsia="Arial" w:hAnsi="Times New Roman" w:cs="Times New Roman"/>
                <w:w w:val="99"/>
                <w:szCs w:val="20"/>
              </w:rPr>
            </w:pPr>
            <w:proofErr w:type="gramStart"/>
            <w:r w:rsidRPr="00E17049">
              <w:rPr>
                <w:rFonts w:ascii="Times New Roman" w:eastAsia="Arial" w:hAnsi="Times New Roman" w:cs="Times New Roman"/>
                <w:w w:val="99"/>
                <w:szCs w:val="20"/>
              </w:rPr>
              <w:t>teeth</w:t>
            </w:r>
            <w:proofErr w:type="gramEnd"/>
            <w:r w:rsidRPr="00E17049">
              <w:rPr>
                <w:rFonts w:ascii="Times New Roman" w:eastAsia="Arial" w:hAnsi="Times New Roman" w:cs="Times New Roman"/>
                <w:w w:val="99"/>
                <w:szCs w:val="20"/>
              </w:rPr>
              <w:t>, and tough tissues during a dental surgical procedure.</w:t>
            </w:r>
          </w:p>
        </w:tc>
      </w:tr>
      <w:tr w:rsidR="00E17049" w:rsidRPr="00E17049" w14:paraId="72A1D957" w14:textId="77777777" w:rsidTr="00E17049">
        <w:trPr>
          <w:trHeight w:val="254"/>
        </w:trPr>
        <w:tc>
          <w:tcPr>
            <w:tcW w:w="60" w:type="dxa"/>
            <w:tcBorders>
              <w:right w:val="single" w:sz="8" w:space="0" w:color="auto"/>
            </w:tcBorders>
            <w:shd w:val="clear" w:color="auto" w:fill="auto"/>
            <w:vAlign w:val="bottom"/>
          </w:tcPr>
          <w:p w14:paraId="584ABAF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45F3CE21"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3537A28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accessories,</w:t>
            </w:r>
          </w:p>
        </w:tc>
        <w:tc>
          <w:tcPr>
            <w:tcW w:w="5900" w:type="dxa"/>
            <w:gridSpan w:val="3"/>
            <w:tcBorders>
              <w:right w:val="single" w:sz="8" w:space="0" w:color="auto"/>
            </w:tcBorders>
            <w:shd w:val="clear" w:color="auto" w:fill="auto"/>
            <w:vAlign w:val="bottom"/>
          </w:tcPr>
          <w:p w14:paraId="3261F28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The  system  is  powered  by  pressurized  water  via  a</w:t>
            </w:r>
          </w:p>
        </w:tc>
      </w:tr>
      <w:tr w:rsidR="00E17049" w:rsidRPr="00E17049" w14:paraId="674A444E" w14:textId="77777777" w:rsidTr="00E17049">
        <w:trPr>
          <w:trHeight w:val="252"/>
        </w:trPr>
        <w:tc>
          <w:tcPr>
            <w:tcW w:w="60" w:type="dxa"/>
            <w:tcBorders>
              <w:right w:val="single" w:sz="8" w:space="0" w:color="auto"/>
            </w:tcBorders>
            <w:shd w:val="clear" w:color="auto" w:fill="auto"/>
            <w:vAlign w:val="bottom"/>
          </w:tcPr>
          <w:p w14:paraId="461BD69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35034B2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5A67B04C"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hydraulic</w:t>
            </w:r>
          </w:p>
        </w:tc>
        <w:tc>
          <w:tcPr>
            <w:tcW w:w="5900" w:type="dxa"/>
            <w:gridSpan w:val="3"/>
            <w:tcBorders>
              <w:right w:val="single" w:sz="8" w:space="0" w:color="auto"/>
            </w:tcBorders>
            <w:shd w:val="clear" w:color="auto" w:fill="auto"/>
            <w:vAlign w:val="bottom"/>
          </w:tcPr>
          <w:p w14:paraId="56E3413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 xml:space="preserve">connecting  hose  to  the  </w:t>
            </w:r>
            <w:proofErr w:type="spellStart"/>
            <w:r w:rsidRPr="00E17049">
              <w:rPr>
                <w:rFonts w:ascii="Times New Roman" w:eastAsia="Arial" w:hAnsi="Times New Roman" w:cs="Times New Roman"/>
                <w:szCs w:val="20"/>
              </w:rPr>
              <w:t>handpiece</w:t>
            </w:r>
            <w:proofErr w:type="spellEnd"/>
            <w:r w:rsidRPr="00E17049">
              <w:rPr>
                <w:rFonts w:ascii="Times New Roman" w:eastAsia="Arial" w:hAnsi="Times New Roman" w:cs="Times New Roman"/>
                <w:szCs w:val="20"/>
              </w:rPr>
              <w:t>/motor  water-driven</w:t>
            </w:r>
          </w:p>
        </w:tc>
      </w:tr>
      <w:tr w:rsidR="00E17049" w:rsidRPr="00E17049" w14:paraId="7798304E" w14:textId="77777777" w:rsidTr="00E17049">
        <w:trPr>
          <w:trHeight w:val="252"/>
        </w:trPr>
        <w:tc>
          <w:tcPr>
            <w:tcW w:w="60" w:type="dxa"/>
            <w:tcBorders>
              <w:right w:val="single" w:sz="8" w:space="0" w:color="auto"/>
            </w:tcBorders>
            <w:shd w:val="clear" w:color="auto" w:fill="auto"/>
            <w:vAlign w:val="bottom"/>
          </w:tcPr>
          <w:p w14:paraId="272B564E"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449AAC6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CD3C7FF"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4320" w:type="dxa"/>
            <w:shd w:val="clear" w:color="auto" w:fill="auto"/>
            <w:vAlign w:val="bottom"/>
          </w:tcPr>
          <w:p w14:paraId="63AC7BC5"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turbine</w:t>
            </w:r>
            <w:proofErr w:type="gramEnd"/>
            <w:r w:rsidRPr="00E17049">
              <w:rPr>
                <w:rFonts w:ascii="Times New Roman" w:eastAsia="Arial" w:hAnsi="Times New Roman" w:cs="Times New Roman"/>
                <w:szCs w:val="20"/>
              </w:rPr>
              <w:t>.</w:t>
            </w:r>
          </w:p>
        </w:tc>
        <w:tc>
          <w:tcPr>
            <w:tcW w:w="1420" w:type="dxa"/>
            <w:shd w:val="clear" w:color="auto" w:fill="auto"/>
            <w:vAlign w:val="bottom"/>
          </w:tcPr>
          <w:p w14:paraId="6B151166"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160" w:type="dxa"/>
            <w:tcBorders>
              <w:right w:val="single" w:sz="8" w:space="0" w:color="auto"/>
            </w:tcBorders>
            <w:shd w:val="clear" w:color="auto" w:fill="auto"/>
            <w:vAlign w:val="bottom"/>
          </w:tcPr>
          <w:p w14:paraId="22497848"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4FF49F27" w14:textId="77777777" w:rsidTr="00E17049">
        <w:trPr>
          <w:trHeight w:val="124"/>
        </w:trPr>
        <w:tc>
          <w:tcPr>
            <w:tcW w:w="60" w:type="dxa"/>
            <w:tcBorders>
              <w:right w:val="single" w:sz="8" w:space="0" w:color="auto"/>
            </w:tcBorders>
            <w:shd w:val="clear" w:color="auto" w:fill="auto"/>
            <w:vAlign w:val="bottom"/>
          </w:tcPr>
          <w:p w14:paraId="24820B7C"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2BFF644C"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7FB77FB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3DAA791A"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578B2F03" w14:textId="77777777" w:rsidTr="00E17049">
        <w:trPr>
          <w:trHeight w:val="360"/>
        </w:trPr>
        <w:tc>
          <w:tcPr>
            <w:tcW w:w="60" w:type="dxa"/>
            <w:tcBorders>
              <w:right w:val="single" w:sz="8" w:space="0" w:color="auto"/>
            </w:tcBorders>
            <w:shd w:val="clear" w:color="auto" w:fill="auto"/>
            <w:vAlign w:val="bottom"/>
          </w:tcPr>
          <w:p w14:paraId="768A8AA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3BF65A0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31.</w:t>
            </w:r>
          </w:p>
        </w:tc>
        <w:tc>
          <w:tcPr>
            <w:tcW w:w="2020" w:type="dxa"/>
            <w:tcBorders>
              <w:right w:val="single" w:sz="8" w:space="0" w:color="auto"/>
            </w:tcBorders>
            <w:shd w:val="clear" w:color="auto" w:fill="auto"/>
            <w:vAlign w:val="bottom"/>
          </w:tcPr>
          <w:p w14:paraId="74E86FE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procedure</w:t>
            </w:r>
          </w:p>
        </w:tc>
        <w:tc>
          <w:tcPr>
            <w:tcW w:w="5900" w:type="dxa"/>
            <w:gridSpan w:val="3"/>
            <w:tcBorders>
              <w:right w:val="single" w:sz="8" w:space="0" w:color="auto"/>
            </w:tcBorders>
            <w:shd w:val="clear" w:color="auto" w:fill="auto"/>
            <w:vAlign w:val="bottom"/>
          </w:tcPr>
          <w:p w14:paraId="141A7F1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An assembly of devices designed to bore/ excavate bones,</w:t>
            </w:r>
          </w:p>
        </w:tc>
      </w:tr>
      <w:tr w:rsidR="00E17049" w:rsidRPr="00E17049" w14:paraId="56C6AEC8" w14:textId="77777777" w:rsidTr="00E17049">
        <w:trPr>
          <w:trHeight w:val="252"/>
        </w:trPr>
        <w:tc>
          <w:tcPr>
            <w:tcW w:w="60" w:type="dxa"/>
            <w:tcBorders>
              <w:right w:val="single" w:sz="8" w:space="0" w:color="auto"/>
            </w:tcBorders>
            <w:shd w:val="clear" w:color="auto" w:fill="auto"/>
            <w:vAlign w:val="bottom"/>
          </w:tcPr>
          <w:p w14:paraId="119757C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760EAD3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2C187EA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console and</w:t>
            </w:r>
          </w:p>
        </w:tc>
        <w:tc>
          <w:tcPr>
            <w:tcW w:w="5900" w:type="dxa"/>
            <w:gridSpan w:val="3"/>
            <w:tcBorders>
              <w:right w:val="single" w:sz="8" w:space="0" w:color="auto"/>
            </w:tcBorders>
            <w:shd w:val="clear" w:color="auto" w:fill="auto"/>
            <w:vAlign w:val="bottom"/>
          </w:tcPr>
          <w:p w14:paraId="42BFE526" w14:textId="77777777" w:rsidR="00E17049" w:rsidRPr="00E17049" w:rsidRDefault="00E17049" w:rsidP="00E17049">
            <w:pPr>
              <w:spacing w:after="0" w:line="0" w:lineRule="atLeast"/>
              <w:rPr>
                <w:rFonts w:ascii="Times New Roman" w:eastAsia="Arial" w:hAnsi="Times New Roman" w:cs="Times New Roman"/>
                <w:w w:val="99"/>
                <w:szCs w:val="20"/>
              </w:rPr>
            </w:pPr>
            <w:proofErr w:type="gramStart"/>
            <w:r w:rsidRPr="00E17049">
              <w:rPr>
                <w:rFonts w:ascii="Times New Roman" w:eastAsia="Arial" w:hAnsi="Times New Roman" w:cs="Times New Roman"/>
                <w:w w:val="99"/>
                <w:szCs w:val="20"/>
              </w:rPr>
              <w:t>teeth</w:t>
            </w:r>
            <w:proofErr w:type="gramEnd"/>
            <w:r w:rsidRPr="00E17049">
              <w:rPr>
                <w:rFonts w:ascii="Times New Roman" w:eastAsia="Arial" w:hAnsi="Times New Roman" w:cs="Times New Roman"/>
                <w:w w:val="99"/>
                <w:szCs w:val="20"/>
              </w:rPr>
              <w:t>, and tough tissues during a dental surgical procedure.</w:t>
            </w:r>
          </w:p>
        </w:tc>
      </w:tr>
      <w:tr w:rsidR="00E17049" w:rsidRPr="00E17049" w14:paraId="71244BEF" w14:textId="77777777" w:rsidTr="00E17049">
        <w:trPr>
          <w:trHeight w:val="254"/>
        </w:trPr>
        <w:tc>
          <w:tcPr>
            <w:tcW w:w="60" w:type="dxa"/>
            <w:tcBorders>
              <w:right w:val="single" w:sz="8" w:space="0" w:color="auto"/>
            </w:tcBorders>
            <w:shd w:val="clear" w:color="auto" w:fill="auto"/>
            <w:vAlign w:val="bottom"/>
          </w:tcPr>
          <w:p w14:paraId="1F2C0F8A"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785CF5A6"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2148DD50"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accessories, line-</w:t>
            </w:r>
          </w:p>
        </w:tc>
        <w:tc>
          <w:tcPr>
            <w:tcW w:w="5900" w:type="dxa"/>
            <w:gridSpan w:val="3"/>
            <w:tcBorders>
              <w:right w:val="single" w:sz="8" w:space="0" w:color="auto"/>
            </w:tcBorders>
            <w:shd w:val="clear" w:color="auto" w:fill="auto"/>
            <w:vAlign w:val="bottom"/>
          </w:tcPr>
          <w:p w14:paraId="035F113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This  system  is  electrically-powered  and  supplies  the</w:t>
            </w:r>
          </w:p>
        </w:tc>
      </w:tr>
      <w:tr w:rsidR="00E17049" w:rsidRPr="00E17049" w14:paraId="387507BC" w14:textId="77777777" w:rsidTr="00E17049">
        <w:trPr>
          <w:trHeight w:val="252"/>
        </w:trPr>
        <w:tc>
          <w:tcPr>
            <w:tcW w:w="60" w:type="dxa"/>
            <w:tcBorders>
              <w:right w:val="single" w:sz="8" w:space="0" w:color="auto"/>
            </w:tcBorders>
            <w:shd w:val="clear" w:color="auto" w:fill="auto"/>
            <w:vAlign w:val="bottom"/>
          </w:tcPr>
          <w:p w14:paraId="188211A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50ECEB7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2C1146D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powered</w:t>
            </w:r>
          </w:p>
        </w:tc>
        <w:tc>
          <w:tcPr>
            <w:tcW w:w="5900" w:type="dxa"/>
            <w:gridSpan w:val="3"/>
            <w:tcBorders>
              <w:right w:val="single" w:sz="8" w:space="0" w:color="auto"/>
            </w:tcBorders>
            <w:shd w:val="clear" w:color="auto" w:fill="auto"/>
            <w:vAlign w:val="bottom"/>
          </w:tcPr>
          <w:p w14:paraId="2DD75217" w14:textId="77777777" w:rsidR="00E17049" w:rsidRPr="00E17049" w:rsidRDefault="00E17049" w:rsidP="00E17049">
            <w:pPr>
              <w:spacing w:after="0" w:line="0" w:lineRule="atLeast"/>
              <w:rPr>
                <w:rFonts w:ascii="Times New Roman" w:eastAsia="Arial" w:hAnsi="Times New Roman" w:cs="Times New Roman"/>
                <w:szCs w:val="20"/>
              </w:rPr>
            </w:pPr>
            <w:proofErr w:type="spellStart"/>
            <w:r w:rsidRPr="00E17049">
              <w:rPr>
                <w:rFonts w:ascii="Times New Roman" w:eastAsia="Arial" w:hAnsi="Times New Roman" w:cs="Times New Roman"/>
                <w:szCs w:val="20"/>
              </w:rPr>
              <w:t>handpiece</w:t>
            </w:r>
            <w:proofErr w:type="spellEnd"/>
            <w:r w:rsidRPr="00E17049">
              <w:rPr>
                <w:rFonts w:ascii="Times New Roman" w:eastAsia="Arial" w:hAnsi="Times New Roman" w:cs="Times New Roman"/>
                <w:szCs w:val="20"/>
              </w:rPr>
              <w:t>/motor  with  low-voltage  electricity  through  a</w:t>
            </w:r>
          </w:p>
        </w:tc>
      </w:tr>
      <w:tr w:rsidR="00E17049" w:rsidRPr="00E17049" w14:paraId="40CCFD80" w14:textId="77777777" w:rsidTr="00E17049">
        <w:trPr>
          <w:trHeight w:val="254"/>
        </w:trPr>
        <w:tc>
          <w:tcPr>
            <w:tcW w:w="60" w:type="dxa"/>
            <w:tcBorders>
              <w:right w:val="single" w:sz="8" w:space="0" w:color="auto"/>
            </w:tcBorders>
            <w:shd w:val="clear" w:color="auto" w:fill="auto"/>
            <w:vAlign w:val="bottom"/>
          </w:tcPr>
          <w:p w14:paraId="7CB686CB"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015E0F3D"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107B4372"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4320" w:type="dxa"/>
            <w:shd w:val="clear" w:color="auto" w:fill="auto"/>
            <w:vAlign w:val="bottom"/>
          </w:tcPr>
          <w:p w14:paraId="63D72D4D"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control</w:t>
            </w:r>
            <w:proofErr w:type="gramEnd"/>
            <w:r w:rsidRPr="00E17049">
              <w:rPr>
                <w:rFonts w:ascii="Times New Roman" w:eastAsia="Arial" w:hAnsi="Times New Roman" w:cs="Times New Roman"/>
                <w:szCs w:val="20"/>
              </w:rPr>
              <w:t xml:space="preserve"> unit.</w:t>
            </w:r>
          </w:p>
        </w:tc>
        <w:tc>
          <w:tcPr>
            <w:tcW w:w="1420" w:type="dxa"/>
            <w:shd w:val="clear" w:color="auto" w:fill="auto"/>
            <w:vAlign w:val="bottom"/>
          </w:tcPr>
          <w:p w14:paraId="50F1D3DA"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60" w:type="dxa"/>
            <w:tcBorders>
              <w:right w:val="single" w:sz="8" w:space="0" w:color="auto"/>
            </w:tcBorders>
            <w:shd w:val="clear" w:color="auto" w:fill="auto"/>
            <w:vAlign w:val="bottom"/>
          </w:tcPr>
          <w:p w14:paraId="68593181"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75E77079" w14:textId="77777777" w:rsidTr="00E17049">
        <w:trPr>
          <w:trHeight w:val="122"/>
        </w:trPr>
        <w:tc>
          <w:tcPr>
            <w:tcW w:w="60" w:type="dxa"/>
            <w:tcBorders>
              <w:right w:val="single" w:sz="8" w:space="0" w:color="auto"/>
            </w:tcBorders>
            <w:shd w:val="clear" w:color="auto" w:fill="auto"/>
            <w:vAlign w:val="bottom"/>
          </w:tcPr>
          <w:p w14:paraId="1325F6F6"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327FFE94"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73564AFB"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50876982"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1E519F20" w14:textId="77777777" w:rsidTr="00E17049">
        <w:trPr>
          <w:trHeight w:val="360"/>
        </w:trPr>
        <w:tc>
          <w:tcPr>
            <w:tcW w:w="60" w:type="dxa"/>
            <w:tcBorders>
              <w:right w:val="single" w:sz="8" w:space="0" w:color="auto"/>
            </w:tcBorders>
            <w:shd w:val="clear" w:color="auto" w:fill="auto"/>
            <w:vAlign w:val="bottom"/>
          </w:tcPr>
          <w:p w14:paraId="4AD2C06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122BFF5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32.</w:t>
            </w:r>
          </w:p>
        </w:tc>
        <w:tc>
          <w:tcPr>
            <w:tcW w:w="2020" w:type="dxa"/>
            <w:tcBorders>
              <w:right w:val="single" w:sz="8" w:space="0" w:color="auto"/>
            </w:tcBorders>
            <w:shd w:val="clear" w:color="auto" w:fill="auto"/>
            <w:vAlign w:val="bottom"/>
          </w:tcPr>
          <w:p w14:paraId="3CF08BB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procedure</w:t>
            </w:r>
          </w:p>
        </w:tc>
        <w:tc>
          <w:tcPr>
            <w:tcW w:w="5900" w:type="dxa"/>
            <w:gridSpan w:val="3"/>
            <w:tcBorders>
              <w:right w:val="single" w:sz="8" w:space="0" w:color="auto"/>
            </w:tcBorders>
            <w:shd w:val="clear" w:color="auto" w:fill="auto"/>
            <w:vAlign w:val="bottom"/>
          </w:tcPr>
          <w:p w14:paraId="732CF220"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An assembly of devices designed to bore/excavate bones,</w:t>
            </w:r>
          </w:p>
        </w:tc>
      </w:tr>
      <w:tr w:rsidR="00E17049" w:rsidRPr="00E17049" w14:paraId="2997C99F" w14:textId="77777777" w:rsidTr="00E17049">
        <w:trPr>
          <w:trHeight w:val="254"/>
        </w:trPr>
        <w:tc>
          <w:tcPr>
            <w:tcW w:w="60" w:type="dxa"/>
            <w:tcBorders>
              <w:right w:val="single" w:sz="8" w:space="0" w:color="auto"/>
            </w:tcBorders>
            <w:shd w:val="clear" w:color="auto" w:fill="auto"/>
            <w:vAlign w:val="bottom"/>
          </w:tcPr>
          <w:p w14:paraId="3C525EE0"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3F0E7F7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2A3C7B4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console and</w:t>
            </w:r>
          </w:p>
        </w:tc>
        <w:tc>
          <w:tcPr>
            <w:tcW w:w="5900" w:type="dxa"/>
            <w:gridSpan w:val="3"/>
            <w:tcBorders>
              <w:right w:val="single" w:sz="8" w:space="0" w:color="auto"/>
            </w:tcBorders>
            <w:shd w:val="clear" w:color="auto" w:fill="auto"/>
            <w:vAlign w:val="bottom"/>
          </w:tcPr>
          <w:p w14:paraId="6D5323F8" w14:textId="77777777" w:rsidR="00E17049" w:rsidRPr="00E17049" w:rsidRDefault="00E17049" w:rsidP="00E17049">
            <w:pPr>
              <w:spacing w:after="0" w:line="0" w:lineRule="atLeast"/>
              <w:rPr>
                <w:rFonts w:ascii="Times New Roman" w:eastAsia="Arial" w:hAnsi="Times New Roman" w:cs="Times New Roman"/>
                <w:w w:val="99"/>
                <w:szCs w:val="20"/>
              </w:rPr>
            </w:pPr>
            <w:proofErr w:type="gramStart"/>
            <w:r w:rsidRPr="00E17049">
              <w:rPr>
                <w:rFonts w:ascii="Times New Roman" w:eastAsia="Arial" w:hAnsi="Times New Roman" w:cs="Times New Roman"/>
                <w:w w:val="99"/>
                <w:szCs w:val="20"/>
              </w:rPr>
              <w:t>teeth</w:t>
            </w:r>
            <w:proofErr w:type="gramEnd"/>
            <w:r w:rsidRPr="00E17049">
              <w:rPr>
                <w:rFonts w:ascii="Times New Roman" w:eastAsia="Arial" w:hAnsi="Times New Roman" w:cs="Times New Roman"/>
                <w:w w:val="99"/>
                <w:szCs w:val="20"/>
              </w:rPr>
              <w:t>, and tough tissues during a dental surgical procedure.</w:t>
            </w:r>
          </w:p>
        </w:tc>
      </w:tr>
      <w:tr w:rsidR="00E17049" w:rsidRPr="00E17049" w14:paraId="47AA490A" w14:textId="77777777" w:rsidTr="00E17049">
        <w:trPr>
          <w:trHeight w:val="252"/>
        </w:trPr>
        <w:tc>
          <w:tcPr>
            <w:tcW w:w="60" w:type="dxa"/>
            <w:tcBorders>
              <w:right w:val="single" w:sz="8" w:space="0" w:color="auto"/>
            </w:tcBorders>
            <w:shd w:val="clear" w:color="auto" w:fill="auto"/>
            <w:vAlign w:val="bottom"/>
          </w:tcPr>
          <w:p w14:paraId="3F1E9B3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1435B7F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6BDF6BE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accessories,</w:t>
            </w:r>
          </w:p>
        </w:tc>
        <w:tc>
          <w:tcPr>
            <w:tcW w:w="4320" w:type="dxa"/>
            <w:shd w:val="clear" w:color="auto" w:fill="auto"/>
            <w:vAlign w:val="bottom"/>
          </w:tcPr>
          <w:p w14:paraId="753B495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The system is pneumatically-powered.</w:t>
            </w:r>
          </w:p>
        </w:tc>
        <w:tc>
          <w:tcPr>
            <w:tcW w:w="1420" w:type="dxa"/>
            <w:shd w:val="clear" w:color="auto" w:fill="auto"/>
            <w:vAlign w:val="bottom"/>
          </w:tcPr>
          <w:p w14:paraId="7E79994B"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160" w:type="dxa"/>
            <w:tcBorders>
              <w:right w:val="single" w:sz="8" w:space="0" w:color="auto"/>
            </w:tcBorders>
            <w:shd w:val="clear" w:color="auto" w:fill="auto"/>
            <w:vAlign w:val="bottom"/>
          </w:tcPr>
          <w:p w14:paraId="19FADAD8"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5F4FC6EB" w14:textId="77777777" w:rsidTr="00E17049">
        <w:trPr>
          <w:trHeight w:val="252"/>
        </w:trPr>
        <w:tc>
          <w:tcPr>
            <w:tcW w:w="60" w:type="dxa"/>
            <w:tcBorders>
              <w:right w:val="single" w:sz="8" w:space="0" w:color="auto"/>
            </w:tcBorders>
            <w:shd w:val="clear" w:color="auto" w:fill="auto"/>
            <w:vAlign w:val="bottom"/>
          </w:tcPr>
          <w:p w14:paraId="6AC0E3C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04EFB07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A50ED1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pneumatic</w:t>
            </w:r>
          </w:p>
        </w:tc>
        <w:tc>
          <w:tcPr>
            <w:tcW w:w="4320" w:type="dxa"/>
            <w:shd w:val="clear" w:color="auto" w:fill="auto"/>
            <w:vAlign w:val="bottom"/>
          </w:tcPr>
          <w:p w14:paraId="0DA55A5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1420" w:type="dxa"/>
            <w:shd w:val="clear" w:color="auto" w:fill="auto"/>
            <w:vAlign w:val="bottom"/>
          </w:tcPr>
          <w:p w14:paraId="1B8859C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160" w:type="dxa"/>
            <w:tcBorders>
              <w:right w:val="single" w:sz="8" w:space="0" w:color="auto"/>
            </w:tcBorders>
            <w:shd w:val="clear" w:color="auto" w:fill="auto"/>
            <w:vAlign w:val="bottom"/>
          </w:tcPr>
          <w:p w14:paraId="58E83540"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229B604A" w14:textId="77777777" w:rsidTr="00E17049">
        <w:trPr>
          <w:trHeight w:val="124"/>
        </w:trPr>
        <w:tc>
          <w:tcPr>
            <w:tcW w:w="60" w:type="dxa"/>
            <w:tcBorders>
              <w:right w:val="single" w:sz="8" w:space="0" w:color="auto"/>
            </w:tcBorders>
            <w:shd w:val="clear" w:color="auto" w:fill="auto"/>
            <w:vAlign w:val="bottom"/>
          </w:tcPr>
          <w:p w14:paraId="128F0A14"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1482598A"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67B1C66B"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2A15D50F"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5AC9DE71" w14:textId="77777777" w:rsidTr="00E17049">
        <w:trPr>
          <w:trHeight w:val="360"/>
        </w:trPr>
        <w:tc>
          <w:tcPr>
            <w:tcW w:w="60" w:type="dxa"/>
            <w:tcBorders>
              <w:right w:val="single" w:sz="8" w:space="0" w:color="auto"/>
            </w:tcBorders>
            <w:shd w:val="clear" w:color="auto" w:fill="auto"/>
            <w:vAlign w:val="bottom"/>
          </w:tcPr>
          <w:p w14:paraId="3DC9C76E"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00F4AAE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33.</w:t>
            </w:r>
          </w:p>
        </w:tc>
        <w:tc>
          <w:tcPr>
            <w:tcW w:w="2020" w:type="dxa"/>
            <w:tcBorders>
              <w:right w:val="single" w:sz="8" w:space="0" w:color="auto"/>
            </w:tcBorders>
            <w:shd w:val="clear" w:color="auto" w:fill="auto"/>
            <w:vAlign w:val="bottom"/>
          </w:tcPr>
          <w:p w14:paraId="454DB8A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procedure</w:t>
            </w:r>
          </w:p>
        </w:tc>
        <w:tc>
          <w:tcPr>
            <w:tcW w:w="5900" w:type="dxa"/>
            <w:gridSpan w:val="3"/>
            <w:tcBorders>
              <w:right w:val="single" w:sz="8" w:space="0" w:color="auto"/>
            </w:tcBorders>
            <w:shd w:val="clear" w:color="auto" w:fill="auto"/>
            <w:vAlign w:val="bottom"/>
          </w:tcPr>
          <w:p w14:paraId="51B2FE1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hand-held  dental  device  that  includes  a  chuck  for</w:t>
            </w:r>
          </w:p>
        </w:tc>
      </w:tr>
      <w:tr w:rsidR="00E17049" w:rsidRPr="00E17049" w14:paraId="47F108BE" w14:textId="77777777" w:rsidTr="00E17049">
        <w:trPr>
          <w:trHeight w:val="252"/>
        </w:trPr>
        <w:tc>
          <w:tcPr>
            <w:tcW w:w="60" w:type="dxa"/>
            <w:tcBorders>
              <w:right w:val="single" w:sz="8" w:space="0" w:color="auto"/>
            </w:tcBorders>
            <w:shd w:val="clear" w:color="auto" w:fill="auto"/>
            <w:vAlign w:val="bottom"/>
          </w:tcPr>
          <w:p w14:paraId="0D67701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5443F06E"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4D6B9024" w14:textId="77777777" w:rsidR="00E17049" w:rsidRPr="00E17049" w:rsidRDefault="00E17049" w:rsidP="00E17049">
            <w:pPr>
              <w:spacing w:after="0" w:line="0" w:lineRule="atLeast"/>
              <w:rPr>
                <w:rFonts w:ascii="Times New Roman" w:eastAsia="Arial" w:hAnsi="Times New Roman" w:cs="Times New Roman"/>
                <w:szCs w:val="20"/>
              </w:rPr>
            </w:pPr>
            <w:proofErr w:type="spellStart"/>
            <w:r w:rsidRPr="00E17049">
              <w:rPr>
                <w:rFonts w:ascii="Times New Roman" w:eastAsia="Arial" w:hAnsi="Times New Roman" w:cs="Times New Roman"/>
                <w:szCs w:val="20"/>
              </w:rPr>
              <w:t>handpiece</w:t>
            </w:r>
            <w:proofErr w:type="spellEnd"/>
            <w:r w:rsidRPr="00E17049">
              <w:rPr>
                <w:rFonts w:ascii="Times New Roman" w:eastAsia="Arial" w:hAnsi="Times New Roman" w:cs="Times New Roman"/>
                <w:szCs w:val="20"/>
              </w:rPr>
              <w:t>,</w:t>
            </w:r>
          </w:p>
        </w:tc>
        <w:tc>
          <w:tcPr>
            <w:tcW w:w="5900" w:type="dxa"/>
            <w:gridSpan w:val="3"/>
            <w:tcBorders>
              <w:right w:val="single" w:sz="8" w:space="0" w:color="auto"/>
            </w:tcBorders>
            <w:shd w:val="clear" w:color="auto" w:fill="auto"/>
            <w:vAlign w:val="bottom"/>
          </w:tcPr>
          <w:p w14:paraId="3285894C"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attaching dental drills, burs, reamers, and similar rotating</w:t>
            </w:r>
          </w:p>
        </w:tc>
      </w:tr>
      <w:tr w:rsidR="00E17049" w:rsidRPr="00E17049" w14:paraId="13FFB89B" w14:textId="77777777" w:rsidTr="00E17049">
        <w:trPr>
          <w:trHeight w:val="254"/>
        </w:trPr>
        <w:tc>
          <w:tcPr>
            <w:tcW w:w="60" w:type="dxa"/>
            <w:tcBorders>
              <w:right w:val="single" w:sz="8" w:space="0" w:color="auto"/>
            </w:tcBorders>
            <w:shd w:val="clear" w:color="auto" w:fill="auto"/>
            <w:vAlign w:val="bottom"/>
          </w:tcPr>
          <w:p w14:paraId="04E93C97"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02C61EFD"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059F70E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hydraulic</w:t>
            </w:r>
          </w:p>
        </w:tc>
        <w:tc>
          <w:tcPr>
            <w:tcW w:w="5900" w:type="dxa"/>
            <w:gridSpan w:val="3"/>
            <w:tcBorders>
              <w:right w:val="single" w:sz="8" w:space="0" w:color="auto"/>
            </w:tcBorders>
            <w:shd w:val="clear" w:color="auto" w:fill="auto"/>
            <w:vAlign w:val="bottom"/>
          </w:tcPr>
          <w:p w14:paraId="50BA3E9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instruments used to bore/excavate bones, teeth, and tough</w:t>
            </w:r>
          </w:p>
        </w:tc>
      </w:tr>
      <w:tr w:rsidR="00E17049" w:rsidRPr="00E17049" w14:paraId="310ACCAC" w14:textId="77777777" w:rsidTr="00E17049">
        <w:trPr>
          <w:trHeight w:val="252"/>
        </w:trPr>
        <w:tc>
          <w:tcPr>
            <w:tcW w:w="60" w:type="dxa"/>
            <w:tcBorders>
              <w:right w:val="single" w:sz="8" w:space="0" w:color="auto"/>
            </w:tcBorders>
            <w:shd w:val="clear" w:color="auto" w:fill="auto"/>
            <w:vAlign w:val="bottom"/>
          </w:tcPr>
          <w:p w14:paraId="5459DEB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16C2B6A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46E4FA4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3"/>
            <w:tcBorders>
              <w:right w:val="single" w:sz="8" w:space="0" w:color="auto"/>
            </w:tcBorders>
            <w:shd w:val="clear" w:color="auto" w:fill="auto"/>
            <w:vAlign w:val="bottom"/>
          </w:tcPr>
          <w:p w14:paraId="5962740C"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tissues</w:t>
            </w:r>
            <w:proofErr w:type="gramEnd"/>
            <w:r w:rsidRPr="00E17049">
              <w:rPr>
                <w:rFonts w:ascii="Times New Roman" w:eastAsia="Arial" w:hAnsi="Times New Roman" w:cs="Times New Roman"/>
                <w:szCs w:val="20"/>
              </w:rPr>
              <w:t xml:space="preserve"> in dentistry. The device is driven by a source of</w:t>
            </w:r>
          </w:p>
        </w:tc>
      </w:tr>
      <w:tr w:rsidR="00E17049" w:rsidRPr="00E17049" w14:paraId="25BDCB0E" w14:textId="77777777" w:rsidTr="00E17049">
        <w:trPr>
          <w:trHeight w:val="254"/>
        </w:trPr>
        <w:tc>
          <w:tcPr>
            <w:tcW w:w="60" w:type="dxa"/>
            <w:tcBorders>
              <w:right w:val="single" w:sz="8" w:space="0" w:color="auto"/>
            </w:tcBorders>
            <w:shd w:val="clear" w:color="auto" w:fill="auto"/>
            <w:vAlign w:val="bottom"/>
          </w:tcPr>
          <w:p w14:paraId="065AB3EF"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60B59C4F"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323A5D4A"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4320" w:type="dxa"/>
            <w:shd w:val="clear" w:color="auto" w:fill="auto"/>
            <w:vAlign w:val="bottom"/>
          </w:tcPr>
          <w:p w14:paraId="0419AA84"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pressurized</w:t>
            </w:r>
            <w:proofErr w:type="gramEnd"/>
            <w:r w:rsidRPr="00E17049">
              <w:rPr>
                <w:rFonts w:ascii="Times New Roman" w:eastAsia="Arial" w:hAnsi="Times New Roman" w:cs="Times New Roman"/>
                <w:szCs w:val="20"/>
              </w:rPr>
              <w:t xml:space="preserve"> water.</w:t>
            </w:r>
          </w:p>
        </w:tc>
        <w:tc>
          <w:tcPr>
            <w:tcW w:w="1420" w:type="dxa"/>
            <w:shd w:val="clear" w:color="auto" w:fill="auto"/>
            <w:vAlign w:val="bottom"/>
          </w:tcPr>
          <w:p w14:paraId="67AF3A21"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60" w:type="dxa"/>
            <w:tcBorders>
              <w:right w:val="single" w:sz="8" w:space="0" w:color="auto"/>
            </w:tcBorders>
            <w:shd w:val="clear" w:color="auto" w:fill="auto"/>
            <w:vAlign w:val="bottom"/>
          </w:tcPr>
          <w:p w14:paraId="4855FC53"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4BD9DAB4" w14:textId="77777777" w:rsidTr="00E17049">
        <w:trPr>
          <w:trHeight w:val="122"/>
        </w:trPr>
        <w:tc>
          <w:tcPr>
            <w:tcW w:w="60" w:type="dxa"/>
            <w:tcBorders>
              <w:right w:val="single" w:sz="8" w:space="0" w:color="auto"/>
            </w:tcBorders>
            <w:shd w:val="clear" w:color="auto" w:fill="auto"/>
            <w:vAlign w:val="bottom"/>
          </w:tcPr>
          <w:p w14:paraId="7D2395D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5937B344"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48E51C08"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18714111"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08805DCF" w14:textId="77777777" w:rsidTr="00E17049">
        <w:trPr>
          <w:trHeight w:val="360"/>
        </w:trPr>
        <w:tc>
          <w:tcPr>
            <w:tcW w:w="60" w:type="dxa"/>
            <w:tcBorders>
              <w:right w:val="single" w:sz="8" w:space="0" w:color="auto"/>
            </w:tcBorders>
            <w:shd w:val="clear" w:color="auto" w:fill="auto"/>
            <w:vAlign w:val="bottom"/>
          </w:tcPr>
          <w:p w14:paraId="7FA807B3"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6C3C55D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34.</w:t>
            </w:r>
          </w:p>
        </w:tc>
        <w:tc>
          <w:tcPr>
            <w:tcW w:w="2020" w:type="dxa"/>
            <w:tcBorders>
              <w:right w:val="single" w:sz="8" w:space="0" w:color="auto"/>
            </w:tcBorders>
            <w:shd w:val="clear" w:color="auto" w:fill="auto"/>
            <w:vAlign w:val="bottom"/>
          </w:tcPr>
          <w:p w14:paraId="61B5DDA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procedure</w:t>
            </w:r>
          </w:p>
        </w:tc>
        <w:tc>
          <w:tcPr>
            <w:tcW w:w="5900" w:type="dxa"/>
            <w:gridSpan w:val="3"/>
            <w:tcBorders>
              <w:right w:val="single" w:sz="8" w:space="0" w:color="auto"/>
            </w:tcBorders>
            <w:shd w:val="clear" w:color="auto" w:fill="auto"/>
            <w:vAlign w:val="bottom"/>
          </w:tcPr>
          <w:p w14:paraId="1905A46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hand-held dental device that includes a chuck or collet</w:t>
            </w:r>
          </w:p>
        </w:tc>
      </w:tr>
      <w:tr w:rsidR="00E17049" w:rsidRPr="00E17049" w14:paraId="7486B33F" w14:textId="77777777" w:rsidTr="00E17049">
        <w:trPr>
          <w:trHeight w:val="255"/>
        </w:trPr>
        <w:tc>
          <w:tcPr>
            <w:tcW w:w="60" w:type="dxa"/>
            <w:tcBorders>
              <w:right w:val="single" w:sz="8" w:space="0" w:color="auto"/>
            </w:tcBorders>
            <w:shd w:val="clear" w:color="auto" w:fill="auto"/>
            <w:vAlign w:val="bottom"/>
          </w:tcPr>
          <w:p w14:paraId="3F9B7AA2"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4ABC67AD"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38E234FC" w14:textId="77777777" w:rsidR="00E17049" w:rsidRPr="00E17049" w:rsidRDefault="00E17049" w:rsidP="00E17049">
            <w:pPr>
              <w:spacing w:after="0" w:line="0" w:lineRule="atLeast"/>
              <w:rPr>
                <w:rFonts w:ascii="Times New Roman" w:eastAsia="Arial" w:hAnsi="Times New Roman" w:cs="Times New Roman"/>
                <w:szCs w:val="20"/>
              </w:rPr>
            </w:pPr>
            <w:proofErr w:type="spellStart"/>
            <w:r w:rsidRPr="00E17049">
              <w:rPr>
                <w:rFonts w:ascii="Times New Roman" w:eastAsia="Arial" w:hAnsi="Times New Roman" w:cs="Times New Roman"/>
                <w:szCs w:val="20"/>
              </w:rPr>
              <w:t>handpiece</w:t>
            </w:r>
            <w:proofErr w:type="spellEnd"/>
            <w:r w:rsidRPr="00E17049">
              <w:rPr>
                <w:rFonts w:ascii="Times New Roman" w:eastAsia="Arial" w:hAnsi="Times New Roman" w:cs="Times New Roman"/>
                <w:szCs w:val="20"/>
              </w:rPr>
              <w:t>, line-</w:t>
            </w:r>
          </w:p>
        </w:tc>
        <w:tc>
          <w:tcPr>
            <w:tcW w:w="5900" w:type="dxa"/>
            <w:gridSpan w:val="3"/>
            <w:tcBorders>
              <w:right w:val="single" w:sz="8" w:space="0" w:color="auto"/>
            </w:tcBorders>
            <w:shd w:val="clear" w:color="auto" w:fill="auto"/>
            <w:vAlign w:val="bottom"/>
          </w:tcPr>
          <w:p w14:paraId="591778E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for attaching a dental drill, bur, reamer, and other similar</w:t>
            </w:r>
          </w:p>
        </w:tc>
      </w:tr>
      <w:tr w:rsidR="00E17049" w:rsidRPr="00E17049" w14:paraId="2ECBB35A" w14:textId="77777777" w:rsidTr="00E17049">
        <w:trPr>
          <w:trHeight w:val="252"/>
        </w:trPr>
        <w:tc>
          <w:tcPr>
            <w:tcW w:w="60" w:type="dxa"/>
            <w:tcBorders>
              <w:right w:val="single" w:sz="8" w:space="0" w:color="auto"/>
            </w:tcBorders>
            <w:shd w:val="clear" w:color="auto" w:fill="auto"/>
            <w:vAlign w:val="bottom"/>
          </w:tcPr>
          <w:p w14:paraId="6E977CF5"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44A1B39F"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0A74B4E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powered</w:t>
            </w:r>
          </w:p>
        </w:tc>
        <w:tc>
          <w:tcPr>
            <w:tcW w:w="5900" w:type="dxa"/>
            <w:gridSpan w:val="3"/>
            <w:tcBorders>
              <w:right w:val="single" w:sz="8" w:space="0" w:color="auto"/>
            </w:tcBorders>
            <w:shd w:val="clear" w:color="auto" w:fill="auto"/>
            <w:vAlign w:val="bottom"/>
          </w:tcPr>
          <w:p w14:paraId="3A4CC91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rotating instruments used to bore/excavate bones, teeth,</w:t>
            </w:r>
          </w:p>
        </w:tc>
      </w:tr>
      <w:tr w:rsidR="00E17049" w:rsidRPr="00E17049" w14:paraId="5C7D37BB" w14:textId="77777777" w:rsidTr="00E17049">
        <w:trPr>
          <w:trHeight w:val="252"/>
        </w:trPr>
        <w:tc>
          <w:tcPr>
            <w:tcW w:w="60" w:type="dxa"/>
            <w:tcBorders>
              <w:right w:val="single" w:sz="8" w:space="0" w:color="auto"/>
            </w:tcBorders>
            <w:shd w:val="clear" w:color="auto" w:fill="auto"/>
            <w:vAlign w:val="bottom"/>
          </w:tcPr>
          <w:p w14:paraId="57AC536B"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090913E7"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3C4D4B3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3"/>
            <w:tcBorders>
              <w:right w:val="single" w:sz="8" w:space="0" w:color="auto"/>
            </w:tcBorders>
            <w:shd w:val="clear" w:color="auto" w:fill="auto"/>
            <w:vAlign w:val="bottom"/>
          </w:tcPr>
          <w:p w14:paraId="7C4ACBE6"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and</w:t>
            </w:r>
            <w:proofErr w:type="gramEnd"/>
            <w:r w:rsidRPr="00E17049">
              <w:rPr>
                <w:rFonts w:ascii="Times New Roman" w:eastAsia="Arial" w:hAnsi="Times New Roman" w:cs="Times New Roman"/>
                <w:szCs w:val="20"/>
              </w:rPr>
              <w:t xml:space="preserve"> tough tissues in dentistry. It is powered by a low-</w:t>
            </w:r>
          </w:p>
        </w:tc>
      </w:tr>
      <w:tr w:rsidR="00E17049" w:rsidRPr="00E17049" w14:paraId="188B8465" w14:textId="77777777" w:rsidTr="00E17049">
        <w:trPr>
          <w:trHeight w:val="254"/>
        </w:trPr>
        <w:tc>
          <w:tcPr>
            <w:tcW w:w="60" w:type="dxa"/>
            <w:tcBorders>
              <w:right w:val="single" w:sz="8" w:space="0" w:color="auto"/>
            </w:tcBorders>
            <w:shd w:val="clear" w:color="auto" w:fill="auto"/>
            <w:vAlign w:val="bottom"/>
          </w:tcPr>
          <w:p w14:paraId="4ACFE078"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23E325C6"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5C2CF006"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3"/>
            <w:tcBorders>
              <w:right w:val="single" w:sz="8" w:space="0" w:color="auto"/>
            </w:tcBorders>
            <w:shd w:val="clear" w:color="auto" w:fill="auto"/>
            <w:vAlign w:val="bottom"/>
          </w:tcPr>
          <w:p w14:paraId="430100E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voltage electric micro-motor that is an integral part of the</w:t>
            </w:r>
          </w:p>
        </w:tc>
      </w:tr>
      <w:tr w:rsidR="00E17049" w:rsidRPr="00E17049" w14:paraId="55FB6060" w14:textId="77777777" w:rsidTr="00E17049">
        <w:trPr>
          <w:trHeight w:val="252"/>
        </w:trPr>
        <w:tc>
          <w:tcPr>
            <w:tcW w:w="60" w:type="dxa"/>
            <w:tcBorders>
              <w:right w:val="single" w:sz="8" w:space="0" w:color="auto"/>
            </w:tcBorders>
            <w:shd w:val="clear" w:color="auto" w:fill="auto"/>
            <w:vAlign w:val="bottom"/>
          </w:tcPr>
          <w:p w14:paraId="3B62C33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56E7515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03278FCF"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4320" w:type="dxa"/>
            <w:shd w:val="clear" w:color="auto" w:fill="auto"/>
            <w:vAlign w:val="bottom"/>
          </w:tcPr>
          <w:p w14:paraId="1FC4A396"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device</w:t>
            </w:r>
            <w:proofErr w:type="gramEnd"/>
            <w:r w:rsidRPr="00E17049">
              <w:rPr>
                <w:rFonts w:ascii="Times New Roman" w:eastAsia="Arial" w:hAnsi="Times New Roman" w:cs="Times New Roman"/>
                <w:szCs w:val="20"/>
              </w:rPr>
              <w:t>.</w:t>
            </w:r>
          </w:p>
        </w:tc>
        <w:tc>
          <w:tcPr>
            <w:tcW w:w="1420" w:type="dxa"/>
            <w:shd w:val="clear" w:color="auto" w:fill="auto"/>
            <w:vAlign w:val="bottom"/>
          </w:tcPr>
          <w:p w14:paraId="55C46B7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160" w:type="dxa"/>
            <w:tcBorders>
              <w:right w:val="single" w:sz="8" w:space="0" w:color="auto"/>
            </w:tcBorders>
            <w:shd w:val="clear" w:color="auto" w:fill="auto"/>
            <w:vAlign w:val="bottom"/>
          </w:tcPr>
          <w:p w14:paraId="6B5C7B84"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550C08D9" w14:textId="77777777" w:rsidTr="00E17049">
        <w:trPr>
          <w:trHeight w:val="124"/>
        </w:trPr>
        <w:tc>
          <w:tcPr>
            <w:tcW w:w="60" w:type="dxa"/>
            <w:tcBorders>
              <w:right w:val="single" w:sz="8" w:space="0" w:color="auto"/>
            </w:tcBorders>
            <w:shd w:val="clear" w:color="auto" w:fill="auto"/>
            <w:vAlign w:val="bottom"/>
          </w:tcPr>
          <w:p w14:paraId="27AD3298"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3A7AC464"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12CCFBA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5CDE3E61"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41843CDA" w14:textId="77777777" w:rsidTr="00E17049">
        <w:trPr>
          <w:trHeight w:val="360"/>
        </w:trPr>
        <w:tc>
          <w:tcPr>
            <w:tcW w:w="60" w:type="dxa"/>
            <w:tcBorders>
              <w:right w:val="single" w:sz="8" w:space="0" w:color="auto"/>
            </w:tcBorders>
            <w:shd w:val="clear" w:color="auto" w:fill="auto"/>
            <w:vAlign w:val="bottom"/>
          </w:tcPr>
          <w:p w14:paraId="49BC3F1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55CDB33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35.</w:t>
            </w:r>
          </w:p>
        </w:tc>
        <w:tc>
          <w:tcPr>
            <w:tcW w:w="2020" w:type="dxa"/>
            <w:tcBorders>
              <w:right w:val="single" w:sz="8" w:space="0" w:color="auto"/>
            </w:tcBorders>
            <w:shd w:val="clear" w:color="auto" w:fill="auto"/>
            <w:vAlign w:val="bottom"/>
          </w:tcPr>
          <w:p w14:paraId="4F613EF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procedure</w:t>
            </w:r>
          </w:p>
        </w:tc>
        <w:tc>
          <w:tcPr>
            <w:tcW w:w="5900" w:type="dxa"/>
            <w:gridSpan w:val="3"/>
            <w:tcBorders>
              <w:right w:val="single" w:sz="8" w:space="0" w:color="auto"/>
            </w:tcBorders>
            <w:shd w:val="clear" w:color="auto" w:fill="auto"/>
            <w:vAlign w:val="bottom"/>
          </w:tcPr>
          <w:p w14:paraId="60B9587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hand-held  dental  device  that  includes  a  chuck  for</w:t>
            </w:r>
          </w:p>
        </w:tc>
      </w:tr>
      <w:tr w:rsidR="00E17049" w:rsidRPr="00E17049" w14:paraId="29AF4AA5" w14:textId="77777777" w:rsidTr="00E17049">
        <w:trPr>
          <w:trHeight w:val="252"/>
        </w:trPr>
        <w:tc>
          <w:tcPr>
            <w:tcW w:w="60" w:type="dxa"/>
            <w:tcBorders>
              <w:right w:val="single" w:sz="8" w:space="0" w:color="auto"/>
            </w:tcBorders>
            <w:shd w:val="clear" w:color="auto" w:fill="auto"/>
            <w:vAlign w:val="bottom"/>
          </w:tcPr>
          <w:p w14:paraId="091F4CB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10CDDF7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4501D448" w14:textId="77777777" w:rsidR="00E17049" w:rsidRPr="00E17049" w:rsidRDefault="00E17049" w:rsidP="00E17049">
            <w:pPr>
              <w:spacing w:after="0" w:line="0" w:lineRule="atLeast"/>
              <w:rPr>
                <w:rFonts w:ascii="Times New Roman" w:eastAsia="Arial" w:hAnsi="Times New Roman" w:cs="Times New Roman"/>
                <w:szCs w:val="20"/>
              </w:rPr>
            </w:pPr>
            <w:proofErr w:type="spellStart"/>
            <w:r w:rsidRPr="00E17049">
              <w:rPr>
                <w:rFonts w:ascii="Times New Roman" w:eastAsia="Arial" w:hAnsi="Times New Roman" w:cs="Times New Roman"/>
                <w:szCs w:val="20"/>
              </w:rPr>
              <w:t>handpiece</w:t>
            </w:r>
            <w:proofErr w:type="spellEnd"/>
            <w:r w:rsidRPr="00E17049">
              <w:rPr>
                <w:rFonts w:ascii="Times New Roman" w:eastAsia="Arial" w:hAnsi="Times New Roman" w:cs="Times New Roman"/>
                <w:szCs w:val="20"/>
              </w:rPr>
              <w:t>,</w:t>
            </w:r>
          </w:p>
        </w:tc>
        <w:tc>
          <w:tcPr>
            <w:tcW w:w="5900" w:type="dxa"/>
            <w:gridSpan w:val="3"/>
            <w:tcBorders>
              <w:right w:val="single" w:sz="8" w:space="0" w:color="auto"/>
            </w:tcBorders>
            <w:shd w:val="clear" w:color="auto" w:fill="auto"/>
            <w:vAlign w:val="bottom"/>
          </w:tcPr>
          <w:p w14:paraId="7239AD03"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attaching dental drills, burs, reamers, and similar rotating</w:t>
            </w:r>
          </w:p>
        </w:tc>
      </w:tr>
      <w:tr w:rsidR="00E17049" w:rsidRPr="00E17049" w14:paraId="647DC1DD" w14:textId="77777777" w:rsidTr="00E17049">
        <w:trPr>
          <w:trHeight w:val="254"/>
        </w:trPr>
        <w:tc>
          <w:tcPr>
            <w:tcW w:w="60" w:type="dxa"/>
            <w:tcBorders>
              <w:right w:val="single" w:sz="8" w:space="0" w:color="auto"/>
            </w:tcBorders>
            <w:shd w:val="clear" w:color="auto" w:fill="auto"/>
            <w:vAlign w:val="bottom"/>
          </w:tcPr>
          <w:p w14:paraId="44CF6DD7"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64B5990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25BCD67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pneumatic</w:t>
            </w:r>
          </w:p>
        </w:tc>
        <w:tc>
          <w:tcPr>
            <w:tcW w:w="5900" w:type="dxa"/>
            <w:gridSpan w:val="3"/>
            <w:tcBorders>
              <w:right w:val="single" w:sz="8" w:space="0" w:color="auto"/>
            </w:tcBorders>
            <w:shd w:val="clear" w:color="auto" w:fill="auto"/>
            <w:vAlign w:val="bottom"/>
          </w:tcPr>
          <w:p w14:paraId="587D9303"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instruments used to bore/excavate bones, teeth, and tough</w:t>
            </w:r>
          </w:p>
        </w:tc>
      </w:tr>
      <w:tr w:rsidR="00E17049" w:rsidRPr="00E17049" w14:paraId="09EEECF1" w14:textId="77777777" w:rsidTr="00E17049">
        <w:trPr>
          <w:trHeight w:val="252"/>
        </w:trPr>
        <w:tc>
          <w:tcPr>
            <w:tcW w:w="60" w:type="dxa"/>
            <w:tcBorders>
              <w:right w:val="single" w:sz="8" w:space="0" w:color="auto"/>
            </w:tcBorders>
            <w:shd w:val="clear" w:color="auto" w:fill="auto"/>
            <w:vAlign w:val="bottom"/>
          </w:tcPr>
          <w:p w14:paraId="47832B1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0E18786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5BCFF4F6"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3"/>
            <w:tcBorders>
              <w:right w:val="single" w:sz="8" w:space="0" w:color="auto"/>
            </w:tcBorders>
            <w:shd w:val="clear" w:color="auto" w:fill="auto"/>
            <w:vAlign w:val="bottom"/>
          </w:tcPr>
          <w:p w14:paraId="53F570A3"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tissues</w:t>
            </w:r>
            <w:proofErr w:type="gramEnd"/>
            <w:r w:rsidRPr="00E17049">
              <w:rPr>
                <w:rFonts w:ascii="Times New Roman" w:eastAsia="Arial" w:hAnsi="Times New Roman" w:cs="Times New Roman"/>
                <w:szCs w:val="20"/>
              </w:rPr>
              <w:t xml:space="preserve"> in dentistry. It is pneumatically-powered.</w:t>
            </w:r>
          </w:p>
        </w:tc>
      </w:tr>
      <w:tr w:rsidR="00E17049" w:rsidRPr="00E17049" w14:paraId="589BB80F" w14:textId="77777777" w:rsidTr="00E17049">
        <w:trPr>
          <w:trHeight w:val="124"/>
        </w:trPr>
        <w:tc>
          <w:tcPr>
            <w:tcW w:w="60" w:type="dxa"/>
            <w:tcBorders>
              <w:right w:val="single" w:sz="8" w:space="0" w:color="auto"/>
            </w:tcBorders>
            <w:shd w:val="clear" w:color="auto" w:fill="auto"/>
            <w:vAlign w:val="bottom"/>
          </w:tcPr>
          <w:p w14:paraId="2E049738"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012A05A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4426B38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1BC11051"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0F8301F0" w14:textId="77777777" w:rsidTr="00E17049">
        <w:trPr>
          <w:trHeight w:val="360"/>
        </w:trPr>
        <w:tc>
          <w:tcPr>
            <w:tcW w:w="60" w:type="dxa"/>
            <w:tcBorders>
              <w:right w:val="single" w:sz="8" w:space="0" w:color="auto"/>
            </w:tcBorders>
            <w:shd w:val="clear" w:color="auto" w:fill="auto"/>
            <w:vAlign w:val="bottom"/>
          </w:tcPr>
          <w:p w14:paraId="68F0FFF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0098DC3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36.</w:t>
            </w:r>
          </w:p>
        </w:tc>
        <w:tc>
          <w:tcPr>
            <w:tcW w:w="2020" w:type="dxa"/>
            <w:tcBorders>
              <w:right w:val="single" w:sz="8" w:space="0" w:color="auto"/>
            </w:tcBorders>
            <w:shd w:val="clear" w:color="auto" w:fill="auto"/>
            <w:vAlign w:val="bottom"/>
          </w:tcPr>
          <w:p w14:paraId="0344B48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pulp</w:t>
            </w:r>
          </w:p>
        </w:tc>
        <w:tc>
          <w:tcPr>
            <w:tcW w:w="5900" w:type="dxa"/>
            <w:gridSpan w:val="3"/>
            <w:tcBorders>
              <w:right w:val="single" w:sz="8" w:space="0" w:color="auto"/>
            </w:tcBorders>
            <w:shd w:val="clear" w:color="auto" w:fill="auto"/>
            <w:vAlign w:val="bottom"/>
          </w:tcPr>
          <w:p w14:paraId="7DCF29C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device intended to be applied to the surface of a tooth</w:t>
            </w:r>
          </w:p>
        </w:tc>
      </w:tr>
      <w:tr w:rsidR="00E17049" w:rsidRPr="00E17049" w14:paraId="38BDE688" w14:textId="77777777" w:rsidTr="00E17049">
        <w:trPr>
          <w:trHeight w:val="252"/>
        </w:trPr>
        <w:tc>
          <w:tcPr>
            <w:tcW w:w="60" w:type="dxa"/>
            <w:tcBorders>
              <w:right w:val="single" w:sz="8" w:space="0" w:color="auto"/>
            </w:tcBorders>
            <w:shd w:val="clear" w:color="auto" w:fill="auto"/>
            <w:vAlign w:val="bottom"/>
          </w:tcPr>
          <w:p w14:paraId="2FEE0D5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5A834C9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A1E830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testing electrode</w:t>
            </w:r>
          </w:p>
        </w:tc>
        <w:tc>
          <w:tcPr>
            <w:tcW w:w="5900" w:type="dxa"/>
            <w:gridSpan w:val="3"/>
            <w:tcBorders>
              <w:right w:val="single" w:sz="8" w:space="0" w:color="auto"/>
            </w:tcBorders>
            <w:shd w:val="clear" w:color="auto" w:fill="auto"/>
            <w:vAlign w:val="bottom"/>
          </w:tcPr>
          <w:p w14:paraId="7F96015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before use of a pulp tester to aid conduction of electrical</w:t>
            </w:r>
          </w:p>
        </w:tc>
      </w:tr>
      <w:tr w:rsidR="00E17049" w:rsidRPr="00E17049" w14:paraId="577B497C" w14:textId="77777777" w:rsidTr="00E17049">
        <w:trPr>
          <w:trHeight w:val="253"/>
        </w:trPr>
        <w:tc>
          <w:tcPr>
            <w:tcW w:w="60" w:type="dxa"/>
            <w:tcBorders>
              <w:right w:val="single" w:sz="8" w:space="0" w:color="auto"/>
            </w:tcBorders>
            <w:shd w:val="clear" w:color="auto" w:fill="auto"/>
            <w:vAlign w:val="bottom"/>
          </w:tcPr>
          <w:p w14:paraId="6841C25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3DC9D375"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02C2046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gel</w:t>
            </w:r>
          </w:p>
        </w:tc>
        <w:tc>
          <w:tcPr>
            <w:tcW w:w="4320" w:type="dxa"/>
            <w:shd w:val="clear" w:color="auto" w:fill="auto"/>
            <w:vAlign w:val="bottom"/>
          </w:tcPr>
          <w:p w14:paraId="682F8F2D"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current</w:t>
            </w:r>
            <w:proofErr w:type="gramEnd"/>
            <w:r w:rsidRPr="00E17049">
              <w:rPr>
                <w:rFonts w:ascii="Times New Roman" w:eastAsia="Arial" w:hAnsi="Times New Roman" w:cs="Times New Roman"/>
                <w:szCs w:val="20"/>
              </w:rPr>
              <w:t>.</w:t>
            </w:r>
          </w:p>
        </w:tc>
        <w:tc>
          <w:tcPr>
            <w:tcW w:w="1420" w:type="dxa"/>
            <w:shd w:val="clear" w:color="auto" w:fill="auto"/>
            <w:vAlign w:val="bottom"/>
          </w:tcPr>
          <w:p w14:paraId="03948E3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160" w:type="dxa"/>
            <w:tcBorders>
              <w:right w:val="single" w:sz="8" w:space="0" w:color="auto"/>
            </w:tcBorders>
            <w:shd w:val="clear" w:color="auto" w:fill="auto"/>
            <w:vAlign w:val="bottom"/>
          </w:tcPr>
          <w:p w14:paraId="751F93F0"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1868DCB0" w14:textId="77777777" w:rsidTr="00E17049">
        <w:trPr>
          <w:trHeight w:val="124"/>
        </w:trPr>
        <w:tc>
          <w:tcPr>
            <w:tcW w:w="60" w:type="dxa"/>
            <w:tcBorders>
              <w:right w:val="single" w:sz="8" w:space="0" w:color="auto"/>
            </w:tcBorders>
            <w:shd w:val="clear" w:color="auto" w:fill="auto"/>
            <w:vAlign w:val="bottom"/>
          </w:tcPr>
          <w:p w14:paraId="2FBEF815"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4C4015E5"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5194CAFB"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543BE263"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273FF89B" w14:textId="77777777" w:rsidTr="00E17049">
        <w:trPr>
          <w:trHeight w:val="360"/>
        </w:trPr>
        <w:tc>
          <w:tcPr>
            <w:tcW w:w="60" w:type="dxa"/>
            <w:tcBorders>
              <w:right w:val="single" w:sz="8" w:space="0" w:color="auto"/>
            </w:tcBorders>
            <w:shd w:val="clear" w:color="auto" w:fill="auto"/>
            <w:vAlign w:val="bottom"/>
          </w:tcPr>
          <w:p w14:paraId="09E714EC"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011A521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37.</w:t>
            </w:r>
          </w:p>
        </w:tc>
        <w:tc>
          <w:tcPr>
            <w:tcW w:w="2020" w:type="dxa"/>
            <w:tcBorders>
              <w:right w:val="single" w:sz="8" w:space="0" w:color="auto"/>
            </w:tcBorders>
            <w:shd w:val="clear" w:color="auto" w:fill="auto"/>
            <w:vAlign w:val="bottom"/>
          </w:tcPr>
          <w:p w14:paraId="69CB0FB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pulp-</w:t>
            </w:r>
          </w:p>
        </w:tc>
        <w:tc>
          <w:tcPr>
            <w:tcW w:w="5900" w:type="dxa"/>
            <w:gridSpan w:val="3"/>
            <w:tcBorders>
              <w:right w:val="single" w:sz="8" w:space="0" w:color="auto"/>
            </w:tcBorders>
            <w:shd w:val="clear" w:color="auto" w:fill="auto"/>
            <w:vAlign w:val="bottom"/>
          </w:tcPr>
          <w:p w14:paraId="2E26F2D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dental  compound  designed  to  cover  an  exposed  or</w:t>
            </w:r>
          </w:p>
        </w:tc>
      </w:tr>
      <w:tr w:rsidR="00E17049" w:rsidRPr="00E17049" w14:paraId="47263490" w14:textId="77777777" w:rsidTr="00E17049">
        <w:trPr>
          <w:trHeight w:val="252"/>
        </w:trPr>
        <w:tc>
          <w:tcPr>
            <w:tcW w:w="60" w:type="dxa"/>
            <w:tcBorders>
              <w:right w:val="single" w:sz="8" w:space="0" w:color="auto"/>
            </w:tcBorders>
            <w:shd w:val="clear" w:color="auto" w:fill="auto"/>
            <w:vAlign w:val="bottom"/>
          </w:tcPr>
          <w:p w14:paraId="5C31107F"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6152CF3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40E3A30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capping material</w:t>
            </w:r>
          </w:p>
        </w:tc>
        <w:tc>
          <w:tcPr>
            <w:tcW w:w="5900" w:type="dxa"/>
            <w:gridSpan w:val="3"/>
            <w:tcBorders>
              <w:right w:val="single" w:sz="8" w:space="0" w:color="auto"/>
            </w:tcBorders>
            <w:shd w:val="clear" w:color="auto" w:fill="auto"/>
            <w:vAlign w:val="bottom"/>
          </w:tcPr>
          <w:p w14:paraId="77F32D8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nearly-exposed dental pulp (e.g., due to deep cavities) to</w:t>
            </w:r>
          </w:p>
        </w:tc>
      </w:tr>
      <w:tr w:rsidR="00E17049" w:rsidRPr="00E17049" w14:paraId="39EC466A" w14:textId="77777777" w:rsidTr="00E17049">
        <w:trPr>
          <w:trHeight w:val="254"/>
        </w:trPr>
        <w:tc>
          <w:tcPr>
            <w:tcW w:w="60" w:type="dxa"/>
            <w:tcBorders>
              <w:right w:val="single" w:sz="8" w:space="0" w:color="auto"/>
            </w:tcBorders>
            <w:shd w:val="clear" w:color="auto" w:fill="auto"/>
            <w:vAlign w:val="bottom"/>
          </w:tcPr>
          <w:p w14:paraId="1FBB4BDC"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6F59FEB3"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6A8D19AD"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3"/>
            <w:tcBorders>
              <w:right w:val="single" w:sz="8" w:space="0" w:color="auto"/>
            </w:tcBorders>
            <w:shd w:val="clear" w:color="auto" w:fill="auto"/>
            <w:vAlign w:val="bottom"/>
          </w:tcPr>
          <w:p w14:paraId="421EFD6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provide  protection  against  external  influences  and  to</w:t>
            </w:r>
          </w:p>
        </w:tc>
      </w:tr>
      <w:tr w:rsidR="00E17049" w:rsidRPr="00E17049" w14:paraId="703F41F0" w14:textId="77777777" w:rsidTr="00E17049">
        <w:trPr>
          <w:trHeight w:val="252"/>
        </w:trPr>
        <w:tc>
          <w:tcPr>
            <w:tcW w:w="60" w:type="dxa"/>
            <w:tcBorders>
              <w:right w:val="single" w:sz="8" w:space="0" w:color="auto"/>
            </w:tcBorders>
            <w:shd w:val="clear" w:color="auto" w:fill="auto"/>
            <w:vAlign w:val="bottom"/>
          </w:tcPr>
          <w:p w14:paraId="38561CD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5A9E014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AA40D6E"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3"/>
            <w:tcBorders>
              <w:right w:val="single" w:sz="8" w:space="0" w:color="auto"/>
            </w:tcBorders>
            <w:shd w:val="clear" w:color="auto" w:fill="auto"/>
            <w:vAlign w:val="bottom"/>
          </w:tcPr>
          <w:p w14:paraId="02A432D8"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promote</w:t>
            </w:r>
            <w:proofErr w:type="gramEnd"/>
            <w:r w:rsidRPr="00E17049">
              <w:rPr>
                <w:rFonts w:ascii="Times New Roman" w:eastAsia="Arial" w:hAnsi="Times New Roman" w:cs="Times New Roman"/>
                <w:szCs w:val="20"/>
              </w:rPr>
              <w:t xml:space="preserve"> healing. This compound does not have dental</w:t>
            </w:r>
          </w:p>
        </w:tc>
      </w:tr>
      <w:tr w:rsidR="00E17049" w:rsidRPr="00E17049" w14:paraId="5D8E4F4A" w14:textId="77777777" w:rsidTr="00E17049">
        <w:trPr>
          <w:trHeight w:val="254"/>
        </w:trPr>
        <w:tc>
          <w:tcPr>
            <w:tcW w:w="60" w:type="dxa"/>
            <w:tcBorders>
              <w:right w:val="single" w:sz="8" w:space="0" w:color="auto"/>
            </w:tcBorders>
            <w:shd w:val="clear" w:color="auto" w:fill="auto"/>
            <w:vAlign w:val="bottom"/>
          </w:tcPr>
          <w:p w14:paraId="45D17A3E"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104B7637"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3A02DFB7"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4320" w:type="dxa"/>
            <w:shd w:val="clear" w:color="auto" w:fill="auto"/>
            <w:vAlign w:val="bottom"/>
          </w:tcPr>
          <w:p w14:paraId="1B4D511D" w14:textId="77777777" w:rsidR="00E17049" w:rsidRPr="00E17049" w:rsidRDefault="00E17049" w:rsidP="00E17049">
            <w:pPr>
              <w:spacing w:after="0" w:line="0" w:lineRule="atLeast"/>
              <w:rPr>
                <w:rFonts w:ascii="Times New Roman" w:eastAsia="Arial" w:hAnsi="Times New Roman" w:cs="Times New Roman"/>
                <w:w w:val="99"/>
                <w:szCs w:val="20"/>
              </w:rPr>
            </w:pPr>
            <w:proofErr w:type="gramStart"/>
            <w:r w:rsidRPr="00E17049">
              <w:rPr>
                <w:rFonts w:ascii="Times New Roman" w:eastAsia="Arial" w:hAnsi="Times New Roman" w:cs="Times New Roman"/>
                <w:w w:val="99"/>
                <w:szCs w:val="20"/>
              </w:rPr>
              <w:t>cement</w:t>
            </w:r>
            <w:proofErr w:type="gramEnd"/>
            <w:r w:rsidRPr="00E17049">
              <w:rPr>
                <w:rFonts w:ascii="Times New Roman" w:eastAsia="Arial" w:hAnsi="Times New Roman" w:cs="Times New Roman"/>
                <w:w w:val="99"/>
                <w:szCs w:val="20"/>
              </w:rPr>
              <w:t xml:space="preserve"> or dental cavity liner intended uses.</w:t>
            </w:r>
          </w:p>
        </w:tc>
        <w:tc>
          <w:tcPr>
            <w:tcW w:w="1420" w:type="dxa"/>
            <w:shd w:val="clear" w:color="auto" w:fill="auto"/>
            <w:vAlign w:val="bottom"/>
          </w:tcPr>
          <w:p w14:paraId="002D9304"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60" w:type="dxa"/>
            <w:tcBorders>
              <w:right w:val="single" w:sz="8" w:space="0" w:color="auto"/>
            </w:tcBorders>
            <w:shd w:val="clear" w:color="auto" w:fill="auto"/>
            <w:vAlign w:val="bottom"/>
          </w:tcPr>
          <w:p w14:paraId="6F6DACE2"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1966D2B0" w14:textId="77777777" w:rsidTr="00E17049">
        <w:trPr>
          <w:trHeight w:val="122"/>
        </w:trPr>
        <w:tc>
          <w:tcPr>
            <w:tcW w:w="60" w:type="dxa"/>
            <w:tcBorders>
              <w:right w:val="single" w:sz="8" w:space="0" w:color="auto"/>
            </w:tcBorders>
            <w:shd w:val="clear" w:color="auto" w:fill="auto"/>
            <w:vAlign w:val="bottom"/>
          </w:tcPr>
          <w:p w14:paraId="3784B568"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7930235B"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46C94C5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3"/>
            <w:tcBorders>
              <w:bottom w:val="single" w:sz="8" w:space="0" w:color="auto"/>
              <w:right w:val="single" w:sz="8" w:space="0" w:color="auto"/>
            </w:tcBorders>
            <w:shd w:val="clear" w:color="auto" w:fill="auto"/>
            <w:vAlign w:val="bottom"/>
          </w:tcPr>
          <w:p w14:paraId="3381E624"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19805E5D" w14:textId="77777777" w:rsidTr="00E17049">
        <w:trPr>
          <w:trHeight w:val="360"/>
        </w:trPr>
        <w:tc>
          <w:tcPr>
            <w:tcW w:w="60" w:type="dxa"/>
            <w:tcBorders>
              <w:right w:val="single" w:sz="8" w:space="0" w:color="auto"/>
            </w:tcBorders>
            <w:shd w:val="clear" w:color="auto" w:fill="auto"/>
            <w:vAlign w:val="bottom"/>
          </w:tcPr>
          <w:p w14:paraId="18AD7B1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5257C9F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38.</w:t>
            </w:r>
          </w:p>
        </w:tc>
        <w:tc>
          <w:tcPr>
            <w:tcW w:w="2020" w:type="dxa"/>
            <w:tcBorders>
              <w:right w:val="single" w:sz="8" w:space="0" w:color="auto"/>
            </w:tcBorders>
            <w:shd w:val="clear" w:color="auto" w:fill="auto"/>
            <w:vAlign w:val="bottom"/>
          </w:tcPr>
          <w:p w14:paraId="0CEBF3C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reamer</w:t>
            </w:r>
          </w:p>
        </w:tc>
        <w:tc>
          <w:tcPr>
            <w:tcW w:w="5900" w:type="dxa"/>
            <w:gridSpan w:val="3"/>
            <w:tcBorders>
              <w:right w:val="single" w:sz="8" w:space="0" w:color="auto"/>
            </w:tcBorders>
            <w:shd w:val="clear" w:color="auto" w:fill="auto"/>
            <w:vAlign w:val="bottom"/>
          </w:tcPr>
          <w:p w14:paraId="52F4EEF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device that is designed with fine-toothed cutting edges to</w:t>
            </w:r>
          </w:p>
        </w:tc>
      </w:tr>
      <w:tr w:rsidR="00E17049" w:rsidRPr="00E17049" w14:paraId="3D909796" w14:textId="77777777" w:rsidTr="00E17049">
        <w:trPr>
          <w:trHeight w:val="254"/>
        </w:trPr>
        <w:tc>
          <w:tcPr>
            <w:tcW w:w="60" w:type="dxa"/>
            <w:tcBorders>
              <w:right w:val="single" w:sz="8" w:space="0" w:color="auto"/>
            </w:tcBorders>
            <w:shd w:val="clear" w:color="auto" w:fill="auto"/>
            <w:vAlign w:val="bottom"/>
          </w:tcPr>
          <w:p w14:paraId="6CB0C716"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54D284C3"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2B3C0ABA"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3"/>
            <w:tcBorders>
              <w:right w:val="single" w:sz="8" w:space="0" w:color="auto"/>
            </w:tcBorders>
            <w:shd w:val="clear" w:color="auto" w:fill="auto"/>
            <w:vAlign w:val="bottom"/>
          </w:tcPr>
          <w:p w14:paraId="39744BE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cut,  open,  enlarge  openings  in,  and/or  resurface  hard</w:t>
            </w:r>
          </w:p>
        </w:tc>
      </w:tr>
      <w:tr w:rsidR="00E17049" w:rsidRPr="00E17049" w14:paraId="64842F5C" w14:textId="77777777" w:rsidTr="00E17049">
        <w:trPr>
          <w:trHeight w:val="252"/>
        </w:trPr>
        <w:tc>
          <w:tcPr>
            <w:tcW w:w="60" w:type="dxa"/>
            <w:tcBorders>
              <w:right w:val="single" w:sz="8" w:space="0" w:color="auto"/>
            </w:tcBorders>
            <w:shd w:val="clear" w:color="auto" w:fill="auto"/>
            <w:vAlign w:val="bottom"/>
          </w:tcPr>
          <w:p w14:paraId="6F1437F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75B332A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6AC091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3"/>
            <w:tcBorders>
              <w:right w:val="single" w:sz="8" w:space="0" w:color="auto"/>
            </w:tcBorders>
            <w:shd w:val="clear" w:color="auto" w:fill="auto"/>
            <w:vAlign w:val="bottom"/>
          </w:tcPr>
          <w:p w14:paraId="40E67786"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tissues</w:t>
            </w:r>
            <w:proofErr w:type="gramEnd"/>
            <w:r w:rsidRPr="00E17049">
              <w:rPr>
                <w:rFonts w:ascii="Times New Roman" w:eastAsia="Arial" w:hAnsi="Times New Roman" w:cs="Times New Roman"/>
                <w:szCs w:val="20"/>
              </w:rPr>
              <w:t xml:space="preserve"> (e.g. bones, root canals) with precision.</w:t>
            </w:r>
          </w:p>
        </w:tc>
      </w:tr>
      <w:tr w:rsidR="00E17049" w:rsidRPr="00E17049" w14:paraId="6E9BD776" w14:textId="77777777" w:rsidTr="00E17049">
        <w:trPr>
          <w:trHeight w:val="124"/>
        </w:trPr>
        <w:tc>
          <w:tcPr>
            <w:tcW w:w="60" w:type="dxa"/>
            <w:tcBorders>
              <w:right w:val="single" w:sz="8" w:space="0" w:color="auto"/>
            </w:tcBorders>
            <w:shd w:val="clear" w:color="auto" w:fill="auto"/>
            <w:vAlign w:val="bottom"/>
          </w:tcPr>
          <w:p w14:paraId="3E19DAE7"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00EF9AC7"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03116305"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320" w:type="dxa"/>
            <w:tcBorders>
              <w:bottom w:val="single" w:sz="8" w:space="0" w:color="auto"/>
            </w:tcBorders>
            <w:shd w:val="clear" w:color="auto" w:fill="auto"/>
            <w:vAlign w:val="bottom"/>
          </w:tcPr>
          <w:p w14:paraId="4D10561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580" w:type="dxa"/>
            <w:gridSpan w:val="2"/>
            <w:tcBorders>
              <w:bottom w:val="single" w:sz="8" w:space="0" w:color="auto"/>
              <w:right w:val="single" w:sz="8" w:space="0" w:color="auto"/>
            </w:tcBorders>
            <w:shd w:val="clear" w:color="auto" w:fill="auto"/>
            <w:vAlign w:val="bottom"/>
          </w:tcPr>
          <w:p w14:paraId="06C27F57"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61E94A07" w14:textId="77777777" w:rsidTr="00E17049">
        <w:trPr>
          <w:trHeight w:val="710"/>
        </w:trPr>
        <w:tc>
          <w:tcPr>
            <w:tcW w:w="60" w:type="dxa"/>
            <w:tcBorders>
              <w:bottom w:val="single" w:sz="8" w:space="0" w:color="auto"/>
            </w:tcBorders>
            <w:shd w:val="clear" w:color="auto" w:fill="auto"/>
            <w:vAlign w:val="bottom"/>
          </w:tcPr>
          <w:p w14:paraId="6BA5C62C"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bottom w:val="single" w:sz="8" w:space="0" w:color="auto"/>
            </w:tcBorders>
            <w:shd w:val="clear" w:color="auto" w:fill="auto"/>
            <w:vAlign w:val="bottom"/>
          </w:tcPr>
          <w:p w14:paraId="51B06D03"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020" w:type="dxa"/>
            <w:tcBorders>
              <w:bottom w:val="single" w:sz="8" w:space="0" w:color="auto"/>
            </w:tcBorders>
            <w:shd w:val="clear" w:color="auto" w:fill="auto"/>
            <w:vAlign w:val="bottom"/>
          </w:tcPr>
          <w:p w14:paraId="7852DCA2"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4320" w:type="dxa"/>
            <w:tcBorders>
              <w:bottom w:val="single" w:sz="8" w:space="0" w:color="auto"/>
            </w:tcBorders>
            <w:shd w:val="clear" w:color="auto" w:fill="auto"/>
            <w:vAlign w:val="bottom"/>
          </w:tcPr>
          <w:p w14:paraId="1DE73D2C"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420" w:type="dxa"/>
            <w:tcBorders>
              <w:bottom w:val="single" w:sz="8" w:space="0" w:color="auto"/>
            </w:tcBorders>
            <w:shd w:val="clear" w:color="auto" w:fill="auto"/>
            <w:vAlign w:val="bottom"/>
          </w:tcPr>
          <w:p w14:paraId="4B228073"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60" w:type="dxa"/>
            <w:shd w:val="clear" w:color="auto" w:fill="auto"/>
            <w:vAlign w:val="bottom"/>
          </w:tcPr>
          <w:p w14:paraId="05A68FDA"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bl>
    <w:p w14:paraId="4DC9D259" w14:textId="77777777" w:rsidR="00E17049" w:rsidRPr="00E17049" w:rsidRDefault="00E17049" w:rsidP="00E17049">
      <w:pPr>
        <w:spacing w:after="0" w:line="240" w:lineRule="auto"/>
        <w:rPr>
          <w:rFonts w:ascii="Times New Roman" w:eastAsia="Arial Narrow" w:hAnsi="Times New Roman" w:cs="Times New Roman"/>
          <w:b/>
          <w:sz w:val="20"/>
          <w:szCs w:val="20"/>
        </w:rPr>
        <w:sectPr w:rsidR="00E17049" w:rsidRPr="00E17049">
          <w:pgSz w:w="11900" w:h="16834"/>
          <w:pgMar w:top="715" w:right="1440" w:bottom="1155" w:left="1440" w:header="0" w:footer="0" w:gutter="0"/>
          <w:cols w:space="0" w:equalWidth="0">
            <w:col w:w="9029"/>
          </w:cols>
          <w:docGrid w:linePitch="360"/>
        </w:sectPr>
      </w:pPr>
    </w:p>
    <w:tbl>
      <w:tblPr>
        <w:tblW w:w="0" w:type="auto"/>
        <w:tblInd w:w="320" w:type="dxa"/>
        <w:tblLayout w:type="fixed"/>
        <w:tblCellMar>
          <w:left w:w="0" w:type="dxa"/>
          <w:right w:w="0" w:type="dxa"/>
        </w:tblCellMar>
        <w:tblLook w:val="0000" w:firstRow="0" w:lastRow="0" w:firstColumn="0" w:lastColumn="0" w:noHBand="0" w:noVBand="0"/>
      </w:tblPr>
      <w:tblGrid>
        <w:gridCol w:w="60"/>
        <w:gridCol w:w="560"/>
        <w:gridCol w:w="2020"/>
        <w:gridCol w:w="5740"/>
        <w:gridCol w:w="160"/>
      </w:tblGrid>
      <w:tr w:rsidR="00E17049" w:rsidRPr="00E17049" w14:paraId="5C090E5B" w14:textId="77777777" w:rsidTr="00E17049">
        <w:trPr>
          <w:trHeight w:val="25"/>
        </w:trPr>
        <w:tc>
          <w:tcPr>
            <w:tcW w:w="60" w:type="dxa"/>
            <w:tcBorders>
              <w:bottom w:val="single" w:sz="8" w:space="0" w:color="auto"/>
            </w:tcBorders>
            <w:shd w:val="clear" w:color="auto" w:fill="auto"/>
            <w:vAlign w:val="bottom"/>
          </w:tcPr>
          <w:p w14:paraId="52977812" w14:textId="77777777" w:rsidR="00E17049" w:rsidRPr="00E17049" w:rsidRDefault="00E17049" w:rsidP="00E17049">
            <w:pPr>
              <w:spacing w:after="0" w:line="0" w:lineRule="atLeast"/>
              <w:rPr>
                <w:rFonts w:ascii="Times New Roman" w:eastAsia="Times New Roman" w:hAnsi="Times New Roman" w:cs="Times New Roman"/>
                <w:sz w:val="2"/>
                <w:szCs w:val="20"/>
              </w:rPr>
            </w:pPr>
            <w:bookmarkStart w:id="23" w:name="page60"/>
            <w:bookmarkEnd w:id="23"/>
          </w:p>
        </w:tc>
        <w:tc>
          <w:tcPr>
            <w:tcW w:w="560" w:type="dxa"/>
            <w:tcBorders>
              <w:bottom w:val="single" w:sz="8" w:space="0" w:color="auto"/>
            </w:tcBorders>
            <w:shd w:val="clear" w:color="auto" w:fill="auto"/>
            <w:vAlign w:val="bottom"/>
          </w:tcPr>
          <w:p w14:paraId="17E63F48"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2020" w:type="dxa"/>
            <w:tcBorders>
              <w:bottom w:val="single" w:sz="8" w:space="0" w:color="auto"/>
            </w:tcBorders>
            <w:shd w:val="clear" w:color="auto" w:fill="auto"/>
            <w:vAlign w:val="bottom"/>
          </w:tcPr>
          <w:p w14:paraId="7716607B"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5740" w:type="dxa"/>
            <w:tcBorders>
              <w:bottom w:val="single" w:sz="8" w:space="0" w:color="auto"/>
            </w:tcBorders>
            <w:shd w:val="clear" w:color="auto" w:fill="auto"/>
            <w:vAlign w:val="bottom"/>
          </w:tcPr>
          <w:p w14:paraId="308038C9"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160" w:type="dxa"/>
            <w:shd w:val="clear" w:color="auto" w:fill="auto"/>
            <w:vAlign w:val="bottom"/>
          </w:tcPr>
          <w:p w14:paraId="420F324A" w14:textId="77777777" w:rsidR="00E17049" w:rsidRPr="00E17049" w:rsidRDefault="00E17049" w:rsidP="00E17049">
            <w:pPr>
              <w:spacing w:after="0" w:line="0" w:lineRule="atLeast"/>
              <w:rPr>
                <w:rFonts w:ascii="Times New Roman" w:eastAsia="Times New Roman" w:hAnsi="Times New Roman" w:cs="Times New Roman"/>
                <w:sz w:val="2"/>
                <w:szCs w:val="20"/>
              </w:rPr>
            </w:pPr>
          </w:p>
        </w:tc>
      </w:tr>
      <w:tr w:rsidR="00E17049" w:rsidRPr="00E17049" w14:paraId="3A3E6EB6" w14:textId="77777777" w:rsidTr="00E17049">
        <w:trPr>
          <w:trHeight w:val="266"/>
        </w:trPr>
        <w:tc>
          <w:tcPr>
            <w:tcW w:w="60" w:type="dxa"/>
            <w:shd w:val="clear" w:color="auto" w:fill="auto"/>
            <w:vAlign w:val="bottom"/>
          </w:tcPr>
          <w:p w14:paraId="6278B237"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560" w:type="dxa"/>
            <w:tcBorders>
              <w:bottom w:val="single" w:sz="8" w:space="0" w:color="auto"/>
            </w:tcBorders>
            <w:shd w:val="clear" w:color="auto" w:fill="auto"/>
            <w:vAlign w:val="bottom"/>
          </w:tcPr>
          <w:p w14:paraId="4B59DD2B"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2020" w:type="dxa"/>
            <w:tcBorders>
              <w:bottom w:val="single" w:sz="8" w:space="0" w:color="auto"/>
            </w:tcBorders>
            <w:shd w:val="clear" w:color="auto" w:fill="auto"/>
            <w:vAlign w:val="bottom"/>
          </w:tcPr>
          <w:p w14:paraId="518697C2"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5900" w:type="dxa"/>
            <w:gridSpan w:val="2"/>
            <w:tcBorders>
              <w:bottom w:val="single" w:sz="8" w:space="0" w:color="auto"/>
            </w:tcBorders>
            <w:shd w:val="clear" w:color="auto" w:fill="auto"/>
            <w:vAlign w:val="bottom"/>
          </w:tcPr>
          <w:p w14:paraId="3378BEDA" w14:textId="77777777" w:rsidR="00E17049" w:rsidRPr="00E17049" w:rsidRDefault="00E17049" w:rsidP="00E17049">
            <w:pPr>
              <w:spacing w:after="0" w:line="0" w:lineRule="atLeast"/>
              <w:rPr>
                <w:rFonts w:ascii="Times New Roman" w:eastAsia="Times New Roman" w:hAnsi="Times New Roman" w:cs="Times New Roman"/>
                <w:sz w:val="23"/>
                <w:szCs w:val="20"/>
              </w:rPr>
            </w:pPr>
          </w:p>
        </w:tc>
      </w:tr>
      <w:tr w:rsidR="00E17049" w:rsidRPr="00E17049" w14:paraId="197C7DC8" w14:textId="77777777" w:rsidTr="00E17049">
        <w:trPr>
          <w:trHeight w:val="358"/>
        </w:trPr>
        <w:tc>
          <w:tcPr>
            <w:tcW w:w="60" w:type="dxa"/>
            <w:tcBorders>
              <w:right w:val="single" w:sz="8" w:space="0" w:color="auto"/>
            </w:tcBorders>
            <w:shd w:val="clear" w:color="auto" w:fill="auto"/>
            <w:vAlign w:val="bottom"/>
          </w:tcPr>
          <w:p w14:paraId="082A1AD5"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52540145"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No</w:t>
            </w:r>
          </w:p>
        </w:tc>
        <w:tc>
          <w:tcPr>
            <w:tcW w:w="2020" w:type="dxa"/>
            <w:tcBorders>
              <w:right w:val="single" w:sz="8" w:space="0" w:color="auto"/>
            </w:tcBorders>
            <w:shd w:val="clear" w:color="auto" w:fill="auto"/>
            <w:vAlign w:val="bottom"/>
          </w:tcPr>
          <w:p w14:paraId="7BC18E20"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DGT</w:t>
            </w:r>
          </w:p>
        </w:tc>
        <w:tc>
          <w:tcPr>
            <w:tcW w:w="5900" w:type="dxa"/>
            <w:gridSpan w:val="2"/>
            <w:tcBorders>
              <w:right w:val="single" w:sz="8" w:space="0" w:color="auto"/>
            </w:tcBorders>
            <w:shd w:val="clear" w:color="auto" w:fill="auto"/>
            <w:vAlign w:val="bottom"/>
          </w:tcPr>
          <w:p w14:paraId="4B766E91"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Descriptor</w:t>
            </w:r>
          </w:p>
        </w:tc>
      </w:tr>
      <w:tr w:rsidR="00E17049" w:rsidRPr="00E17049" w14:paraId="013672DC" w14:textId="77777777" w:rsidTr="00E17049">
        <w:trPr>
          <w:trHeight w:val="127"/>
        </w:trPr>
        <w:tc>
          <w:tcPr>
            <w:tcW w:w="60" w:type="dxa"/>
            <w:tcBorders>
              <w:right w:val="single" w:sz="8" w:space="0" w:color="auto"/>
            </w:tcBorders>
            <w:shd w:val="clear" w:color="auto" w:fill="auto"/>
            <w:vAlign w:val="bottom"/>
          </w:tcPr>
          <w:p w14:paraId="57F2119C"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560" w:type="dxa"/>
            <w:tcBorders>
              <w:bottom w:val="single" w:sz="8" w:space="0" w:color="auto"/>
              <w:right w:val="single" w:sz="8" w:space="0" w:color="auto"/>
            </w:tcBorders>
            <w:shd w:val="clear" w:color="auto" w:fill="auto"/>
            <w:vAlign w:val="bottom"/>
          </w:tcPr>
          <w:p w14:paraId="7C9A7119"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2020" w:type="dxa"/>
            <w:tcBorders>
              <w:bottom w:val="single" w:sz="8" w:space="0" w:color="auto"/>
              <w:right w:val="single" w:sz="8" w:space="0" w:color="auto"/>
            </w:tcBorders>
            <w:shd w:val="clear" w:color="auto" w:fill="auto"/>
            <w:vAlign w:val="bottom"/>
          </w:tcPr>
          <w:p w14:paraId="4BF1CDB5"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5900" w:type="dxa"/>
            <w:gridSpan w:val="2"/>
            <w:tcBorders>
              <w:bottom w:val="single" w:sz="8" w:space="0" w:color="auto"/>
              <w:right w:val="single" w:sz="8" w:space="0" w:color="auto"/>
            </w:tcBorders>
            <w:shd w:val="clear" w:color="auto" w:fill="auto"/>
            <w:vAlign w:val="bottom"/>
          </w:tcPr>
          <w:p w14:paraId="166D7BE3" w14:textId="77777777" w:rsidR="00E17049" w:rsidRPr="00E17049" w:rsidRDefault="00E17049" w:rsidP="00E17049">
            <w:pPr>
              <w:spacing w:after="0" w:line="0" w:lineRule="atLeast"/>
              <w:rPr>
                <w:rFonts w:ascii="Times New Roman" w:eastAsia="Times New Roman" w:hAnsi="Times New Roman" w:cs="Times New Roman"/>
                <w:sz w:val="11"/>
                <w:szCs w:val="20"/>
              </w:rPr>
            </w:pPr>
          </w:p>
        </w:tc>
      </w:tr>
      <w:tr w:rsidR="00E17049" w:rsidRPr="00E17049" w14:paraId="2FE09A44" w14:textId="77777777" w:rsidTr="00E17049">
        <w:trPr>
          <w:trHeight w:val="360"/>
        </w:trPr>
        <w:tc>
          <w:tcPr>
            <w:tcW w:w="60" w:type="dxa"/>
            <w:tcBorders>
              <w:right w:val="single" w:sz="8" w:space="0" w:color="auto"/>
            </w:tcBorders>
            <w:shd w:val="clear" w:color="auto" w:fill="auto"/>
            <w:vAlign w:val="bottom"/>
          </w:tcPr>
          <w:p w14:paraId="20E108A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741611B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39.</w:t>
            </w:r>
          </w:p>
        </w:tc>
        <w:tc>
          <w:tcPr>
            <w:tcW w:w="2020" w:type="dxa"/>
            <w:tcBorders>
              <w:right w:val="single" w:sz="8" w:space="0" w:color="auto"/>
            </w:tcBorders>
            <w:shd w:val="clear" w:color="auto" w:fill="auto"/>
            <w:vAlign w:val="bottom"/>
          </w:tcPr>
          <w:p w14:paraId="0DB2620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reinforcing</w:t>
            </w:r>
          </w:p>
        </w:tc>
        <w:tc>
          <w:tcPr>
            <w:tcW w:w="5900" w:type="dxa"/>
            <w:gridSpan w:val="2"/>
            <w:tcBorders>
              <w:right w:val="single" w:sz="8" w:space="0" w:color="auto"/>
            </w:tcBorders>
            <w:shd w:val="clear" w:color="auto" w:fill="auto"/>
            <w:vAlign w:val="bottom"/>
          </w:tcPr>
          <w:p w14:paraId="0F685063"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device  used  in  general  restorative  dentistry  and</w:t>
            </w:r>
          </w:p>
        </w:tc>
      </w:tr>
      <w:tr w:rsidR="00E17049" w:rsidRPr="00E17049" w14:paraId="392BDE97" w14:textId="77777777" w:rsidTr="00E17049">
        <w:trPr>
          <w:trHeight w:val="252"/>
        </w:trPr>
        <w:tc>
          <w:tcPr>
            <w:tcW w:w="60" w:type="dxa"/>
            <w:tcBorders>
              <w:right w:val="single" w:sz="8" w:space="0" w:color="auto"/>
            </w:tcBorders>
            <w:shd w:val="clear" w:color="auto" w:fill="auto"/>
            <w:vAlign w:val="bottom"/>
          </w:tcPr>
          <w:p w14:paraId="568AF44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2BCB0065"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25DAF50A" w14:textId="77777777" w:rsidR="00E17049" w:rsidRPr="00E17049" w:rsidRDefault="00E17049" w:rsidP="00E17049">
            <w:pPr>
              <w:spacing w:after="0" w:line="0" w:lineRule="atLeast"/>
              <w:rPr>
                <w:rFonts w:ascii="Times New Roman" w:eastAsia="Arial" w:hAnsi="Times New Roman" w:cs="Times New Roman"/>
                <w:szCs w:val="20"/>
              </w:rPr>
            </w:pPr>
            <w:proofErr w:type="spellStart"/>
            <w:r w:rsidRPr="00E17049">
              <w:rPr>
                <w:rFonts w:ascii="Times New Roman" w:eastAsia="Arial" w:hAnsi="Times New Roman" w:cs="Times New Roman"/>
                <w:szCs w:val="20"/>
              </w:rPr>
              <w:t>fibre</w:t>
            </w:r>
            <w:proofErr w:type="spellEnd"/>
          </w:p>
        </w:tc>
        <w:tc>
          <w:tcPr>
            <w:tcW w:w="5900" w:type="dxa"/>
            <w:gridSpan w:val="2"/>
            <w:tcBorders>
              <w:right w:val="single" w:sz="8" w:space="0" w:color="auto"/>
            </w:tcBorders>
            <w:shd w:val="clear" w:color="auto" w:fill="auto"/>
            <w:vAlign w:val="bottom"/>
          </w:tcPr>
          <w:p w14:paraId="5BF74C0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orthodontic treatment as reinforcement of dental materials,</w:t>
            </w:r>
          </w:p>
        </w:tc>
      </w:tr>
      <w:tr w:rsidR="00E17049" w:rsidRPr="00E17049" w14:paraId="42B55040" w14:textId="77777777" w:rsidTr="00E17049">
        <w:trPr>
          <w:trHeight w:val="254"/>
        </w:trPr>
        <w:tc>
          <w:tcPr>
            <w:tcW w:w="60" w:type="dxa"/>
            <w:tcBorders>
              <w:right w:val="single" w:sz="8" w:space="0" w:color="auto"/>
            </w:tcBorders>
            <w:shd w:val="clear" w:color="auto" w:fill="auto"/>
            <w:vAlign w:val="bottom"/>
          </w:tcPr>
          <w:p w14:paraId="630715FA"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21E310D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1F097C4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49F12215"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used</w:t>
            </w:r>
            <w:proofErr w:type="gramEnd"/>
            <w:r w:rsidRPr="00E17049">
              <w:rPr>
                <w:rFonts w:ascii="Times New Roman" w:eastAsia="Arial" w:hAnsi="Times New Roman" w:cs="Times New Roman"/>
                <w:szCs w:val="20"/>
              </w:rPr>
              <w:t xml:space="preserve"> for the construction of dental prostheses. It may also</w:t>
            </w:r>
          </w:p>
        </w:tc>
      </w:tr>
      <w:tr w:rsidR="00E17049" w:rsidRPr="00E17049" w14:paraId="4B61C39B" w14:textId="77777777" w:rsidTr="00E17049">
        <w:trPr>
          <w:trHeight w:val="252"/>
        </w:trPr>
        <w:tc>
          <w:tcPr>
            <w:tcW w:w="60" w:type="dxa"/>
            <w:tcBorders>
              <w:right w:val="single" w:sz="8" w:space="0" w:color="auto"/>
            </w:tcBorders>
            <w:shd w:val="clear" w:color="auto" w:fill="auto"/>
            <w:vAlign w:val="bottom"/>
          </w:tcPr>
          <w:p w14:paraId="40D4922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35F8838B"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19DB320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091A274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be used for the stabilization of avulsed teeth maintaining</w:t>
            </w:r>
          </w:p>
        </w:tc>
      </w:tr>
      <w:tr w:rsidR="00E17049" w:rsidRPr="00E17049" w14:paraId="703F5D7C" w14:textId="77777777" w:rsidTr="00E17049">
        <w:trPr>
          <w:trHeight w:val="252"/>
        </w:trPr>
        <w:tc>
          <w:tcPr>
            <w:tcW w:w="60" w:type="dxa"/>
            <w:tcBorders>
              <w:right w:val="single" w:sz="8" w:space="0" w:color="auto"/>
            </w:tcBorders>
            <w:shd w:val="clear" w:color="auto" w:fill="auto"/>
            <w:vAlign w:val="bottom"/>
          </w:tcPr>
          <w:p w14:paraId="0099F1F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2CE476B6"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53AADFC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5D57114B" w14:textId="77777777" w:rsidR="00E17049" w:rsidRPr="00E17049" w:rsidRDefault="00E17049" w:rsidP="00E17049">
            <w:pPr>
              <w:spacing w:after="0" w:line="0" w:lineRule="atLeast"/>
              <w:rPr>
                <w:rFonts w:ascii="Times New Roman" w:eastAsia="Arial" w:hAnsi="Times New Roman" w:cs="Times New Roman"/>
                <w:szCs w:val="20"/>
              </w:rPr>
            </w:pPr>
            <w:proofErr w:type="spellStart"/>
            <w:proofErr w:type="gramStart"/>
            <w:r w:rsidRPr="00E17049">
              <w:rPr>
                <w:rFonts w:ascii="Times New Roman" w:eastAsia="Arial" w:hAnsi="Times New Roman" w:cs="Times New Roman"/>
                <w:szCs w:val="20"/>
              </w:rPr>
              <w:t>diastema</w:t>
            </w:r>
            <w:proofErr w:type="spellEnd"/>
            <w:proofErr w:type="gramEnd"/>
            <w:r w:rsidRPr="00E17049">
              <w:rPr>
                <w:rFonts w:ascii="Times New Roman" w:eastAsia="Arial" w:hAnsi="Times New Roman" w:cs="Times New Roman"/>
                <w:szCs w:val="20"/>
              </w:rPr>
              <w:t xml:space="preserve"> closures or split-tooth syndrome.</w:t>
            </w:r>
          </w:p>
        </w:tc>
      </w:tr>
      <w:tr w:rsidR="00E17049" w:rsidRPr="00E17049" w14:paraId="7D990EEE" w14:textId="77777777" w:rsidTr="00E17049">
        <w:trPr>
          <w:trHeight w:val="124"/>
        </w:trPr>
        <w:tc>
          <w:tcPr>
            <w:tcW w:w="60" w:type="dxa"/>
            <w:tcBorders>
              <w:right w:val="single" w:sz="8" w:space="0" w:color="auto"/>
            </w:tcBorders>
            <w:shd w:val="clear" w:color="auto" w:fill="auto"/>
            <w:vAlign w:val="bottom"/>
          </w:tcPr>
          <w:p w14:paraId="49F245D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6E6D7928"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78CDD4A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0B635AA4"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59E82A17" w14:textId="77777777" w:rsidTr="00E17049">
        <w:trPr>
          <w:trHeight w:val="360"/>
        </w:trPr>
        <w:tc>
          <w:tcPr>
            <w:tcW w:w="60" w:type="dxa"/>
            <w:tcBorders>
              <w:right w:val="single" w:sz="8" w:space="0" w:color="auto"/>
            </w:tcBorders>
            <w:shd w:val="clear" w:color="auto" w:fill="auto"/>
            <w:vAlign w:val="bottom"/>
          </w:tcPr>
          <w:p w14:paraId="73DEB9FE"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4292371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40.</w:t>
            </w:r>
          </w:p>
        </w:tc>
        <w:tc>
          <w:tcPr>
            <w:tcW w:w="2020" w:type="dxa"/>
            <w:tcBorders>
              <w:right w:val="single" w:sz="8" w:space="0" w:color="auto"/>
            </w:tcBorders>
            <w:shd w:val="clear" w:color="auto" w:fill="auto"/>
            <w:vAlign w:val="bottom"/>
          </w:tcPr>
          <w:p w14:paraId="7E5843E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restorative</w:t>
            </w:r>
          </w:p>
        </w:tc>
        <w:tc>
          <w:tcPr>
            <w:tcW w:w="5900" w:type="dxa"/>
            <w:gridSpan w:val="2"/>
            <w:tcBorders>
              <w:right w:val="single" w:sz="8" w:space="0" w:color="auto"/>
            </w:tcBorders>
            <w:shd w:val="clear" w:color="auto" w:fill="auto"/>
            <w:vAlign w:val="bottom"/>
          </w:tcPr>
          <w:p w14:paraId="1B31A087" w14:textId="77777777" w:rsidR="00E17049" w:rsidRPr="00E17049" w:rsidRDefault="00E17049" w:rsidP="00E17049">
            <w:pPr>
              <w:spacing w:after="0" w:line="0" w:lineRule="atLeast"/>
              <w:rPr>
                <w:rFonts w:ascii="Times New Roman" w:eastAsia="Arial" w:hAnsi="Times New Roman" w:cs="Times New Roman"/>
                <w:w w:val="99"/>
                <w:szCs w:val="20"/>
              </w:rPr>
            </w:pPr>
            <w:r w:rsidRPr="00E17049">
              <w:rPr>
                <w:rFonts w:ascii="Times New Roman" w:eastAsia="Arial" w:hAnsi="Times New Roman" w:cs="Times New Roman"/>
                <w:w w:val="99"/>
                <w:szCs w:val="20"/>
              </w:rPr>
              <w:t>A substance used to cover dental filling material in the initial</w:t>
            </w:r>
          </w:p>
        </w:tc>
      </w:tr>
      <w:tr w:rsidR="00E17049" w:rsidRPr="00E17049" w14:paraId="3A413FB4" w14:textId="77777777" w:rsidTr="00E17049">
        <w:trPr>
          <w:trHeight w:val="252"/>
        </w:trPr>
        <w:tc>
          <w:tcPr>
            <w:tcW w:w="60" w:type="dxa"/>
            <w:tcBorders>
              <w:right w:val="single" w:sz="8" w:space="0" w:color="auto"/>
            </w:tcBorders>
            <w:shd w:val="clear" w:color="auto" w:fill="auto"/>
            <w:vAlign w:val="bottom"/>
          </w:tcPr>
          <w:p w14:paraId="3AA3A666"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33335C1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545FB6D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 cavity varnish</w:t>
            </w:r>
          </w:p>
        </w:tc>
        <w:tc>
          <w:tcPr>
            <w:tcW w:w="5900" w:type="dxa"/>
            <w:gridSpan w:val="2"/>
            <w:tcBorders>
              <w:right w:val="single" w:sz="8" w:space="0" w:color="auto"/>
            </w:tcBorders>
            <w:shd w:val="clear" w:color="auto" w:fill="auto"/>
            <w:vAlign w:val="bottom"/>
          </w:tcPr>
          <w:p w14:paraId="76F5441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setting period after application typically to prevent moisture</w:t>
            </w:r>
          </w:p>
        </w:tc>
      </w:tr>
      <w:tr w:rsidR="00E17049" w:rsidRPr="00E17049" w14:paraId="782FF32A" w14:textId="77777777" w:rsidTr="00E17049">
        <w:trPr>
          <w:trHeight w:val="254"/>
        </w:trPr>
        <w:tc>
          <w:tcPr>
            <w:tcW w:w="60" w:type="dxa"/>
            <w:tcBorders>
              <w:right w:val="single" w:sz="8" w:space="0" w:color="auto"/>
            </w:tcBorders>
            <w:shd w:val="clear" w:color="auto" w:fill="auto"/>
            <w:vAlign w:val="bottom"/>
          </w:tcPr>
          <w:p w14:paraId="7435BC3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4C82BCC2"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4E90479A"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1017B2B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infiltration for the protection of pulpal tissue and to provide</w:t>
            </w:r>
          </w:p>
        </w:tc>
      </w:tr>
      <w:tr w:rsidR="00E17049" w:rsidRPr="00E17049" w14:paraId="3F23975D" w14:textId="77777777" w:rsidTr="00E17049">
        <w:trPr>
          <w:trHeight w:val="252"/>
        </w:trPr>
        <w:tc>
          <w:tcPr>
            <w:tcW w:w="60" w:type="dxa"/>
            <w:tcBorders>
              <w:right w:val="single" w:sz="8" w:space="0" w:color="auto"/>
            </w:tcBorders>
            <w:shd w:val="clear" w:color="auto" w:fill="auto"/>
            <w:vAlign w:val="bottom"/>
          </w:tcPr>
          <w:p w14:paraId="6290868B"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5D867F1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0BC6E4E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684877AA"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a</w:t>
            </w:r>
            <w:proofErr w:type="gramEnd"/>
            <w:r w:rsidRPr="00E17049">
              <w:rPr>
                <w:rFonts w:ascii="Times New Roman" w:eastAsia="Arial" w:hAnsi="Times New Roman" w:cs="Times New Roman"/>
                <w:szCs w:val="20"/>
              </w:rPr>
              <w:t xml:space="preserve"> marginal seal to newly placed amalgam restorations.</w:t>
            </w:r>
          </w:p>
        </w:tc>
      </w:tr>
      <w:tr w:rsidR="00E17049" w:rsidRPr="00E17049" w14:paraId="49BCC893" w14:textId="77777777" w:rsidTr="00E17049">
        <w:trPr>
          <w:trHeight w:val="124"/>
        </w:trPr>
        <w:tc>
          <w:tcPr>
            <w:tcW w:w="60" w:type="dxa"/>
            <w:tcBorders>
              <w:right w:val="single" w:sz="8" w:space="0" w:color="auto"/>
            </w:tcBorders>
            <w:shd w:val="clear" w:color="auto" w:fill="auto"/>
            <w:vAlign w:val="bottom"/>
          </w:tcPr>
          <w:p w14:paraId="5372A61F"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705BDD35"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0F42345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79DDB6DA"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71F87076" w14:textId="77777777" w:rsidTr="00E17049">
        <w:trPr>
          <w:trHeight w:val="360"/>
        </w:trPr>
        <w:tc>
          <w:tcPr>
            <w:tcW w:w="60" w:type="dxa"/>
            <w:tcBorders>
              <w:right w:val="single" w:sz="8" w:space="0" w:color="auto"/>
            </w:tcBorders>
            <w:shd w:val="clear" w:color="auto" w:fill="auto"/>
            <w:vAlign w:val="bottom"/>
          </w:tcPr>
          <w:p w14:paraId="6A67812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1FD26F2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41.</w:t>
            </w:r>
          </w:p>
        </w:tc>
        <w:tc>
          <w:tcPr>
            <w:tcW w:w="2020" w:type="dxa"/>
            <w:tcBorders>
              <w:right w:val="single" w:sz="8" w:space="0" w:color="auto"/>
            </w:tcBorders>
            <w:shd w:val="clear" w:color="auto" w:fill="auto"/>
            <w:vAlign w:val="bottom"/>
          </w:tcPr>
          <w:p w14:paraId="66FF685C"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restorative</w:t>
            </w:r>
          </w:p>
        </w:tc>
        <w:tc>
          <w:tcPr>
            <w:tcW w:w="5900" w:type="dxa"/>
            <w:gridSpan w:val="2"/>
            <w:tcBorders>
              <w:right w:val="single" w:sz="8" w:space="0" w:color="auto"/>
            </w:tcBorders>
            <w:shd w:val="clear" w:color="auto" w:fill="auto"/>
            <w:vAlign w:val="bottom"/>
          </w:tcPr>
          <w:p w14:paraId="6F5383E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substance intended to fill dental cavities, seal pits and</w:t>
            </w:r>
          </w:p>
        </w:tc>
      </w:tr>
      <w:tr w:rsidR="00E17049" w:rsidRPr="00E17049" w14:paraId="278BCBEB" w14:textId="77777777" w:rsidTr="00E17049">
        <w:trPr>
          <w:trHeight w:val="252"/>
        </w:trPr>
        <w:tc>
          <w:tcPr>
            <w:tcW w:w="60" w:type="dxa"/>
            <w:tcBorders>
              <w:right w:val="single" w:sz="8" w:space="0" w:color="auto"/>
            </w:tcBorders>
            <w:shd w:val="clear" w:color="auto" w:fill="auto"/>
            <w:vAlign w:val="bottom"/>
          </w:tcPr>
          <w:p w14:paraId="62FF5195"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77E99E9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5874E78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 repair materials</w:t>
            </w:r>
          </w:p>
        </w:tc>
        <w:tc>
          <w:tcPr>
            <w:tcW w:w="5900" w:type="dxa"/>
            <w:gridSpan w:val="2"/>
            <w:tcBorders>
              <w:right w:val="single" w:sz="8" w:space="0" w:color="auto"/>
            </w:tcBorders>
            <w:shd w:val="clear" w:color="auto" w:fill="auto"/>
            <w:vAlign w:val="bottom"/>
          </w:tcPr>
          <w:p w14:paraId="17E42C7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fissures, restore damaged dental tissues, or for inlays,</w:t>
            </w:r>
          </w:p>
        </w:tc>
      </w:tr>
      <w:tr w:rsidR="00E17049" w:rsidRPr="00E17049" w14:paraId="62831125" w14:textId="77777777" w:rsidTr="00E17049">
        <w:trPr>
          <w:trHeight w:val="254"/>
        </w:trPr>
        <w:tc>
          <w:tcPr>
            <w:tcW w:w="60" w:type="dxa"/>
            <w:tcBorders>
              <w:right w:val="single" w:sz="8" w:space="0" w:color="auto"/>
            </w:tcBorders>
            <w:shd w:val="clear" w:color="auto" w:fill="auto"/>
            <w:vAlign w:val="bottom"/>
          </w:tcPr>
          <w:p w14:paraId="391AD0A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54C3B883"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738A609D"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1EA95DE0" w14:textId="77777777" w:rsidR="00E17049" w:rsidRPr="00E17049" w:rsidRDefault="00E17049" w:rsidP="00E17049">
            <w:pPr>
              <w:spacing w:after="0" w:line="0" w:lineRule="atLeast"/>
              <w:rPr>
                <w:rFonts w:ascii="Times New Roman" w:eastAsia="Arial" w:hAnsi="Times New Roman" w:cs="Times New Roman"/>
                <w:szCs w:val="20"/>
              </w:rPr>
            </w:pPr>
            <w:proofErr w:type="spellStart"/>
            <w:proofErr w:type="gramStart"/>
            <w:r w:rsidRPr="00E17049">
              <w:rPr>
                <w:rFonts w:ascii="Times New Roman" w:eastAsia="Arial" w:hAnsi="Times New Roman" w:cs="Times New Roman"/>
                <w:szCs w:val="20"/>
              </w:rPr>
              <w:t>onlays</w:t>
            </w:r>
            <w:proofErr w:type="spellEnd"/>
            <w:proofErr w:type="gramEnd"/>
            <w:r w:rsidRPr="00E17049">
              <w:rPr>
                <w:rFonts w:ascii="Times New Roman" w:eastAsia="Arial" w:hAnsi="Times New Roman" w:cs="Times New Roman"/>
                <w:szCs w:val="20"/>
              </w:rPr>
              <w:t xml:space="preserve"> and veneering. It may include accessories that are</w:t>
            </w:r>
          </w:p>
        </w:tc>
      </w:tr>
      <w:tr w:rsidR="00E17049" w:rsidRPr="00E17049" w14:paraId="049B5FB6" w14:textId="77777777" w:rsidTr="00E17049">
        <w:trPr>
          <w:trHeight w:val="252"/>
        </w:trPr>
        <w:tc>
          <w:tcPr>
            <w:tcW w:w="60" w:type="dxa"/>
            <w:tcBorders>
              <w:right w:val="single" w:sz="8" w:space="0" w:color="auto"/>
            </w:tcBorders>
            <w:shd w:val="clear" w:color="auto" w:fill="auto"/>
            <w:vAlign w:val="bottom"/>
          </w:tcPr>
          <w:p w14:paraId="5935B02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7BB4923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595A99C7"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03CA57EA"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used</w:t>
            </w:r>
            <w:proofErr w:type="gramEnd"/>
            <w:r w:rsidRPr="00E17049">
              <w:rPr>
                <w:rFonts w:ascii="Times New Roman" w:eastAsia="Arial" w:hAnsi="Times New Roman" w:cs="Times New Roman"/>
                <w:szCs w:val="20"/>
              </w:rPr>
              <w:t xml:space="preserve"> specifically with the materials. It does not include</w:t>
            </w:r>
          </w:p>
        </w:tc>
      </w:tr>
      <w:tr w:rsidR="00E17049" w:rsidRPr="00E17049" w14:paraId="76CD3385" w14:textId="77777777" w:rsidTr="00E17049">
        <w:trPr>
          <w:trHeight w:val="252"/>
        </w:trPr>
        <w:tc>
          <w:tcPr>
            <w:tcW w:w="60" w:type="dxa"/>
            <w:tcBorders>
              <w:right w:val="single" w:sz="8" w:space="0" w:color="auto"/>
            </w:tcBorders>
            <w:shd w:val="clear" w:color="auto" w:fill="auto"/>
            <w:vAlign w:val="bottom"/>
          </w:tcPr>
          <w:p w14:paraId="57B3895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1DA84EE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5CE7E9A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47FAAD0A" w14:textId="77777777" w:rsidR="00E17049" w:rsidRPr="00E17049" w:rsidRDefault="00E17049" w:rsidP="00E17049">
            <w:pPr>
              <w:spacing w:after="0" w:line="0" w:lineRule="atLeast"/>
              <w:rPr>
                <w:rFonts w:ascii="Times New Roman" w:eastAsia="Arial" w:hAnsi="Times New Roman" w:cs="Times New Roman"/>
                <w:szCs w:val="20"/>
              </w:rPr>
            </w:pPr>
            <w:proofErr w:type="spellStart"/>
            <w:proofErr w:type="gramStart"/>
            <w:r w:rsidRPr="00E17049">
              <w:rPr>
                <w:rFonts w:ascii="Times New Roman" w:eastAsia="Arial" w:hAnsi="Times New Roman" w:cs="Times New Roman"/>
                <w:szCs w:val="20"/>
              </w:rPr>
              <w:t>obturation</w:t>
            </w:r>
            <w:proofErr w:type="spellEnd"/>
            <w:proofErr w:type="gramEnd"/>
            <w:r w:rsidRPr="00E17049">
              <w:rPr>
                <w:rFonts w:ascii="Times New Roman" w:eastAsia="Arial" w:hAnsi="Times New Roman" w:cs="Times New Roman"/>
                <w:szCs w:val="20"/>
              </w:rPr>
              <w:t xml:space="preserve"> of root canal.</w:t>
            </w:r>
          </w:p>
        </w:tc>
      </w:tr>
      <w:tr w:rsidR="00E17049" w:rsidRPr="00E17049" w14:paraId="073A33CB" w14:textId="77777777" w:rsidTr="00E17049">
        <w:trPr>
          <w:trHeight w:val="124"/>
        </w:trPr>
        <w:tc>
          <w:tcPr>
            <w:tcW w:w="60" w:type="dxa"/>
            <w:tcBorders>
              <w:right w:val="single" w:sz="8" w:space="0" w:color="auto"/>
            </w:tcBorders>
            <w:shd w:val="clear" w:color="auto" w:fill="auto"/>
            <w:vAlign w:val="bottom"/>
          </w:tcPr>
          <w:p w14:paraId="393E5BD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28554D59"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6B8522C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6D94F9A5"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4863D1D4" w14:textId="77777777" w:rsidTr="00E17049">
        <w:trPr>
          <w:trHeight w:val="360"/>
        </w:trPr>
        <w:tc>
          <w:tcPr>
            <w:tcW w:w="60" w:type="dxa"/>
            <w:tcBorders>
              <w:right w:val="single" w:sz="8" w:space="0" w:color="auto"/>
            </w:tcBorders>
            <w:shd w:val="clear" w:color="auto" w:fill="auto"/>
            <w:vAlign w:val="bottom"/>
          </w:tcPr>
          <w:p w14:paraId="5EE1A82B"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11FD670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42.</w:t>
            </w:r>
          </w:p>
        </w:tc>
        <w:tc>
          <w:tcPr>
            <w:tcW w:w="2020" w:type="dxa"/>
            <w:tcBorders>
              <w:right w:val="single" w:sz="8" w:space="0" w:color="auto"/>
            </w:tcBorders>
            <w:shd w:val="clear" w:color="auto" w:fill="auto"/>
            <w:vAlign w:val="bottom"/>
          </w:tcPr>
          <w:p w14:paraId="4165E5C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restorative/</w:t>
            </w:r>
          </w:p>
        </w:tc>
        <w:tc>
          <w:tcPr>
            <w:tcW w:w="5900" w:type="dxa"/>
            <w:gridSpan w:val="2"/>
            <w:tcBorders>
              <w:right w:val="single" w:sz="8" w:space="0" w:color="auto"/>
            </w:tcBorders>
            <w:shd w:val="clear" w:color="auto" w:fill="auto"/>
            <w:vAlign w:val="bottom"/>
          </w:tcPr>
          <w:p w14:paraId="7D2D27F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kit/pack that contains a collection of devices designed to</w:t>
            </w:r>
          </w:p>
        </w:tc>
      </w:tr>
      <w:tr w:rsidR="00E17049" w:rsidRPr="00E17049" w14:paraId="2824F23D" w14:textId="77777777" w:rsidTr="00E17049">
        <w:trPr>
          <w:trHeight w:val="252"/>
        </w:trPr>
        <w:tc>
          <w:tcPr>
            <w:tcW w:w="60" w:type="dxa"/>
            <w:tcBorders>
              <w:right w:val="single" w:sz="8" w:space="0" w:color="auto"/>
            </w:tcBorders>
            <w:shd w:val="clear" w:color="auto" w:fill="auto"/>
            <w:vAlign w:val="bottom"/>
          </w:tcPr>
          <w:p w14:paraId="38757F6B"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0EA5F7B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101C60F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repair kit</w:t>
            </w:r>
          </w:p>
        </w:tc>
        <w:tc>
          <w:tcPr>
            <w:tcW w:w="5900" w:type="dxa"/>
            <w:gridSpan w:val="2"/>
            <w:tcBorders>
              <w:right w:val="single" w:sz="8" w:space="0" w:color="auto"/>
            </w:tcBorders>
            <w:shd w:val="clear" w:color="auto" w:fill="auto"/>
            <w:vAlign w:val="bottom"/>
          </w:tcPr>
          <w:p w14:paraId="2BC10D3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fill dental cavities, seal pits and fissures, restore damaged</w:t>
            </w:r>
          </w:p>
        </w:tc>
      </w:tr>
      <w:tr w:rsidR="00E17049" w:rsidRPr="00E17049" w14:paraId="73B00FB0" w14:textId="77777777" w:rsidTr="00E17049">
        <w:trPr>
          <w:trHeight w:val="254"/>
        </w:trPr>
        <w:tc>
          <w:tcPr>
            <w:tcW w:w="60" w:type="dxa"/>
            <w:tcBorders>
              <w:right w:val="single" w:sz="8" w:space="0" w:color="auto"/>
            </w:tcBorders>
            <w:shd w:val="clear" w:color="auto" w:fill="auto"/>
            <w:vAlign w:val="bottom"/>
          </w:tcPr>
          <w:p w14:paraId="2C6DE048"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0E4206FF"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16131A23"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75DE7EB6"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dental</w:t>
            </w:r>
            <w:proofErr w:type="gramEnd"/>
            <w:r w:rsidRPr="00E17049">
              <w:rPr>
                <w:rFonts w:ascii="Times New Roman" w:eastAsia="Arial" w:hAnsi="Times New Roman" w:cs="Times New Roman"/>
                <w:szCs w:val="20"/>
              </w:rPr>
              <w:t xml:space="preserve"> tissues, or for inlays, </w:t>
            </w:r>
            <w:proofErr w:type="spellStart"/>
            <w:r w:rsidRPr="00E17049">
              <w:rPr>
                <w:rFonts w:ascii="Times New Roman" w:eastAsia="Arial" w:hAnsi="Times New Roman" w:cs="Times New Roman"/>
                <w:szCs w:val="20"/>
              </w:rPr>
              <w:t>onlays</w:t>
            </w:r>
            <w:proofErr w:type="spellEnd"/>
            <w:r w:rsidRPr="00E17049">
              <w:rPr>
                <w:rFonts w:ascii="Times New Roman" w:eastAsia="Arial" w:hAnsi="Times New Roman" w:cs="Times New Roman"/>
                <w:szCs w:val="20"/>
              </w:rPr>
              <w:t xml:space="preserve"> and veneering. It does</w:t>
            </w:r>
          </w:p>
        </w:tc>
      </w:tr>
      <w:tr w:rsidR="00E17049" w:rsidRPr="00E17049" w14:paraId="2F65A7EA" w14:textId="77777777" w:rsidTr="00E17049">
        <w:trPr>
          <w:trHeight w:val="252"/>
        </w:trPr>
        <w:tc>
          <w:tcPr>
            <w:tcW w:w="60" w:type="dxa"/>
            <w:tcBorders>
              <w:right w:val="single" w:sz="8" w:space="0" w:color="auto"/>
            </w:tcBorders>
            <w:shd w:val="clear" w:color="auto" w:fill="auto"/>
            <w:vAlign w:val="bottom"/>
          </w:tcPr>
          <w:p w14:paraId="4456D1A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51B5606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3640823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63CFA123"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not</w:t>
            </w:r>
            <w:proofErr w:type="gramEnd"/>
            <w:r w:rsidRPr="00E17049">
              <w:rPr>
                <w:rFonts w:ascii="Times New Roman" w:eastAsia="Arial" w:hAnsi="Times New Roman" w:cs="Times New Roman"/>
                <w:szCs w:val="20"/>
              </w:rPr>
              <w:t xml:space="preserve"> include </w:t>
            </w:r>
            <w:proofErr w:type="spellStart"/>
            <w:r w:rsidRPr="00E17049">
              <w:rPr>
                <w:rFonts w:ascii="Times New Roman" w:eastAsia="Arial" w:hAnsi="Times New Roman" w:cs="Times New Roman"/>
                <w:szCs w:val="20"/>
              </w:rPr>
              <w:t>obturation</w:t>
            </w:r>
            <w:proofErr w:type="spellEnd"/>
            <w:r w:rsidRPr="00E17049">
              <w:rPr>
                <w:rFonts w:ascii="Times New Roman" w:eastAsia="Arial" w:hAnsi="Times New Roman" w:cs="Times New Roman"/>
                <w:szCs w:val="20"/>
              </w:rPr>
              <w:t xml:space="preserve"> of root canal.</w:t>
            </w:r>
          </w:p>
        </w:tc>
      </w:tr>
      <w:tr w:rsidR="00E17049" w:rsidRPr="00E17049" w14:paraId="56A0996A" w14:textId="77777777" w:rsidTr="00E17049">
        <w:trPr>
          <w:trHeight w:val="124"/>
        </w:trPr>
        <w:tc>
          <w:tcPr>
            <w:tcW w:w="60" w:type="dxa"/>
            <w:tcBorders>
              <w:right w:val="single" w:sz="8" w:space="0" w:color="auto"/>
            </w:tcBorders>
            <w:shd w:val="clear" w:color="auto" w:fill="auto"/>
            <w:vAlign w:val="bottom"/>
          </w:tcPr>
          <w:p w14:paraId="69E77A9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7056269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3412D90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521DA71B"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07CF3AB0" w14:textId="77777777" w:rsidTr="00E17049">
        <w:trPr>
          <w:trHeight w:val="360"/>
        </w:trPr>
        <w:tc>
          <w:tcPr>
            <w:tcW w:w="60" w:type="dxa"/>
            <w:tcBorders>
              <w:right w:val="single" w:sz="8" w:space="0" w:color="auto"/>
            </w:tcBorders>
            <w:shd w:val="clear" w:color="auto" w:fill="auto"/>
            <w:vAlign w:val="bottom"/>
          </w:tcPr>
          <w:p w14:paraId="6A2A52D8"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74B9126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43.</w:t>
            </w:r>
          </w:p>
        </w:tc>
        <w:tc>
          <w:tcPr>
            <w:tcW w:w="2020" w:type="dxa"/>
            <w:tcBorders>
              <w:right w:val="single" w:sz="8" w:space="0" w:color="auto"/>
            </w:tcBorders>
            <w:shd w:val="clear" w:color="auto" w:fill="auto"/>
            <w:vAlign w:val="bottom"/>
          </w:tcPr>
          <w:p w14:paraId="7B046690"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retention</w:t>
            </w:r>
          </w:p>
        </w:tc>
        <w:tc>
          <w:tcPr>
            <w:tcW w:w="5900" w:type="dxa"/>
            <w:gridSpan w:val="2"/>
            <w:tcBorders>
              <w:right w:val="single" w:sz="8" w:space="0" w:color="auto"/>
            </w:tcBorders>
            <w:shd w:val="clear" w:color="auto" w:fill="auto"/>
            <w:vAlign w:val="bottom"/>
          </w:tcPr>
          <w:p w14:paraId="72DF9E7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device intended to be placed permanently in the tooth to</w:t>
            </w:r>
          </w:p>
        </w:tc>
      </w:tr>
      <w:tr w:rsidR="00E17049" w:rsidRPr="00E17049" w14:paraId="0EEFB913" w14:textId="77777777" w:rsidTr="00E17049">
        <w:trPr>
          <w:trHeight w:val="252"/>
        </w:trPr>
        <w:tc>
          <w:tcPr>
            <w:tcW w:w="60" w:type="dxa"/>
            <w:tcBorders>
              <w:right w:val="single" w:sz="8" w:space="0" w:color="auto"/>
            </w:tcBorders>
            <w:shd w:val="clear" w:color="auto" w:fill="auto"/>
            <w:vAlign w:val="bottom"/>
          </w:tcPr>
          <w:p w14:paraId="340B245E"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2A7EE6FE"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617064A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pin</w:t>
            </w:r>
          </w:p>
        </w:tc>
        <w:tc>
          <w:tcPr>
            <w:tcW w:w="5900" w:type="dxa"/>
            <w:gridSpan w:val="2"/>
            <w:tcBorders>
              <w:right w:val="single" w:sz="8" w:space="0" w:color="auto"/>
            </w:tcBorders>
            <w:shd w:val="clear" w:color="auto" w:fill="auto"/>
            <w:vAlign w:val="bottom"/>
          </w:tcPr>
          <w:p w14:paraId="2FD163D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provide retention and/or stabilization of dental restorations,</w:t>
            </w:r>
          </w:p>
        </w:tc>
      </w:tr>
      <w:tr w:rsidR="00E17049" w:rsidRPr="00E17049" w14:paraId="04D51A86" w14:textId="77777777" w:rsidTr="00E17049">
        <w:trPr>
          <w:trHeight w:val="255"/>
        </w:trPr>
        <w:tc>
          <w:tcPr>
            <w:tcW w:w="60" w:type="dxa"/>
            <w:tcBorders>
              <w:right w:val="single" w:sz="8" w:space="0" w:color="auto"/>
            </w:tcBorders>
            <w:shd w:val="clear" w:color="auto" w:fill="auto"/>
            <w:vAlign w:val="bottom"/>
          </w:tcPr>
          <w:p w14:paraId="1D9BC773"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7C3F4D6E"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238A802E"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13642B12"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e.g</w:t>
            </w:r>
            <w:proofErr w:type="gramEnd"/>
            <w:r w:rsidRPr="00E17049">
              <w:rPr>
                <w:rFonts w:ascii="Times New Roman" w:eastAsia="Arial" w:hAnsi="Times New Roman" w:cs="Times New Roman"/>
                <w:szCs w:val="20"/>
              </w:rPr>
              <w:t>. fillings or crowns.</w:t>
            </w:r>
          </w:p>
        </w:tc>
      </w:tr>
      <w:tr w:rsidR="00E17049" w:rsidRPr="00E17049" w14:paraId="5D9D8BDB" w14:textId="77777777" w:rsidTr="00E17049">
        <w:trPr>
          <w:trHeight w:val="122"/>
        </w:trPr>
        <w:tc>
          <w:tcPr>
            <w:tcW w:w="60" w:type="dxa"/>
            <w:tcBorders>
              <w:right w:val="single" w:sz="8" w:space="0" w:color="auto"/>
            </w:tcBorders>
            <w:shd w:val="clear" w:color="auto" w:fill="auto"/>
            <w:vAlign w:val="bottom"/>
          </w:tcPr>
          <w:p w14:paraId="7E67370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58B627A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5F1B5EDF"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381375DE"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56C116B4" w14:textId="77777777" w:rsidTr="00E17049">
        <w:trPr>
          <w:trHeight w:val="360"/>
        </w:trPr>
        <w:tc>
          <w:tcPr>
            <w:tcW w:w="60" w:type="dxa"/>
            <w:tcBorders>
              <w:right w:val="single" w:sz="8" w:space="0" w:color="auto"/>
            </w:tcBorders>
            <w:shd w:val="clear" w:color="auto" w:fill="auto"/>
            <w:vAlign w:val="bottom"/>
          </w:tcPr>
          <w:p w14:paraId="000B31F8"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4888AFA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44.</w:t>
            </w:r>
          </w:p>
        </w:tc>
        <w:tc>
          <w:tcPr>
            <w:tcW w:w="2020" w:type="dxa"/>
            <w:tcBorders>
              <w:right w:val="single" w:sz="8" w:space="0" w:color="auto"/>
            </w:tcBorders>
            <w:shd w:val="clear" w:color="auto" w:fill="auto"/>
            <w:vAlign w:val="bottom"/>
          </w:tcPr>
          <w:p w14:paraId="3EC7EBE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retention</w:t>
            </w:r>
          </w:p>
        </w:tc>
        <w:tc>
          <w:tcPr>
            <w:tcW w:w="5900" w:type="dxa"/>
            <w:gridSpan w:val="2"/>
            <w:tcBorders>
              <w:right w:val="single" w:sz="8" w:space="0" w:color="auto"/>
            </w:tcBorders>
            <w:shd w:val="clear" w:color="auto" w:fill="auto"/>
            <w:vAlign w:val="bottom"/>
          </w:tcPr>
          <w:p w14:paraId="16B271B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kit/pack that contains a collection of devices intended for</w:t>
            </w:r>
          </w:p>
        </w:tc>
      </w:tr>
      <w:tr w:rsidR="00E17049" w:rsidRPr="00E17049" w14:paraId="501BC07A" w14:textId="77777777" w:rsidTr="00E17049">
        <w:trPr>
          <w:trHeight w:val="254"/>
        </w:trPr>
        <w:tc>
          <w:tcPr>
            <w:tcW w:w="60" w:type="dxa"/>
            <w:tcBorders>
              <w:right w:val="single" w:sz="8" w:space="0" w:color="auto"/>
            </w:tcBorders>
            <w:shd w:val="clear" w:color="auto" w:fill="auto"/>
            <w:vAlign w:val="bottom"/>
          </w:tcPr>
          <w:p w14:paraId="4890CB16"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75CBE0B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2978782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pin kit</w:t>
            </w:r>
          </w:p>
        </w:tc>
        <w:tc>
          <w:tcPr>
            <w:tcW w:w="5900" w:type="dxa"/>
            <w:gridSpan w:val="2"/>
            <w:tcBorders>
              <w:right w:val="single" w:sz="8" w:space="0" w:color="auto"/>
            </w:tcBorders>
            <w:shd w:val="clear" w:color="auto" w:fill="auto"/>
            <w:vAlign w:val="bottom"/>
          </w:tcPr>
          <w:p w14:paraId="0DA6B93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the insertion of permanent pins in healthy dentin to provide</w:t>
            </w:r>
          </w:p>
        </w:tc>
      </w:tr>
      <w:tr w:rsidR="00E17049" w:rsidRPr="00E17049" w14:paraId="2485C7A8" w14:textId="77777777" w:rsidTr="00E17049">
        <w:trPr>
          <w:trHeight w:val="252"/>
        </w:trPr>
        <w:tc>
          <w:tcPr>
            <w:tcW w:w="60" w:type="dxa"/>
            <w:tcBorders>
              <w:right w:val="single" w:sz="8" w:space="0" w:color="auto"/>
            </w:tcBorders>
            <w:shd w:val="clear" w:color="auto" w:fill="auto"/>
            <w:vAlign w:val="bottom"/>
          </w:tcPr>
          <w:p w14:paraId="53B3F83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3A452A8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0A7DFFE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1ECFCA0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retention and/or stabilization of dental restorations, e.g.</w:t>
            </w:r>
          </w:p>
        </w:tc>
      </w:tr>
      <w:tr w:rsidR="00E17049" w:rsidRPr="00E17049" w14:paraId="012BEE78" w14:textId="77777777" w:rsidTr="00E17049">
        <w:trPr>
          <w:trHeight w:val="252"/>
        </w:trPr>
        <w:tc>
          <w:tcPr>
            <w:tcW w:w="60" w:type="dxa"/>
            <w:tcBorders>
              <w:right w:val="single" w:sz="8" w:space="0" w:color="auto"/>
            </w:tcBorders>
            <w:shd w:val="clear" w:color="auto" w:fill="auto"/>
            <w:vAlign w:val="bottom"/>
          </w:tcPr>
          <w:p w14:paraId="3B494775"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05471BA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13FCF92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6AEF80C5"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fillings</w:t>
            </w:r>
            <w:proofErr w:type="gramEnd"/>
            <w:r w:rsidRPr="00E17049">
              <w:rPr>
                <w:rFonts w:ascii="Times New Roman" w:eastAsia="Arial" w:hAnsi="Times New Roman" w:cs="Times New Roman"/>
                <w:szCs w:val="20"/>
              </w:rPr>
              <w:t xml:space="preserve"> and crowns.</w:t>
            </w:r>
          </w:p>
        </w:tc>
      </w:tr>
      <w:tr w:rsidR="00E17049" w:rsidRPr="00E17049" w14:paraId="63417E80" w14:textId="77777777" w:rsidTr="00E17049">
        <w:trPr>
          <w:trHeight w:val="124"/>
        </w:trPr>
        <w:tc>
          <w:tcPr>
            <w:tcW w:w="60" w:type="dxa"/>
            <w:tcBorders>
              <w:right w:val="single" w:sz="8" w:space="0" w:color="auto"/>
            </w:tcBorders>
            <w:shd w:val="clear" w:color="auto" w:fill="auto"/>
            <w:vAlign w:val="bottom"/>
          </w:tcPr>
          <w:p w14:paraId="0D683076"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7117E18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3C34DCE4"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530AE008"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3C47D6A8" w14:textId="77777777" w:rsidTr="00E17049">
        <w:trPr>
          <w:trHeight w:val="360"/>
        </w:trPr>
        <w:tc>
          <w:tcPr>
            <w:tcW w:w="60" w:type="dxa"/>
            <w:tcBorders>
              <w:right w:val="single" w:sz="8" w:space="0" w:color="auto"/>
            </w:tcBorders>
            <w:shd w:val="clear" w:color="auto" w:fill="auto"/>
            <w:vAlign w:val="bottom"/>
          </w:tcPr>
          <w:p w14:paraId="629EEE68"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062CF9E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45.</w:t>
            </w:r>
          </w:p>
        </w:tc>
        <w:tc>
          <w:tcPr>
            <w:tcW w:w="2020" w:type="dxa"/>
            <w:tcBorders>
              <w:right w:val="single" w:sz="8" w:space="0" w:color="auto"/>
            </w:tcBorders>
            <w:shd w:val="clear" w:color="auto" w:fill="auto"/>
            <w:vAlign w:val="bottom"/>
          </w:tcPr>
          <w:p w14:paraId="067CD36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 xml:space="preserve">Dental </w:t>
            </w:r>
            <w:proofErr w:type="spellStart"/>
            <w:r w:rsidRPr="00E17049">
              <w:rPr>
                <w:rFonts w:ascii="Times New Roman" w:eastAsia="Arial" w:hAnsi="Times New Roman" w:cs="Times New Roman"/>
                <w:szCs w:val="20"/>
              </w:rPr>
              <w:t>scalers</w:t>
            </w:r>
            <w:proofErr w:type="spellEnd"/>
            <w:r w:rsidRPr="00E17049">
              <w:rPr>
                <w:rFonts w:ascii="Times New Roman" w:eastAsia="Arial" w:hAnsi="Times New Roman" w:cs="Times New Roman"/>
                <w:szCs w:val="20"/>
              </w:rPr>
              <w:t>,</w:t>
            </w:r>
          </w:p>
        </w:tc>
        <w:tc>
          <w:tcPr>
            <w:tcW w:w="5900" w:type="dxa"/>
            <w:gridSpan w:val="2"/>
            <w:tcBorders>
              <w:right w:val="single" w:sz="8" w:space="0" w:color="auto"/>
            </w:tcBorders>
            <w:shd w:val="clear" w:color="auto" w:fill="auto"/>
            <w:vAlign w:val="bottom"/>
          </w:tcPr>
          <w:p w14:paraId="7DC65214" w14:textId="77777777" w:rsidR="00E17049" w:rsidRPr="00E17049" w:rsidRDefault="00E17049" w:rsidP="00E17049">
            <w:pPr>
              <w:spacing w:after="0" w:line="0" w:lineRule="atLeast"/>
              <w:rPr>
                <w:rFonts w:ascii="Times New Roman" w:eastAsia="Arial" w:hAnsi="Times New Roman" w:cs="Times New Roman"/>
                <w:szCs w:val="20"/>
              </w:rPr>
            </w:pPr>
            <w:proofErr w:type="spellStart"/>
            <w:r w:rsidRPr="00E17049">
              <w:rPr>
                <w:rFonts w:ascii="Times New Roman" w:eastAsia="Arial" w:hAnsi="Times New Roman" w:cs="Times New Roman"/>
                <w:szCs w:val="20"/>
              </w:rPr>
              <w:t>Scaler</w:t>
            </w:r>
            <w:proofErr w:type="spellEnd"/>
            <w:r w:rsidRPr="00E17049">
              <w:rPr>
                <w:rFonts w:ascii="Times New Roman" w:eastAsia="Arial" w:hAnsi="Times New Roman" w:cs="Times New Roman"/>
                <w:szCs w:val="20"/>
              </w:rPr>
              <w:t xml:space="preserve"> tip/inserts which may consist of </w:t>
            </w:r>
            <w:proofErr w:type="spellStart"/>
            <w:r w:rsidRPr="00E17049">
              <w:rPr>
                <w:rFonts w:ascii="Times New Roman" w:eastAsia="Arial" w:hAnsi="Times New Roman" w:cs="Times New Roman"/>
                <w:szCs w:val="20"/>
              </w:rPr>
              <w:t>handpieces</w:t>
            </w:r>
            <w:proofErr w:type="spellEnd"/>
            <w:r w:rsidRPr="00E17049">
              <w:rPr>
                <w:rFonts w:ascii="Times New Roman" w:eastAsia="Arial" w:hAnsi="Times New Roman" w:cs="Times New Roman"/>
                <w:szCs w:val="20"/>
              </w:rPr>
              <w:t xml:space="preserve"> that are</w:t>
            </w:r>
          </w:p>
        </w:tc>
      </w:tr>
      <w:tr w:rsidR="00E17049" w:rsidRPr="00E17049" w14:paraId="18447001" w14:textId="77777777" w:rsidTr="00E17049">
        <w:trPr>
          <w:trHeight w:val="252"/>
        </w:trPr>
        <w:tc>
          <w:tcPr>
            <w:tcW w:w="60" w:type="dxa"/>
            <w:tcBorders>
              <w:right w:val="single" w:sz="8" w:space="0" w:color="auto"/>
            </w:tcBorders>
            <w:shd w:val="clear" w:color="auto" w:fill="auto"/>
            <w:vAlign w:val="bottom"/>
          </w:tcPr>
          <w:p w14:paraId="2B02BB95"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22E300B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99F788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pneumatic</w:t>
            </w:r>
          </w:p>
        </w:tc>
        <w:tc>
          <w:tcPr>
            <w:tcW w:w="5900" w:type="dxa"/>
            <w:gridSpan w:val="2"/>
            <w:tcBorders>
              <w:right w:val="single" w:sz="8" w:space="0" w:color="auto"/>
            </w:tcBorders>
            <w:shd w:val="clear" w:color="auto" w:fill="auto"/>
            <w:vAlign w:val="bottom"/>
          </w:tcPr>
          <w:p w14:paraId="75DF72C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designed to use compressed air to generate a vibrating</w:t>
            </w:r>
          </w:p>
        </w:tc>
      </w:tr>
      <w:tr w:rsidR="00E17049" w:rsidRPr="00E17049" w14:paraId="3F5E89ED" w14:textId="77777777" w:rsidTr="00E17049">
        <w:trPr>
          <w:trHeight w:val="254"/>
        </w:trPr>
        <w:tc>
          <w:tcPr>
            <w:tcW w:w="60" w:type="dxa"/>
            <w:tcBorders>
              <w:right w:val="single" w:sz="8" w:space="0" w:color="auto"/>
            </w:tcBorders>
            <w:shd w:val="clear" w:color="auto" w:fill="auto"/>
            <w:vAlign w:val="bottom"/>
          </w:tcPr>
          <w:p w14:paraId="14899322"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7CDE3EBD"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7519CC1F"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79B8BE0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action at its point of patient contact for the removal of</w:t>
            </w:r>
          </w:p>
        </w:tc>
      </w:tr>
      <w:tr w:rsidR="00E17049" w:rsidRPr="00E17049" w14:paraId="34310FE9" w14:textId="77777777" w:rsidTr="00E17049">
        <w:trPr>
          <w:trHeight w:val="252"/>
        </w:trPr>
        <w:tc>
          <w:tcPr>
            <w:tcW w:w="60" w:type="dxa"/>
            <w:tcBorders>
              <w:right w:val="single" w:sz="8" w:space="0" w:color="auto"/>
            </w:tcBorders>
            <w:shd w:val="clear" w:color="auto" w:fill="auto"/>
            <w:vAlign w:val="bottom"/>
          </w:tcPr>
          <w:p w14:paraId="28DE274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6D95DB5B"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290D28F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78E9961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accretions from tooth surfaces during dental cleaning or</w:t>
            </w:r>
          </w:p>
        </w:tc>
      </w:tr>
      <w:tr w:rsidR="00E17049" w:rsidRPr="00E17049" w14:paraId="53C98633" w14:textId="77777777" w:rsidTr="00E17049">
        <w:trPr>
          <w:trHeight w:val="254"/>
        </w:trPr>
        <w:tc>
          <w:tcPr>
            <w:tcW w:w="60" w:type="dxa"/>
            <w:tcBorders>
              <w:right w:val="single" w:sz="8" w:space="0" w:color="auto"/>
            </w:tcBorders>
            <w:shd w:val="clear" w:color="auto" w:fill="auto"/>
            <w:vAlign w:val="bottom"/>
          </w:tcPr>
          <w:p w14:paraId="593C1FCE"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729D0A9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0DABF3C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18B43107"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periodontal</w:t>
            </w:r>
            <w:proofErr w:type="gramEnd"/>
            <w:r w:rsidRPr="00E17049">
              <w:rPr>
                <w:rFonts w:ascii="Times New Roman" w:eastAsia="Arial" w:hAnsi="Times New Roman" w:cs="Times New Roman"/>
                <w:szCs w:val="20"/>
              </w:rPr>
              <w:t xml:space="preserve"> (gum) therapy.</w:t>
            </w:r>
          </w:p>
        </w:tc>
      </w:tr>
      <w:tr w:rsidR="00E17049" w:rsidRPr="00E17049" w14:paraId="311C39EE" w14:textId="77777777" w:rsidTr="00E17049">
        <w:trPr>
          <w:trHeight w:val="122"/>
        </w:trPr>
        <w:tc>
          <w:tcPr>
            <w:tcW w:w="60" w:type="dxa"/>
            <w:tcBorders>
              <w:right w:val="single" w:sz="8" w:space="0" w:color="auto"/>
            </w:tcBorders>
            <w:shd w:val="clear" w:color="auto" w:fill="auto"/>
            <w:vAlign w:val="bottom"/>
          </w:tcPr>
          <w:p w14:paraId="752E364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08E452C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3A476266"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5F96A3F1"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0000972E" w14:textId="77777777" w:rsidTr="00E17049">
        <w:trPr>
          <w:trHeight w:val="360"/>
        </w:trPr>
        <w:tc>
          <w:tcPr>
            <w:tcW w:w="60" w:type="dxa"/>
            <w:tcBorders>
              <w:right w:val="single" w:sz="8" w:space="0" w:color="auto"/>
            </w:tcBorders>
            <w:shd w:val="clear" w:color="auto" w:fill="auto"/>
            <w:vAlign w:val="bottom"/>
          </w:tcPr>
          <w:p w14:paraId="22E7301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1A2C808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46.</w:t>
            </w:r>
          </w:p>
        </w:tc>
        <w:tc>
          <w:tcPr>
            <w:tcW w:w="2020" w:type="dxa"/>
            <w:tcBorders>
              <w:right w:val="single" w:sz="8" w:space="0" w:color="auto"/>
            </w:tcBorders>
            <w:shd w:val="clear" w:color="auto" w:fill="auto"/>
            <w:vAlign w:val="bottom"/>
          </w:tcPr>
          <w:p w14:paraId="384C82C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 xml:space="preserve">Dental </w:t>
            </w:r>
            <w:proofErr w:type="spellStart"/>
            <w:r w:rsidRPr="00E17049">
              <w:rPr>
                <w:rFonts w:ascii="Times New Roman" w:eastAsia="Arial" w:hAnsi="Times New Roman" w:cs="Times New Roman"/>
                <w:szCs w:val="20"/>
              </w:rPr>
              <w:t>scalers</w:t>
            </w:r>
            <w:proofErr w:type="spellEnd"/>
            <w:r w:rsidRPr="00E17049">
              <w:rPr>
                <w:rFonts w:ascii="Times New Roman" w:eastAsia="Arial" w:hAnsi="Times New Roman" w:cs="Times New Roman"/>
                <w:szCs w:val="20"/>
              </w:rPr>
              <w:t>,</w:t>
            </w:r>
          </w:p>
        </w:tc>
        <w:tc>
          <w:tcPr>
            <w:tcW w:w="5900" w:type="dxa"/>
            <w:gridSpan w:val="2"/>
            <w:tcBorders>
              <w:right w:val="single" w:sz="8" w:space="0" w:color="auto"/>
            </w:tcBorders>
            <w:shd w:val="clear" w:color="auto" w:fill="auto"/>
            <w:vAlign w:val="bottom"/>
          </w:tcPr>
          <w:p w14:paraId="6A41F929" w14:textId="77777777" w:rsidR="00E17049" w:rsidRPr="00E17049" w:rsidRDefault="00E17049" w:rsidP="00E17049">
            <w:pPr>
              <w:spacing w:after="0" w:line="0" w:lineRule="atLeast"/>
              <w:rPr>
                <w:rFonts w:ascii="Times New Roman" w:eastAsia="Arial" w:hAnsi="Times New Roman" w:cs="Times New Roman"/>
                <w:szCs w:val="20"/>
              </w:rPr>
            </w:pPr>
            <w:proofErr w:type="spellStart"/>
            <w:r w:rsidRPr="00E17049">
              <w:rPr>
                <w:rFonts w:ascii="Times New Roman" w:eastAsia="Arial" w:hAnsi="Times New Roman" w:cs="Times New Roman"/>
                <w:szCs w:val="20"/>
              </w:rPr>
              <w:t>Scaler</w:t>
            </w:r>
            <w:proofErr w:type="spellEnd"/>
            <w:r w:rsidRPr="00E17049">
              <w:rPr>
                <w:rFonts w:ascii="Times New Roman" w:eastAsia="Arial" w:hAnsi="Times New Roman" w:cs="Times New Roman"/>
                <w:szCs w:val="20"/>
              </w:rPr>
              <w:t xml:space="preserve"> tip/inserts which may consist of </w:t>
            </w:r>
            <w:proofErr w:type="spellStart"/>
            <w:r w:rsidRPr="00E17049">
              <w:rPr>
                <w:rFonts w:ascii="Times New Roman" w:eastAsia="Arial" w:hAnsi="Times New Roman" w:cs="Times New Roman"/>
                <w:szCs w:val="20"/>
              </w:rPr>
              <w:t>handpieces</w:t>
            </w:r>
            <w:proofErr w:type="spellEnd"/>
            <w:r w:rsidRPr="00E17049">
              <w:rPr>
                <w:rFonts w:ascii="Times New Roman" w:eastAsia="Arial" w:hAnsi="Times New Roman" w:cs="Times New Roman"/>
                <w:szCs w:val="20"/>
              </w:rPr>
              <w:t xml:space="preserve"> that</w:t>
            </w:r>
          </w:p>
        </w:tc>
      </w:tr>
      <w:tr w:rsidR="00E17049" w:rsidRPr="00E17049" w14:paraId="201DC4A1" w14:textId="77777777" w:rsidTr="00E17049">
        <w:trPr>
          <w:trHeight w:val="254"/>
        </w:trPr>
        <w:tc>
          <w:tcPr>
            <w:tcW w:w="60" w:type="dxa"/>
            <w:tcBorders>
              <w:right w:val="single" w:sz="8" w:space="0" w:color="auto"/>
            </w:tcBorders>
            <w:shd w:val="clear" w:color="auto" w:fill="auto"/>
            <w:vAlign w:val="bottom"/>
          </w:tcPr>
          <w:p w14:paraId="31B467CC"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70FEDDC4"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7C8E9BF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rotary</w:t>
            </w:r>
          </w:p>
        </w:tc>
        <w:tc>
          <w:tcPr>
            <w:tcW w:w="5900" w:type="dxa"/>
            <w:gridSpan w:val="2"/>
            <w:tcBorders>
              <w:right w:val="single" w:sz="8" w:space="0" w:color="auto"/>
            </w:tcBorders>
            <w:shd w:val="clear" w:color="auto" w:fill="auto"/>
            <w:vAlign w:val="bottom"/>
          </w:tcPr>
          <w:p w14:paraId="06024500"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provides rotation and is used to remove calculus deposits</w:t>
            </w:r>
          </w:p>
        </w:tc>
      </w:tr>
      <w:tr w:rsidR="00E17049" w:rsidRPr="00E17049" w14:paraId="0AECF7C4" w14:textId="77777777" w:rsidTr="00E17049">
        <w:trPr>
          <w:trHeight w:val="252"/>
        </w:trPr>
        <w:tc>
          <w:tcPr>
            <w:tcW w:w="60" w:type="dxa"/>
            <w:tcBorders>
              <w:right w:val="single" w:sz="8" w:space="0" w:color="auto"/>
            </w:tcBorders>
            <w:shd w:val="clear" w:color="auto" w:fill="auto"/>
            <w:vAlign w:val="bottom"/>
          </w:tcPr>
          <w:p w14:paraId="310D0DB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5CD4B67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6768026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1C307B0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and other accretions from tooth surfaces during dental</w:t>
            </w:r>
          </w:p>
        </w:tc>
      </w:tr>
      <w:tr w:rsidR="00E17049" w:rsidRPr="00E17049" w14:paraId="772F60E3" w14:textId="77777777" w:rsidTr="00E17049">
        <w:trPr>
          <w:trHeight w:val="252"/>
        </w:trPr>
        <w:tc>
          <w:tcPr>
            <w:tcW w:w="60" w:type="dxa"/>
            <w:tcBorders>
              <w:right w:val="single" w:sz="8" w:space="0" w:color="auto"/>
            </w:tcBorders>
            <w:shd w:val="clear" w:color="auto" w:fill="auto"/>
            <w:vAlign w:val="bottom"/>
          </w:tcPr>
          <w:p w14:paraId="3FE9D87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09224B4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03AE10C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47C54D32"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cleaning</w:t>
            </w:r>
            <w:proofErr w:type="gramEnd"/>
            <w:r w:rsidRPr="00E17049">
              <w:rPr>
                <w:rFonts w:ascii="Times New Roman" w:eastAsia="Arial" w:hAnsi="Times New Roman" w:cs="Times New Roman"/>
                <w:szCs w:val="20"/>
              </w:rPr>
              <w:t xml:space="preserve"> and periodontal (gum) therapy.</w:t>
            </w:r>
          </w:p>
        </w:tc>
      </w:tr>
      <w:tr w:rsidR="00E17049" w:rsidRPr="00E17049" w14:paraId="2CE32165" w14:textId="77777777" w:rsidTr="00E17049">
        <w:trPr>
          <w:trHeight w:val="124"/>
        </w:trPr>
        <w:tc>
          <w:tcPr>
            <w:tcW w:w="60" w:type="dxa"/>
            <w:tcBorders>
              <w:right w:val="single" w:sz="8" w:space="0" w:color="auto"/>
            </w:tcBorders>
            <w:shd w:val="clear" w:color="auto" w:fill="auto"/>
            <w:vAlign w:val="bottom"/>
          </w:tcPr>
          <w:p w14:paraId="6FA4C99E"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1FD794A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2C6DC36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09EEE566"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6AD6A511" w14:textId="77777777" w:rsidTr="00E17049">
        <w:trPr>
          <w:trHeight w:val="360"/>
        </w:trPr>
        <w:tc>
          <w:tcPr>
            <w:tcW w:w="60" w:type="dxa"/>
            <w:tcBorders>
              <w:right w:val="single" w:sz="8" w:space="0" w:color="auto"/>
            </w:tcBorders>
            <w:shd w:val="clear" w:color="auto" w:fill="auto"/>
            <w:vAlign w:val="bottom"/>
          </w:tcPr>
          <w:p w14:paraId="2084E108"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24B9B25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47.</w:t>
            </w:r>
          </w:p>
        </w:tc>
        <w:tc>
          <w:tcPr>
            <w:tcW w:w="2020" w:type="dxa"/>
            <w:tcBorders>
              <w:right w:val="single" w:sz="8" w:space="0" w:color="auto"/>
            </w:tcBorders>
            <w:shd w:val="clear" w:color="auto" w:fill="auto"/>
            <w:vAlign w:val="bottom"/>
          </w:tcPr>
          <w:p w14:paraId="02FC9E6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 xml:space="preserve">Dental </w:t>
            </w:r>
            <w:proofErr w:type="spellStart"/>
            <w:r w:rsidRPr="00E17049">
              <w:rPr>
                <w:rFonts w:ascii="Times New Roman" w:eastAsia="Arial" w:hAnsi="Times New Roman" w:cs="Times New Roman"/>
                <w:szCs w:val="20"/>
              </w:rPr>
              <w:t>scalers</w:t>
            </w:r>
            <w:proofErr w:type="spellEnd"/>
            <w:r w:rsidRPr="00E17049">
              <w:rPr>
                <w:rFonts w:ascii="Times New Roman" w:eastAsia="Arial" w:hAnsi="Times New Roman" w:cs="Times New Roman"/>
                <w:szCs w:val="20"/>
              </w:rPr>
              <w:t>,</w:t>
            </w:r>
          </w:p>
        </w:tc>
        <w:tc>
          <w:tcPr>
            <w:tcW w:w="5900" w:type="dxa"/>
            <w:gridSpan w:val="2"/>
            <w:tcBorders>
              <w:right w:val="single" w:sz="8" w:space="0" w:color="auto"/>
            </w:tcBorders>
            <w:shd w:val="clear" w:color="auto" w:fill="auto"/>
            <w:vAlign w:val="bottom"/>
          </w:tcPr>
          <w:p w14:paraId="3055E8F4" w14:textId="77777777" w:rsidR="00E17049" w:rsidRPr="00E17049" w:rsidRDefault="00E17049" w:rsidP="00E17049">
            <w:pPr>
              <w:spacing w:after="0" w:line="0" w:lineRule="atLeast"/>
              <w:rPr>
                <w:rFonts w:ascii="Times New Roman" w:eastAsia="Arial" w:hAnsi="Times New Roman" w:cs="Times New Roman"/>
                <w:szCs w:val="20"/>
              </w:rPr>
            </w:pPr>
            <w:proofErr w:type="spellStart"/>
            <w:r w:rsidRPr="00E17049">
              <w:rPr>
                <w:rFonts w:ascii="Times New Roman" w:eastAsia="Arial" w:hAnsi="Times New Roman" w:cs="Times New Roman"/>
                <w:szCs w:val="20"/>
              </w:rPr>
              <w:t>Scaler</w:t>
            </w:r>
            <w:proofErr w:type="spellEnd"/>
            <w:r w:rsidRPr="00E17049">
              <w:rPr>
                <w:rFonts w:ascii="Times New Roman" w:eastAsia="Arial" w:hAnsi="Times New Roman" w:cs="Times New Roman"/>
                <w:szCs w:val="20"/>
              </w:rPr>
              <w:t xml:space="preserve"> tip/inserts (which function as part of an ultrasonic</w:t>
            </w:r>
          </w:p>
        </w:tc>
      </w:tr>
      <w:tr w:rsidR="00E17049" w:rsidRPr="00E17049" w14:paraId="55C5A362" w14:textId="77777777" w:rsidTr="00E17049">
        <w:trPr>
          <w:trHeight w:val="252"/>
        </w:trPr>
        <w:tc>
          <w:tcPr>
            <w:tcW w:w="60" w:type="dxa"/>
            <w:tcBorders>
              <w:right w:val="single" w:sz="8" w:space="0" w:color="auto"/>
            </w:tcBorders>
            <w:shd w:val="clear" w:color="auto" w:fill="auto"/>
            <w:vAlign w:val="bottom"/>
          </w:tcPr>
          <w:p w14:paraId="4787788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3326EC7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74A77E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ultrasonic</w:t>
            </w:r>
          </w:p>
        </w:tc>
        <w:tc>
          <w:tcPr>
            <w:tcW w:w="5900" w:type="dxa"/>
            <w:gridSpan w:val="2"/>
            <w:tcBorders>
              <w:right w:val="single" w:sz="8" w:space="0" w:color="auto"/>
            </w:tcBorders>
            <w:shd w:val="clear" w:color="auto" w:fill="auto"/>
            <w:vAlign w:val="bottom"/>
          </w:tcPr>
          <w:p w14:paraId="7EE5ED18" w14:textId="77777777" w:rsidR="00E17049" w:rsidRPr="00E17049" w:rsidRDefault="00E17049" w:rsidP="00E17049">
            <w:pPr>
              <w:spacing w:after="0" w:line="0" w:lineRule="atLeast"/>
              <w:rPr>
                <w:rFonts w:ascii="Times New Roman" w:eastAsia="Arial" w:hAnsi="Times New Roman" w:cs="Times New Roman"/>
                <w:szCs w:val="20"/>
              </w:rPr>
            </w:pPr>
            <w:proofErr w:type="spellStart"/>
            <w:r w:rsidRPr="00E17049">
              <w:rPr>
                <w:rFonts w:ascii="Times New Roman" w:eastAsia="Arial" w:hAnsi="Times New Roman" w:cs="Times New Roman"/>
                <w:szCs w:val="20"/>
              </w:rPr>
              <w:t>scaler</w:t>
            </w:r>
            <w:proofErr w:type="spellEnd"/>
            <w:r w:rsidRPr="00E17049">
              <w:rPr>
                <w:rFonts w:ascii="Times New Roman" w:eastAsia="Arial" w:hAnsi="Times New Roman" w:cs="Times New Roman"/>
                <w:szCs w:val="20"/>
              </w:rPr>
              <w:t xml:space="preserve">  system)  which  may  consist  of  </w:t>
            </w:r>
            <w:proofErr w:type="spellStart"/>
            <w:r w:rsidRPr="00E17049">
              <w:rPr>
                <w:rFonts w:ascii="Times New Roman" w:eastAsia="Arial" w:hAnsi="Times New Roman" w:cs="Times New Roman"/>
                <w:szCs w:val="20"/>
              </w:rPr>
              <w:t>handpieces</w:t>
            </w:r>
            <w:proofErr w:type="spellEnd"/>
            <w:r w:rsidRPr="00E17049">
              <w:rPr>
                <w:rFonts w:ascii="Times New Roman" w:eastAsia="Arial" w:hAnsi="Times New Roman" w:cs="Times New Roman"/>
                <w:szCs w:val="20"/>
              </w:rPr>
              <w:t xml:space="preserve">  that</w:t>
            </w:r>
          </w:p>
        </w:tc>
      </w:tr>
      <w:tr w:rsidR="00E17049" w:rsidRPr="00E17049" w14:paraId="7797FFE0" w14:textId="77777777" w:rsidTr="00E17049">
        <w:trPr>
          <w:trHeight w:val="254"/>
        </w:trPr>
        <w:tc>
          <w:tcPr>
            <w:tcW w:w="60" w:type="dxa"/>
            <w:tcBorders>
              <w:right w:val="single" w:sz="8" w:space="0" w:color="auto"/>
            </w:tcBorders>
            <w:shd w:val="clear" w:color="auto" w:fill="auto"/>
            <w:vAlign w:val="bottom"/>
          </w:tcPr>
          <w:p w14:paraId="1A19D593"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6C231C40"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19FFB7C4"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02399F1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together transmit ultrasonic energy from a generator to the</w:t>
            </w:r>
          </w:p>
        </w:tc>
      </w:tr>
      <w:tr w:rsidR="00E17049" w:rsidRPr="00E17049" w14:paraId="69479065" w14:textId="77777777" w:rsidTr="00E17049">
        <w:trPr>
          <w:trHeight w:val="252"/>
        </w:trPr>
        <w:tc>
          <w:tcPr>
            <w:tcW w:w="60" w:type="dxa"/>
            <w:tcBorders>
              <w:right w:val="single" w:sz="8" w:space="0" w:color="auto"/>
            </w:tcBorders>
            <w:shd w:val="clear" w:color="auto" w:fill="auto"/>
            <w:vAlign w:val="bottom"/>
          </w:tcPr>
          <w:p w14:paraId="1D40372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438FB60B"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B47A1A7"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061185D3"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oral cavity for the removal of accretions from tooth surfaces</w:t>
            </w:r>
          </w:p>
        </w:tc>
      </w:tr>
      <w:tr w:rsidR="00E17049" w:rsidRPr="00E17049" w14:paraId="6C5149D5" w14:textId="77777777" w:rsidTr="00E17049">
        <w:trPr>
          <w:trHeight w:val="254"/>
        </w:trPr>
        <w:tc>
          <w:tcPr>
            <w:tcW w:w="60" w:type="dxa"/>
            <w:tcBorders>
              <w:right w:val="single" w:sz="8" w:space="0" w:color="auto"/>
            </w:tcBorders>
            <w:shd w:val="clear" w:color="auto" w:fill="auto"/>
            <w:vAlign w:val="bottom"/>
          </w:tcPr>
          <w:p w14:paraId="797B5AFD"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0C5E961F"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23B1E0A1"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7A035142"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during</w:t>
            </w:r>
            <w:proofErr w:type="gramEnd"/>
            <w:r w:rsidRPr="00E17049">
              <w:rPr>
                <w:rFonts w:ascii="Times New Roman" w:eastAsia="Arial" w:hAnsi="Times New Roman" w:cs="Times New Roman"/>
                <w:szCs w:val="20"/>
              </w:rPr>
              <w:t xml:space="preserve"> dental cleaning or periodontal (gum) therapy.</w:t>
            </w:r>
          </w:p>
        </w:tc>
      </w:tr>
      <w:tr w:rsidR="00E17049" w:rsidRPr="00E17049" w14:paraId="57B4E0E0" w14:textId="77777777" w:rsidTr="00E17049">
        <w:trPr>
          <w:trHeight w:val="122"/>
        </w:trPr>
        <w:tc>
          <w:tcPr>
            <w:tcW w:w="60" w:type="dxa"/>
            <w:tcBorders>
              <w:right w:val="single" w:sz="8" w:space="0" w:color="auto"/>
            </w:tcBorders>
            <w:shd w:val="clear" w:color="auto" w:fill="auto"/>
            <w:vAlign w:val="bottom"/>
          </w:tcPr>
          <w:p w14:paraId="058A702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2AFC96A7"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372C5764"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740" w:type="dxa"/>
            <w:tcBorders>
              <w:bottom w:val="single" w:sz="8" w:space="0" w:color="auto"/>
            </w:tcBorders>
            <w:shd w:val="clear" w:color="auto" w:fill="auto"/>
            <w:vAlign w:val="bottom"/>
          </w:tcPr>
          <w:p w14:paraId="3B215F2F"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60" w:type="dxa"/>
            <w:tcBorders>
              <w:bottom w:val="single" w:sz="8" w:space="0" w:color="auto"/>
              <w:right w:val="single" w:sz="8" w:space="0" w:color="auto"/>
            </w:tcBorders>
            <w:shd w:val="clear" w:color="auto" w:fill="auto"/>
            <w:vAlign w:val="bottom"/>
          </w:tcPr>
          <w:p w14:paraId="0A4D6F56"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bl>
    <w:p w14:paraId="5123D8C6" w14:textId="08298CE5"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10"/>
          <w:szCs w:val="20"/>
        </w:rPr>
        <mc:AlternateContent>
          <mc:Choice Requires="wps">
            <w:drawing>
              <wp:anchor distT="0" distB="0" distL="114300" distR="114300" simplePos="0" relativeHeight="251685888" behindDoc="1" locked="0" layoutInCell="1" allowOverlap="1" wp14:anchorId="0D9C6380" wp14:editId="0A44B03B">
                <wp:simplePos x="0" y="0"/>
                <wp:positionH relativeFrom="column">
                  <wp:posOffset>208915</wp:posOffset>
                </wp:positionH>
                <wp:positionV relativeFrom="paragraph">
                  <wp:posOffset>621665</wp:posOffset>
                </wp:positionV>
                <wp:extent cx="5318125" cy="0"/>
                <wp:effectExtent l="8890" t="13970" r="6985" b="5080"/>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3"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48.95pt" to="435.2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nDHwIAADo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" strokeweight=".48pt"/>
            </w:pict>
          </mc:Fallback>
        </mc:AlternateContent>
      </w:r>
    </w:p>
    <w:p w14:paraId="6740173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0C8944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9ECE06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F689D64" w14:textId="77777777" w:rsidR="00E17049" w:rsidRPr="00E17049" w:rsidRDefault="00E17049" w:rsidP="00E17049">
      <w:pPr>
        <w:spacing w:after="0" w:line="379" w:lineRule="exact"/>
        <w:rPr>
          <w:rFonts w:ascii="Times New Roman" w:eastAsia="Times New Roman" w:hAnsi="Times New Roman" w:cs="Times New Roman"/>
          <w:sz w:val="20"/>
          <w:szCs w:val="20"/>
        </w:rPr>
      </w:pPr>
    </w:p>
    <w:p w14:paraId="0B6AC8FE"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pgSz w:w="11900" w:h="16834"/>
          <w:pgMar w:top="715" w:right="1440" w:bottom="1155" w:left="1440" w:header="0" w:footer="0" w:gutter="0"/>
          <w:cols w:space="0" w:equalWidth="0">
            <w:col w:w="9029"/>
          </w:cols>
          <w:docGrid w:linePitch="360"/>
        </w:sectPr>
      </w:pPr>
    </w:p>
    <w:tbl>
      <w:tblPr>
        <w:tblW w:w="0" w:type="auto"/>
        <w:tblInd w:w="320" w:type="dxa"/>
        <w:tblLayout w:type="fixed"/>
        <w:tblCellMar>
          <w:left w:w="0" w:type="dxa"/>
          <w:right w:w="0" w:type="dxa"/>
        </w:tblCellMar>
        <w:tblLook w:val="0000" w:firstRow="0" w:lastRow="0" w:firstColumn="0" w:lastColumn="0" w:noHBand="0" w:noVBand="0"/>
      </w:tblPr>
      <w:tblGrid>
        <w:gridCol w:w="60"/>
        <w:gridCol w:w="560"/>
        <w:gridCol w:w="2020"/>
        <w:gridCol w:w="5740"/>
        <w:gridCol w:w="160"/>
      </w:tblGrid>
      <w:tr w:rsidR="00E17049" w:rsidRPr="00E17049" w14:paraId="03EE95BB" w14:textId="77777777" w:rsidTr="00E17049">
        <w:trPr>
          <w:trHeight w:val="25"/>
        </w:trPr>
        <w:tc>
          <w:tcPr>
            <w:tcW w:w="60" w:type="dxa"/>
            <w:tcBorders>
              <w:bottom w:val="single" w:sz="8" w:space="0" w:color="auto"/>
            </w:tcBorders>
            <w:shd w:val="clear" w:color="auto" w:fill="auto"/>
            <w:vAlign w:val="bottom"/>
          </w:tcPr>
          <w:p w14:paraId="1AAD6C93" w14:textId="77777777" w:rsidR="00E17049" w:rsidRPr="00E17049" w:rsidRDefault="00E17049" w:rsidP="00E17049">
            <w:pPr>
              <w:spacing w:after="0" w:line="0" w:lineRule="atLeast"/>
              <w:rPr>
                <w:rFonts w:ascii="Times New Roman" w:eastAsia="Times New Roman" w:hAnsi="Times New Roman" w:cs="Times New Roman"/>
                <w:sz w:val="2"/>
                <w:szCs w:val="20"/>
              </w:rPr>
            </w:pPr>
            <w:bookmarkStart w:id="24" w:name="page61"/>
            <w:bookmarkEnd w:id="24"/>
          </w:p>
        </w:tc>
        <w:tc>
          <w:tcPr>
            <w:tcW w:w="560" w:type="dxa"/>
            <w:tcBorders>
              <w:bottom w:val="single" w:sz="8" w:space="0" w:color="auto"/>
            </w:tcBorders>
            <w:shd w:val="clear" w:color="auto" w:fill="auto"/>
            <w:vAlign w:val="bottom"/>
          </w:tcPr>
          <w:p w14:paraId="0A2B1501"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2020" w:type="dxa"/>
            <w:tcBorders>
              <w:bottom w:val="single" w:sz="8" w:space="0" w:color="auto"/>
            </w:tcBorders>
            <w:shd w:val="clear" w:color="auto" w:fill="auto"/>
            <w:vAlign w:val="bottom"/>
          </w:tcPr>
          <w:p w14:paraId="31D1736C"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5740" w:type="dxa"/>
            <w:tcBorders>
              <w:bottom w:val="single" w:sz="8" w:space="0" w:color="auto"/>
            </w:tcBorders>
            <w:shd w:val="clear" w:color="auto" w:fill="auto"/>
            <w:vAlign w:val="bottom"/>
          </w:tcPr>
          <w:p w14:paraId="4B45C895"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160" w:type="dxa"/>
            <w:shd w:val="clear" w:color="auto" w:fill="auto"/>
            <w:vAlign w:val="bottom"/>
          </w:tcPr>
          <w:p w14:paraId="4F2CC782" w14:textId="77777777" w:rsidR="00E17049" w:rsidRPr="00E17049" w:rsidRDefault="00E17049" w:rsidP="00E17049">
            <w:pPr>
              <w:spacing w:after="0" w:line="0" w:lineRule="atLeast"/>
              <w:rPr>
                <w:rFonts w:ascii="Times New Roman" w:eastAsia="Times New Roman" w:hAnsi="Times New Roman" w:cs="Times New Roman"/>
                <w:sz w:val="2"/>
                <w:szCs w:val="20"/>
              </w:rPr>
            </w:pPr>
          </w:p>
        </w:tc>
      </w:tr>
      <w:tr w:rsidR="00E17049" w:rsidRPr="00E17049" w14:paraId="4286F98C" w14:textId="77777777" w:rsidTr="00E17049">
        <w:trPr>
          <w:trHeight w:val="266"/>
        </w:trPr>
        <w:tc>
          <w:tcPr>
            <w:tcW w:w="60" w:type="dxa"/>
            <w:shd w:val="clear" w:color="auto" w:fill="auto"/>
            <w:vAlign w:val="bottom"/>
          </w:tcPr>
          <w:p w14:paraId="72F2CFB1"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560" w:type="dxa"/>
            <w:tcBorders>
              <w:bottom w:val="single" w:sz="8" w:space="0" w:color="auto"/>
            </w:tcBorders>
            <w:shd w:val="clear" w:color="auto" w:fill="auto"/>
            <w:vAlign w:val="bottom"/>
          </w:tcPr>
          <w:p w14:paraId="6816B24F"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2020" w:type="dxa"/>
            <w:tcBorders>
              <w:bottom w:val="single" w:sz="8" w:space="0" w:color="auto"/>
            </w:tcBorders>
            <w:shd w:val="clear" w:color="auto" w:fill="auto"/>
            <w:vAlign w:val="bottom"/>
          </w:tcPr>
          <w:p w14:paraId="49C36806"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5900" w:type="dxa"/>
            <w:gridSpan w:val="2"/>
            <w:tcBorders>
              <w:bottom w:val="single" w:sz="8" w:space="0" w:color="auto"/>
            </w:tcBorders>
            <w:shd w:val="clear" w:color="auto" w:fill="auto"/>
            <w:vAlign w:val="bottom"/>
          </w:tcPr>
          <w:p w14:paraId="687A9A86" w14:textId="77777777" w:rsidR="00E17049" w:rsidRPr="00E17049" w:rsidRDefault="00E17049" w:rsidP="00E17049">
            <w:pPr>
              <w:spacing w:after="0" w:line="0" w:lineRule="atLeast"/>
              <w:rPr>
                <w:rFonts w:ascii="Times New Roman" w:eastAsia="Times New Roman" w:hAnsi="Times New Roman" w:cs="Times New Roman"/>
                <w:sz w:val="23"/>
                <w:szCs w:val="20"/>
              </w:rPr>
            </w:pPr>
          </w:p>
        </w:tc>
      </w:tr>
      <w:tr w:rsidR="00E17049" w:rsidRPr="00E17049" w14:paraId="55ECC6E2" w14:textId="77777777" w:rsidTr="00E17049">
        <w:trPr>
          <w:trHeight w:val="358"/>
        </w:trPr>
        <w:tc>
          <w:tcPr>
            <w:tcW w:w="60" w:type="dxa"/>
            <w:tcBorders>
              <w:right w:val="single" w:sz="8" w:space="0" w:color="auto"/>
            </w:tcBorders>
            <w:shd w:val="clear" w:color="auto" w:fill="auto"/>
            <w:vAlign w:val="bottom"/>
          </w:tcPr>
          <w:p w14:paraId="4F2034CB"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21962DC9"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No</w:t>
            </w:r>
          </w:p>
        </w:tc>
        <w:tc>
          <w:tcPr>
            <w:tcW w:w="2020" w:type="dxa"/>
            <w:tcBorders>
              <w:right w:val="single" w:sz="8" w:space="0" w:color="auto"/>
            </w:tcBorders>
            <w:shd w:val="clear" w:color="auto" w:fill="auto"/>
            <w:vAlign w:val="bottom"/>
          </w:tcPr>
          <w:p w14:paraId="196729ED"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DGT</w:t>
            </w:r>
          </w:p>
        </w:tc>
        <w:tc>
          <w:tcPr>
            <w:tcW w:w="5900" w:type="dxa"/>
            <w:gridSpan w:val="2"/>
            <w:tcBorders>
              <w:right w:val="single" w:sz="8" w:space="0" w:color="auto"/>
            </w:tcBorders>
            <w:shd w:val="clear" w:color="auto" w:fill="auto"/>
            <w:vAlign w:val="bottom"/>
          </w:tcPr>
          <w:p w14:paraId="25C01B87"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Descriptor</w:t>
            </w:r>
          </w:p>
        </w:tc>
      </w:tr>
      <w:tr w:rsidR="00E17049" w:rsidRPr="00E17049" w14:paraId="10997418" w14:textId="77777777" w:rsidTr="00E17049">
        <w:trPr>
          <w:trHeight w:val="127"/>
        </w:trPr>
        <w:tc>
          <w:tcPr>
            <w:tcW w:w="60" w:type="dxa"/>
            <w:tcBorders>
              <w:right w:val="single" w:sz="8" w:space="0" w:color="auto"/>
            </w:tcBorders>
            <w:shd w:val="clear" w:color="auto" w:fill="auto"/>
            <w:vAlign w:val="bottom"/>
          </w:tcPr>
          <w:p w14:paraId="7796B8D2"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560" w:type="dxa"/>
            <w:tcBorders>
              <w:bottom w:val="single" w:sz="8" w:space="0" w:color="auto"/>
              <w:right w:val="single" w:sz="8" w:space="0" w:color="auto"/>
            </w:tcBorders>
            <w:shd w:val="clear" w:color="auto" w:fill="auto"/>
            <w:vAlign w:val="bottom"/>
          </w:tcPr>
          <w:p w14:paraId="6C3D3FA1"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2020" w:type="dxa"/>
            <w:tcBorders>
              <w:bottom w:val="single" w:sz="8" w:space="0" w:color="auto"/>
              <w:right w:val="single" w:sz="8" w:space="0" w:color="auto"/>
            </w:tcBorders>
            <w:shd w:val="clear" w:color="auto" w:fill="auto"/>
            <w:vAlign w:val="bottom"/>
          </w:tcPr>
          <w:p w14:paraId="04BF00B3"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5900" w:type="dxa"/>
            <w:gridSpan w:val="2"/>
            <w:tcBorders>
              <w:bottom w:val="single" w:sz="8" w:space="0" w:color="auto"/>
              <w:right w:val="single" w:sz="8" w:space="0" w:color="auto"/>
            </w:tcBorders>
            <w:shd w:val="clear" w:color="auto" w:fill="auto"/>
            <w:vAlign w:val="bottom"/>
          </w:tcPr>
          <w:p w14:paraId="2E8A7439" w14:textId="77777777" w:rsidR="00E17049" w:rsidRPr="00E17049" w:rsidRDefault="00E17049" w:rsidP="00E17049">
            <w:pPr>
              <w:spacing w:after="0" w:line="0" w:lineRule="atLeast"/>
              <w:rPr>
                <w:rFonts w:ascii="Times New Roman" w:eastAsia="Times New Roman" w:hAnsi="Times New Roman" w:cs="Times New Roman"/>
                <w:sz w:val="11"/>
                <w:szCs w:val="20"/>
              </w:rPr>
            </w:pPr>
          </w:p>
        </w:tc>
      </w:tr>
      <w:tr w:rsidR="00E17049" w:rsidRPr="00E17049" w14:paraId="21E0D528" w14:textId="77777777" w:rsidTr="00E17049">
        <w:trPr>
          <w:trHeight w:val="360"/>
        </w:trPr>
        <w:tc>
          <w:tcPr>
            <w:tcW w:w="60" w:type="dxa"/>
            <w:tcBorders>
              <w:right w:val="single" w:sz="8" w:space="0" w:color="auto"/>
            </w:tcBorders>
            <w:shd w:val="clear" w:color="auto" w:fill="auto"/>
            <w:vAlign w:val="bottom"/>
          </w:tcPr>
          <w:p w14:paraId="6A0777D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3B8D32A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48.</w:t>
            </w:r>
          </w:p>
        </w:tc>
        <w:tc>
          <w:tcPr>
            <w:tcW w:w="2020" w:type="dxa"/>
            <w:tcBorders>
              <w:right w:val="single" w:sz="8" w:space="0" w:color="auto"/>
            </w:tcBorders>
            <w:shd w:val="clear" w:color="auto" w:fill="auto"/>
            <w:vAlign w:val="bottom"/>
          </w:tcPr>
          <w:p w14:paraId="32DCBEF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scaling</w:t>
            </w:r>
          </w:p>
        </w:tc>
        <w:tc>
          <w:tcPr>
            <w:tcW w:w="5900" w:type="dxa"/>
            <w:gridSpan w:val="2"/>
            <w:tcBorders>
              <w:right w:val="single" w:sz="8" w:space="0" w:color="auto"/>
            </w:tcBorders>
            <w:shd w:val="clear" w:color="auto" w:fill="auto"/>
            <w:vAlign w:val="bottom"/>
          </w:tcPr>
          <w:p w14:paraId="5997714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An assembly of devices designed to use compressed air to</w:t>
            </w:r>
          </w:p>
        </w:tc>
      </w:tr>
      <w:tr w:rsidR="00E17049" w:rsidRPr="00E17049" w14:paraId="41974595" w14:textId="77777777" w:rsidTr="00E17049">
        <w:trPr>
          <w:trHeight w:val="252"/>
        </w:trPr>
        <w:tc>
          <w:tcPr>
            <w:tcW w:w="60" w:type="dxa"/>
            <w:tcBorders>
              <w:right w:val="single" w:sz="8" w:space="0" w:color="auto"/>
            </w:tcBorders>
            <w:shd w:val="clear" w:color="auto" w:fill="auto"/>
            <w:vAlign w:val="bottom"/>
          </w:tcPr>
          <w:p w14:paraId="495E33C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3DF42CE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5B6AB5A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system,</w:t>
            </w:r>
          </w:p>
        </w:tc>
        <w:tc>
          <w:tcPr>
            <w:tcW w:w="5900" w:type="dxa"/>
            <w:gridSpan w:val="2"/>
            <w:tcBorders>
              <w:right w:val="single" w:sz="8" w:space="0" w:color="auto"/>
            </w:tcBorders>
            <w:shd w:val="clear" w:color="auto" w:fill="auto"/>
            <w:vAlign w:val="bottom"/>
          </w:tcPr>
          <w:p w14:paraId="27C81340"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generate a vibrating action at its point of patient contact for</w:t>
            </w:r>
          </w:p>
        </w:tc>
      </w:tr>
      <w:tr w:rsidR="00E17049" w:rsidRPr="00E17049" w14:paraId="1720D869" w14:textId="77777777" w:rsidTr="00E17049">
        <w:trPr>
          <w:trHeight w:val="254"/>
        </w:trPr>
        <w:tc>
          <w:tcPr>
            <w:tcW w:w="60" w:type="dxa"/>
            <w:tcBorders>
              <w:right w:val="single" w:sz="8" w:space="0" w:color="auto"/>
            </w:tcBorders>
            <w:shd w:val="clear" w:color="auto" w:fill="auto"/>
            <w:vAlign w:val="bottom"/>
          </w:tcPr>
          <w:p w14:paraId="63553BF8"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57EA86F0"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5B4789F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pneumatic</w:t>
            </w:r>
          </w:p>
        </w:tc>
        <w:tc>
          <w:tcPr>
            <w:tcW w:w="5900" w:type="dxa"/>
            <w:gridSpan w:val="2"/>
            <w:tcBorders>
              <w:right w:val="single" w:sz="8" w:space="0" w:color="auto"/>
            </w:tcBorders>
            <w:shd w:val="clear" w:color="auto" w:fill="auto"/>
            <w:vAlign w:val="bottom"/>
          </w:tcPr>
          <w:p w14:paraId="6284AE5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the removal of accretions from tooth surfaces during dental</w:t>
            </w:r>
          </w:p>
        </w:tc>
      </w:tr>
      <w:tr w:rsidR="00E17049" w:rsidRPr="00E17049" w14:paraId="587160C1" w14:textId="77777777" w:rsidTr="00E17049">
        <w:trPr>
          <w:trHeight w:val="252"/>
        </w:trPr>
        <w:tc>
          <w:tcPr>
            <w:tcW w:w="60" w:type="dxa"/>
            <w:tcBorders>
              <w:right w:val="single" w:sz="8" w:space="0" w:color="auto"/>
            </w:tcBorders>
            <w:shd w:val="clear" w:color="auto" w:fill="auto"/>
            <w:vAlign w:val="bottom"/>
          </w:tcPr>
          <w:p w14:paraId="621AEC57"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3DE9A84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47E9DAD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717CB67A"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cleaning</w:t>
            </w:r>
            <w:proofErr w:type="gramEnd"/>
            <w:r w:rsidRPr="00E17049">
              <w:rPr>
                <w:rFonts w:ascii="Times New Roman" w:eastAsia="Arial" w:hAnsi="Times New Roman" w:cs="Times New Roman"/>
                <w:szCs w:val="20"/>
              </w:rPr>
              <w:t xml:space="preserve"> or periodontal (gum) therapy. The </w:t>
            </w:r>
            <w:proofErr w:type="spellStart"/>
            <w:r w:rsidRPr="00E17049">
              <w:rPr>
                <w:rFonts w:ascii="Times New Roman" w:eastAsia="Arial" w:hAnsi="Times New Roman" w:cs="Times New Roman"/>
                <w:szCs w:val="20"/>
              </w:rPr>
              <w:t>handpiece</w:t>
            </w:r>
            <w:proofErr w:type="spellEnd"/>
            <w:r w:rsidRPr="00E17049">
              <w:rPr>
                <w:rFonts w:ascii="Times New Roman" w:eastAsia="Arial" w:hAnsi="Times New Roman" w:cs="Times New Roman"/>
                <w:szCs w:val="20"/>
              </w:rPr>
              <w:t xml:space="preserve"> may</w:t>
            </w:r>
          </w:p>
        </w:tc>
      </w:tr>
      <w:tr w:rsidR="00E17049" w:rsidRPr="00E17049" w14:paraId="0138B5E0" w14:textId="77777777" w:rsidTr="00E17049">
        <w:trPr>
          <w:trHeight w:val="252"/>
        </w:trPr>
        <w:tc>
          <w:tcPr>
            <w:tcW w:w="60" w:type="dxa"/>
            <w:tcBorders>
              <w:right w:val="single" w:sz="8" w:space="0" w:color="auto"/>
            </w:tcBorders>
            <w:shd w:val="clear" w:color="auto" w:fill="auto"/>
            <w:vAlign w:val="bottom"/>
          </w:tcPr>
          <w:p w14:paraId="10999E76"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7060E03E"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4F87A06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2120C52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 xml:space="preserve">connect to an existing air driven </w:t>
            </w:r>
            <w:proofErr w:type="spellStart"/>
            <w:r w:rsidRPr="00E17049">
              <w:rPr>
                <w:rFonts w:ascii="Times New Roman" w:eastAsia="Arial" w:hAnsi="Times New Roman" w:cs="Times New Roman"/>
                <w:szCs w:val="20"/>
              </w:rPr>
              <w:t>handpiece</w:t>
            </w:r>
            <w:proofErr w:type="spellEnd"/>
            <w:r w:rsidRPr="00E17049">
              <w:rPr>
                <w:rFonts w:ascii="Times New Roman" w:eastAsia="Arial" w:hAnsi="Times New Roman" w:cs="Times New Roman"/>
                <w:szCs w:val="20"/>
              </w:rPr>
              <w:t xml:space="preserve"> tubing and the</w:t>
            </w:r>
          </w:p>
        </w:tc>
      </w:tr>
      <w:tr w:rsidR="00E17049" w:rsidRPr="00E17049" w14:paraId="3FBDD098" w14:textId="77777777" w:rsidTr="00E17049">
        <w:trPr>
          <w:trHeight w:val="254"/>
        </w:trPr>
        <w:tc>
          <w:tcPr>
            <w:tcW w:w="60" w:type="dxa"/>
            <w:tcBorders>
              <w:right w:val="single" w:sz="8" w:space="0" w:color="auto"/>
            </w:tcBorders>
            <w:shd w:val="clear" w:color="auto" w:fill="auto"/>
            <w:vAlign w:val="bottom"/>
          </w:tcPr>
          <w:p w14:paraId="77A60F24"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389FBDD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63426D04"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065D2E17"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water</w:t>
            </w:r>
            <w:proofErr w:type="gramEnd"/>
            <w:r w:rsidRPr="00E17049">
              <w:rPr>
                <w:rFonts w:ascii="Times New Roman" w:eastAsia="Arial" w:hAnsi="Times New Roman" w:cs="Times New Roman"/>
                <w:szCs w:val="20"/>
              </w:rPr>
              <w:t xml:space="preserve"> spray for lavage. This device is used for procedures</w:t>
            </w:r>
          </w:p>
        </w:tc>
      </w:tr>
      <w:tr w:rsidR="00E17049" w:rsidRPr="00E17049" w14:paraId="4FB21B1F" w14:textId="77777777" w:rsidTr="00E17049">
        <w:trPr>
          <w:trHeight w:val="252"/>
        </w:trPr>
        <w:tc>
          <w:tcPr>
            <w:tcW w:w="60" w:type="dxa"/>
            <w:tcBorders>
              <w:right w:val="single" w:sz="8" w:space="0" w:color="auto"/>
            </w:tcBorders>
            <w:shd w:val="clear" w:color="auto" w:fill="auto"/>
            <w:vAlign w:val="bottom"/>
          </w:tcPr>
          <w:p w14:paraId="6FF81F7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1CDB5C8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2678F06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08AC291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that may involve the removal of plaque, biofilm, or gross</w:t>
            </w:r>
          </w:p>
        </w:tc>
      </w:tr>
      <w:tr w:rsidR="00E17049" w:rsidRPr="00E17049" w14:paraId="43E5943E" w14:textId="77777777" w:rsidTr="00E17049">
        <w:trPr>
          <w:trHeight w:val="254"/>
        </w:trPr>
        <w:tc>
          <w:tcPr>
            <w:tcW w:w="60" w:type="dxa"/>
            <w:tcBorders>
              <w:right w:val="single" w:sz="8" w:space="0" w:color="auto"/>
            </w:tcBorders>
            <w:shd w:val="clear" w:color="auto" w:fill="auto"/>
            <w:vAlign w:val="bottom"/>
          </w:tcPr>
          <w:p w14:paraId="7EC74914"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3E4B75C8"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6FF25AB0"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3F8DF465"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calculus</w:t>
            </w:r>
            <w:proofErr w:type="gramEnd"/>
            <w:r w:rsidRPr="00E17049">
              <w:rPr>
                <w:rFonts w:ascii="Times New Roman" w:eastAsia="Arial" w:hAnsi="Times New Roman" w:cs="Times New Roman"/>
                <w:szCs w:val="20"/>
              </w:rPr>
              <w:t xml:space="preserve"> from shallow to deep periodontal pockets. It can</w:t>
            </w:r>
          </w:p>
        </w:tc>
      </w:tr>
      <w:tr w:rsidR="00E17049" w:rsidRPr="00E17049" w14:paraId="1DC29642" w14:textId="77777777" w:rsidTr="00E17049">
        <w:trPr>
          <w:trHeight w:val="252"/>
        </w:trPr>
        <w:tc>
          <w:tcPr>
            <w:tcW w:w="60" w:type="dxa"/>
            <w:tcBorders>
              <w:right w:val="single" w:sz="8" w:space="0" w:color="auto"/>
            </w:tcBorders>
            <w:shd w:val="clear" w:color="auto" w:fill="auto"/>
            <w:vAlign w:val="bottom"/>
          </w:tcPr>
          <w:p w14:paraId="5974E84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75002995"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22483D0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48591D37" w14:textId="77777777" w:rsidR="00E17049" w:rsidRPr="00E17049" w:rsidRDefault="00E17049" w:rsidP="00E17049">
            <w:pPr>
              <w:spacing w:after="0" w:line="0" w:lineRule="atLeast"/>
              <w:rPr>
                <w:rFonts w:ascii="Times New Roman" w:eastAsia="Arial" w:hAnsi="Times New Roman" w:cs="Times New Roman"/>
                <w:szCs w:val="20"/>
              </w:rPr>
            </w:pPr>
            <w:proofErr w:type="spellStart"/>
            <w:proofErr w:type="gramStart"/>
            <w:r w:rsidRPr="00E17049">
              <w:rPr>
                <w:rFonts w:ascii="Times New Roman" w:eastAsia="Arial" w:hAnsi="Times New Roman" w:cs="Times New Roman"/>
                <w:szCs w:val="20"/>
              </w:rPr>
              <w:t>be</w:t>
            </w:r>
            <w:proofErr w:type="spellEnd"/>
            <w:proofErr w:type="gramEnd"/>
            <w:r w:rsidRPr="00E17049">
              <w:rPr>
                <w:rFonts w:ascii="Times New Roman" w:eastAsia="Arial" w:hAnsi="Times New Roman" w:cs="Times New Roman"/>
                <w:szCs w:val="20"/>
              </w:rPr>
              <w:t xml:space="preserve"> also used for the removal of orthodontic cement.</w:t>
            </w:r>
          </w:p>
        </w:tc>
      </w:tr>
      <w:tr w:rsidR="00E17049" w:rsidRPr="00E17049" w14:paraId="190E359D" w14:textId="77777777" w:rsidTr="00E17049">
        <w:trPr>
          <w:trHeight w:val="124"/>
        </w:trPr>
        <w:tc>
          <w:tcPr>
            <w:tcW w:w="60" w:type="dxa"/>
            <w:tcBorders>
              <w:right w:val="single" w:sz="8" w:space="0" w:color="auto"/>
            </w:tcBorders>
            <w:shd w:val="clear" w:color="auto" w:fill="auto"/>
            <w:vAlign w:val="bottom"/>
          </w:tcPr>
          <w:p w14:paraId="4D0B1C3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3E45892C"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0CAC431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4797791D"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5386911A" w14:textId="77777777" w:rsidTr="00E17049">
        <w:trPr>
          <w:trHeight w:val="360"/>
        </w:trPr>
        <w:tc>
          <w:tcPr>
            <w:tcW w:w="60" w:type="dxa"/>
            <w:tcBorders>
              <w:right w:val="single" w:sz="8" w:space="0" w:color="auto"/>
            </w:tcBorders>
            <w:shd w:val="clear" w:color="auto" w:fill="auto"/>
            <w:vAlign w:val="bottom"/>
          </w:tcPr>
          <w:p w14:paraId="512B86F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0DE5EE7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49.</w:t>
            </w:r>
          </w:p>
        </w:tc>
        <w:tc>
          <w:tcPr>
            <w:tcW w:w="2020" w:type="dxa"/>
            <w:tcBorders>
              <w:right w:val="single" w:sz="8" w:space="0" w:color="auto"/>
            </w:tcBorders>
            <w:shd w:val="clear" w:color="auto" w:fill="auto"/>
            <w:vAlign w:val="bottom"/>
          </w:tcPr>
          <w:p w14:paraId="48FA8700"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scaling</w:t>
            </w:r>
          </w:p>
        </w:tc>
        <w:tc>
          <w:tcPr>
            <w:tcW w:w="5900" w:type="dxa"/>
            <w:gridSpan w:val="2"/>
            <w:tcBorders>
              <w:right w:val="single" w:sz="8" w:space="0" w:color="auto"/>
            </w:tcBorders>
            <w:shd w:val="clear" w:color="auto" w:fill="auto"/>
            <w:vAlign w:val="bottom"/>
          </w:tcPr>
          <w:p w14:paraId="4E19EC2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 xml:space="preserve">An assembly of powered dental </w:t>
            </w:r>
            <w:proofErr w:type="spellStart"/>
            <w:r w:rsidRPr="00E17049">
              <w:rPr>
                <w:rFonts w:ascii="Times New Roman" w:eastAsia="Arial" w:hAnsi="Times New Roman" w:cs="Times New Roman"/>
                <w:szCs w:val="20"/>
              </w:rPr>
              <w:t>handpiece</w:t>
            </w:r>
            <w:proofErr w:type="spellEnd"/>
            <w:r w:rsidRPr="00E17049">
              <w:rPr>
                <w:rFonts w:ascii="Times New Roman" w:eastAsia="Arial" w:hAnsi="Times New Roman" w:cs="Times New Roman"/>
                <w:szCs w:val="20"/>
              </w:rPr>
              <w:t xml:space="preserve"> that provides</w:t>
            </w:r>
          </w:p>
        </w:tc>
      </w:tr>
      <w:tr w:rsidR="00E17049" w:rsidRPr="00E17049" w14:paraId="087A742A" w14:textId="77777777" w:rsidTr="00E17049">
        <w:trPr>
          <w:trHeight w:val="253"/>
        </w:trPr>
        <w:tc>
          <w:tcPr>
            <w:tcW w:w="60" w:type="dxa"/>
            <w:tcBorders>
              <w:right w:val="single" w:sz="8" w:space="0" w:color="auto"/>
            </w:tcBorders>
            <w:shd w:val="clear" w:color="auto" w:fill="auto"/>
            <w:vAlign w:val="bottom"/>
          </w:tcPr>
          <w:p w14:paraId="6C797DF7"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0BE25FA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067D158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system, rotary</w:t>
            </w:r>
          </w:p>
        </w:tc>
        <w:tc>
          <w:tcPr>
            <w:tcW w:w="5900" w:type="dxa"/>
            <w:gridSpan w:val="2"/>
            <w:tcBorders>
              <w:right w:val="single" w:sz="8" w:space="0" w:color="auto"/>
            </w:tcBorders>
            <w:shd w:val="clear" w:color="auto" w:fill="auto"/>
            <w:vAlign w:val="bottom"/>
          </w:tcPr>
          <w:p w14:paraId="07B010A0"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rotation and is used to remove calculus deposits and other</w:t>
            </w:r>
          </w:p>
        </w:tc>
      </w:tr>
      <w:tr w:rsidR="00E17049" w:rsidRPr="00E17049" w14:paraId="0156665E" w14:textId="77777777" w:rsidTr="00E17049">
        <w:trPr>
          <w:trHeight w:val="254"/>
        </w:trPr>
        <w:tc>
          <w:tcPr>
            <w:tcW w:w="60" w:type="dxa"/>
            <w:tcBorders>
              <w:right w:val="single" w:sz="8" w:space="0" w:color="auto"/>
            </w:tcBorders>
            <w:shd w:val="clear" w:color="auto" w:fill="auto"/>
            <w:vAlign w:val="bottom"/>
          </w:tcPr>
          <w:p w14:paraId="5CC71EE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5DF9BE90"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5110860F"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01F3CEE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accretions from tooth surfaces during dental cleaning and</w:t>
            </w:r>
          </w:p>
        </w:tc>
      </w:tr>
      <w:tr w:rsidR="00E17049" w:rsidRPr="00E17049" w14:paraId="09D11A57" w14:textId="77777777" w:rsidTr="00E17049">
        <w:trPr>
          <w:trHeight w:val="252"/>
        </w:trPr>
        <w:tc>
          <w:tcPr>
            <w:tcW w:w="60" w:type="dxa"/>
            <w:tcBorders>
              <w:right w:val="single" w:sz="8" w:space="0" w:color="auto"/>
            </w:tcBorders>
            <w:shd w:val="clear" w:color="auto" w:fill="auto"/>
            <w:vAlign w:val="bottom"/>
          </w:tcPr>
          <w:p w14:paraId="6AA1D8D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5E07FBB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350D69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7F44B498"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periodontal  (</w:t>
            </w:r>
            <w:proofErr w:type="gramEnd"/>
            <w:r w:rsidRPr="00E17049">
              <w:rPr>
                <w:rFonts w:ascii="Times New Roman" w:eastAsia="Arial" w:hAnsi="Times New Roman" w:cs="Times New Roman"/>
                <w:szCs w:val="20"/>
              </w:rPr>
              <w:t>gum)  therapy.  This  device  is  used  for</w:t>
            </w:r>
          </w:p>
        </w:tc>
      </w:tr>
      <w:tr w:rsidR="00E17049" w:rsidRPr="00E17049" w14:paraId="0AD9B8B1" w14:textId="77777777" w:rsidTr="00E17049">
        <w:trPr>
          <w:trHeight w:val="252"/>
        </w:trPr>
        <w:tc>
          <w:tcPr>
            <w:tcW w:w="60" w:type="dxa"/>
            <w:tcBorders>
              <w:right w:val="single" w:sz="8" w:space="0" w:color="auto"/>
            </w:tcBorders>
            <w:shd w:val="clear" w:color="auto" w:fill="auto"/>
            <w:vAlign w:val="bottom"/>
          </w:tcPr>
          <w:p w14:paraId="35EC3D7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42FEF17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4982705F"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2C1DB5F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procedures that may involve the removal of plaque, biofilm,</w:t>
            </w:r>
          </w:p>
        </w:tc>
      </w:tr>
      <w:tr w:rsidR="00E17049" w:rsidRPr="00E17049" w14:paraId="25E62536" w14:textId="77777777" w:rsidTr="00E17049">
        <w:trPr>
          <w:trHeight w:val="254"/>
        </w:trPr>
        <w:tc>
          <w:tcPr>
            <w:tcW w:w="60" w:type="dxa"/>
            <w:tcBorders>
              <w:right w:val="single" w:sz="8" w:space="0" w:color="auto"/>
            </w:tcBorders>
            <w:shd w:val="clear" w:color="auto" w:fill="auto"/>
            <w:vAlign w:val="bottom"/>
          </w:tcPr>
          <w:p w14:paraId="5D8F257B"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579DCEF3"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5C19365D"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4E4771D0"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or</w:t>
            </w:r>
            <w:proofErr w:type="gramEnd"/>
            <w:r w:rsidRPr="00E17049">
              <w:rPr>
                <w:rFonts w:ascii="Times New Roman" w:eastAsia="Arial" w:hAnsi="Times New Roman" w:cs="Times New Roman"/>
                <w:szCs w:val="20"/>
              </w:rPr>
              <w:t xml:space="preserve"> gross calculus from shallow to deep periodontal pockets.</w:t>
            </w:r>
          </w:p>
        </w:tc>
      </w:tr>
      <w:tr w:rsidR="00E17049" w:rsidRPr="00E17049" w14:paraId="0E243BE1" w14:textId="77777777" w:rsidTr="00E17049">
        <w:trPr>
          <w:trHeight w:val="252"/>
        </w:trPr>
        <w:tc>
          <w:tcPr>
            <w:tcW w:w="60" w:type="dxa"/>
            <w:tcBorders>
              <w:right w:val="single" w:sz="8" w:space="0" w:color="auto"/>
            </w:tcBorders>
            <w:shd w:val="clear" w:color="auto" w:fill="auto"/>
            <w:vAlign w:val="bottom"/>
          </w:tcPr>
          <w:p w14:paraId="092E4AA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4FF1DD4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0CC3B28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4AA3EF6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It can be also used for the removal of orthodontic cement.</w:t>
            </w:r>
          </w:p>
        </w:tc>
      </w:tr>
      <w:tr w:rsidR="00E17049" w:rsidRPr="00E17049" w14:paraId="48F8E0A0" w14:textId="77777777" w:rsidTr="00E17049">
        <w:trPr>
          <w:trHeight w:val="124"/>
        </w:trPr>
        <w:tc>
          <w:tcPr>
            <w:tcW w:w="60" w:type="dxa"/>
            <w:tcBorders>
              <w:right w:val="single" w:sz="8" w:space="0" w:color="auto"/>
            </w:tcBorders>
            <w:shd w:val="clear" w:color="auto" w:fill="auto"/>
            <w:vAlign w:val="bottom"/>
          </w:tcPr>
          <w:p w14:paraId="1F19EB1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405C048E"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25278E75"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7990F44B"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041A4081" w14:textId="77777777" w:rsidTr="00E17049">
        <w:trPr>
          <w:trHeight w:val="360"/>
        </w:trPr>
        <w:tc>
          <w:tcPr>
            <w:tcW w:w="60" w:type="dxa"/>
            <w:tcBorders>
              <w:right w:val="single" w:sz="8" w:space="0" w:color="auto"/>
            </w:tcBorders>
            <w:shd w:val="clear" w:color="auto" w:fill="auto"/>
            <w:vAlign w:val="bottom"/>
          </w:tcPr>
          <w:p w14:paraId="0ECE2BE0"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1675EA5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50.</w:t>
            </w:r>
          </w:p>
        </w:tc>
        <w:tc>
          <w:tcPr>
            <w:tcW w:w="2020" w:type="dxa"/>
            <w:tcBorders>
              <w:right w:val="single" w:sz="8" w:space="0" w:color="auto"/>
            </w:tcBorders>
            <w:shd w:val="clear" w:color="auto" w:fill="auto"/>
            <w:vAlign w:val="bottom"/>
          </w:tcPr>
          <w:p w14:paraId="44AD089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scaling</w:t>
            </w:r>
          </w:p>
        </w:tc>
        <w:tc>
          <w:tcPr>
            <w:tcW w:w="5900" w:type="dxa"/>
            <w:gridSpan w:val="2"/>
            <w:tcBorders>
              <w:right w:val="single" w:sz="8" w:space="0" w:color="auto"/>
            </w:tcBorders>
            <w:shd w:val="clear" w:color="auto" w:fill="auto"/>
            <w:vAlign w:val="bottom"/>
          </w:tcPr>
          <w:p w14:paraId="3D30618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An assembly of devices that uses ultrasonic energy at its</w:t>
            </w:r>
          </w:p>
        </w:tc>
      </w:tr>
      <w:tr w:rsidR="00E17049" w:rsidRPr="00E17049" w14:paraId="591182D4" w14:textId="77777777" w:rsidTr="00E17049">
        <w:trPr>
          <w:trHeight w:val="252"/>
        </w:trPr>
        <w:tc>
          <w:tcPr>
            <w:tcW w:w="60" w:type="dxa"/>
            <w:tcBorders>
              <w:right w:val="single" w:sz="8" w:space="0" w:color="auto"/>
            </w:tcBorders>
            <w:shd w:val="clear" w:color="auto" w:fill="auto"/>
            <w:vAlign w:val="bottom"/>
          </w:tcPr>
          <w:p w14:paraId="7E293AC6"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0EC0BAB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12C6B60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system, ultrasonic</w:t>
            </w:r>
          </w:p>
        </w:tc>
        <w:tc>
          <w:tcPr>
            <w:tcW w:w="5900" w:type="dxa"/>
            <w:gridSpan w:val="2"/>
            <w:tcBorders>
              <w:right w:val="single" w:sz="8" w:space="0" w:color="auto"/>
            </w:tcBorders>
            <w:shd w:val="clear" w:color="auto" w:fill="auto"/>
            <w:vAlign w:val="bottom"/>
          </w:tcPr>
          <w:p w14:paraId="6C42C87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point of patient contact to remove accretions from tooth</w:t>
            </w:r>
          </w:p>
        </w:tc>
      </w:tr>
      <w:tr w:rsidR="00E17049" w:rsidRPr="00E17049" w14:paraId="7E832144" w14:textId="77777777" w:rsidTr="00E17049">
        <w:trPr>
          <w:trHeight w:val="254"/>
        </w:trPr>
        <w:tc>
          <w:tcPr>
            <w:tcW w:w="60" w:type="dxa"/>
            <w:tcBorders>
              <w:right w:val="single" w:sz="8" w:space="0" w:color="auto"/>
            </w:tcBorders>
            <w:shd w:val="clear" w:color="auto" w:fill="auto"/>
            <w:vAlign w:val="bottom"/>
          </w:tcPr>
          <w:p w14:paraId="0FD4D3C3"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72CCA406"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2FBD5F42"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0EFC422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surfaces  during  dental  cleaning  or  periodontal  (gum)</w:t>
            </w:r>
          </w:p>
        </w:tc>
      </w:tr>
      <w:tr w:rsidR="00E17049" w:rsidRPr="00E17049" w14:paraId="7A75FFB6" w14:textId="77777777" w:rsidTr="00E17049">
        <w:trPr>
          <w:trHeight w:val="252"/>
        </w:trPr>
        <w:tc>
          <w:tcPr>
            <w:tcW w:w="60" w:type="dxa"/>
            <w:tcBorders>
              <w:right w:val="single" w:sz="8" w:space="0" w:color="auto"/>
            </w:tcBorders>
            <w:shd w:val="clear" w:color="auto" w:fill="auto"/>
            <w:vAlign w:val="bottom"/>
          </w:tcPr>
          <w:p w14:paraId="07A0300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275E6B6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6C4B54D6"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210290B4"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therapy</w:t>
            </w:r>
            <w:proofErr w:type="gramEnd"/>
            <w:r w:rsidRPr="00E17049">
              <w:rPr>
                <w:rFonts w:ascii="Times New Roman" w:eastAsia="Arial" w:hAnsi="Times New Roman" w:cs="Times New Roman"/>
                <w:szCs w:val="20"/>
              </w:rPr>
              <w:t>.  This  device  is  used  for  procedures  that  may</w:t>
            </w:r>
          </w:p>
        </w:tc>
      </w:tr>
      <w:tr w:rsidR="00E17049" w:rsidRPr="00E17049" w14:paraId="5E61C4B6" w14:textId="77777777" w:rsidTr="00E17049">
        <w:trPr>
          <w:trHeight w:val="252"/>
        </w:trPr>
        <w:tc>
          <w:tcPr>
            <w:tcW w:w="60" w:type="dxa"/>
            <w:tcBorders>
              <w:right w:val="single" w:sz="8" w:space="0" w:color="auto"/>
            </w:tcBorders>
            <w:shd w:val="clear" w:color="auto" w:fill="auto"/>
            <w:vAlign w:val="bottom"/>
          </w:tcPr>
          <w:p w14:paraId="1BDFDD6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763DB505"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385683A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6A050A1C"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involve the removal of plaque, biofilm, or gross calculus</w:t>
            </w:r>
          </w:p>
        </w:tc>
      </w:tr>
      <w:tr w:rsidR="00E17049" w:rsidRPr="00E17049" w14:paraId="33AA5261" w14:textId="77777777" w:rsidTr="00E17049">
        <w:trPr>
          <w:trHeight w:val="254"/>
        </w:trPr>
        <w:tc>
          <w:tcPr>
            <w:tcW w:w="60" w:type="dxa"/>
            <w:tcBorders>
              <w:right w:val="single" w:sz="8" w:space="0" w:color="auto"/>
            </w:tcBorders>
            <w:shd w:val="clear" w:color="auto" w:fill="auto"/>
            <w:vAlign w:val="bottom"/>
          </w:tcPr>
          <w:p w14:paraId="67C47393"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7692B91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75D3E718"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5D557D07"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from</w:t>
            </w:r>
            <w:proofErr w:type="gramEnd"/>
            <w:r w:rsidRPr="00E17049">
              <w:rPr>
                <w:rFonts w:ascii="Times New Roman" w:eastAsia="Arial" w:hAnsi="Times New Roman" w:cs="Times New Roman"/>
                <w:szCs w:val="20"/>
              </w:rPr>
              <w:t xml:space="preserve"> shallow to deep periodontal pockets. It can be also</w:t>
            </w:r>
          </w:p>
        </w:tc>
      </w:tr>
      <w:tr w:rsidR="00E17049" w:rsidRPr="00E17049" w14:paraId="6AE9F5FD" w14:textId="77777777" w:rsidTr="00E17049">
        <w:trPr>
          <w:trHeight w:val="252"/>
        </w:trPr>
        <w:tc>
          <w:tcPr>
            <w:tcW w:w="60" w:type="dxa"/>
            <w:tcBorders>
              <w:right w:val="single" w:sz="8" w:space="0" w:color="auto"/>
            </w:tcBorders>
            <w:shd w:val="clear" w:color="auto" w:fill="auto"/>
            <w:vAlign w:val="bottom"/>
          </w:tcPr>
          <w:p w14:paraId="28272F1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0246C67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037E09F"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2AB13278"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used</w:t>
            </w:r>
            <w:proofErr w:type="gramEnd"/>
            <w:r w:rsidRPr="00E17049">
              <w:rPr>
                <w:rFonts w:ascii="Times New Roman" w:eastAsia="Arial" w:hAnsi="Times New Roman" w:cs="Times New Roman"/>
                <w:szCs w:val="20"/>
              </w:rPr>
              <w:t xml:space="preserve"> for the removal of orthodontic cement.</w:t>
            </w:r>
          </w:p>
        </w:tc>
      </w:tr>
      <w:tr w:rsidR="00E17049" w:rsidRPr="00E17049" w14:paraId="59B01005" w14:textId="77777777" w:rsidTr="00E17049">
        <w:trPr>
          <w:trHeight w:val="124"/>
        </w:trPr>
        <w:tc>
          <w:tcPr>
            <w:tcW w:w="60" w:type="dxa"/>
            <w:tcBorders>
              <w:right w:val="single" w:sz="8" w:space="0" w:color="auto"/>
            </w:tcBorders>
            <w:shd w:val="clear" w:color="auto" w:fill="auto"/>
            <w:vAlign w:val="bottom"/>
          </w:tcPr>
          <w:p w14:paraId="2C8EE74B"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014BEFCF"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593B7738"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595980D3"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50D39A46" w14:textId="77777777" w:rsidTr="00E17049">
        <w:trPr>
          <w:trHeight w:val="360"/>
        </w:trPr>
        <w:tc>
          <w:tcPr>
            <w:tcW w:w="60" w:type="dxa"/>
            <w:tcBorders>
              <w:right w:val="single" w:sz="8" w:space="0" w:color="auto"/>
            </w:tcBorders>
            <w:shd w:val="clear" w:color="auto" w:fill="auto"/>
            <w:vAlign w:val="bottom"/>
          </w:tcPr>
          <w:p w14:paraId="526362D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49D38F7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51.</w:t>
            </w:r>
          </w:p>
        </w:tc>
        <w:tc>
          <w:tcPr>
            <w:tcW w:w="2020" w:type="dxa"/>
            <w:tcBorders>
              <w:right w:val="single" w:sz="8" w:space="0" w:color="auto"/>
            </w:tcBorders>
            <w:shd w:val="clear" w:color="auto" w:fill="auto"/>
            <w:vAlign w:val="bottom"/>
          </w:tcPr>
          <w:p w14:paraId="5433E5B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sealants,</w:t>
            </w:r>
          </w:p>
        </w:tc>
        <w:tc>
          <w:tcPr>
            <w:tcW w:w="5900" w:type="dxa"/>
            <w:gridSpan w:val="2"/>
            <w:tcBorders>
              <w:right w:val="single" w:sz="8" w:space="0" w:color="auto"/>
            </w:tcBorders>
            <w:shd w:val="clear" w:color="auto" w:fill="auto"/>
            <w:vAlign w:val="bottom"/>
          </w:tcPr>
          <w:p w14:paraId="6601096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 xml:space="preserve">A substance used in </w:t>
            </w:r>
            <w:proofErr w:type="spellStart"/>
            <w:r w:rsidRPr="00E17049">
              <w:rPr>
                <w:rFonts w:ascii="Times New Roman" w:eastAsia="Arial" w:hAnsi="Times New Roman" w:cs="Times New Roman"/>
                <w:szCs w:val="20"/>
              </w:rPr>
              <w:t>endodontics</w:t>
            </w:r>
            <w:proofErr w:type="spellEnd"/>
            <w:r w:rsidRPr="00E17049">
              <w:rPr>
                <w:rFonts w:ascii="Times New Roman" w:eastAsia="Arial" w:hAnsi="Times New Roman" w:cs="Times New Roman"/>
                <w:szCs w:val="20"/>
              </w:rPr>
              <w:t xml:space="preserve"> to fill or permanently</w:t>
            </w:r>
          </w:p>
        </w:tc>
      </w:tr>
      <w:tr w:rsidR="00E17049" w:rsidRPr="00E17049" w14:paraId="607B07E8" w14:textId="77777777" w:rsidTr="00E17049">
        <w:trPr>
          <w:trHeight w:val="252"/>
        </w:trPr>
        <w:tc>
          <w:tcPr>
            <w:tcW w:w="60" w:type="dxa"/>
            <w:tcBorders>
              <w:right w:val="single" w:sz="8" w:space="0" w:color="auto"/>
            </w:tcBorders>
            <w:shd w:val="clear" w:color="auto" w:fill="auto"/>
            <w:vAlign w:val="bottom"/>
          </w:tcPr>
          <w:p w14:paraId="60D25D0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01488B9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5720382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endodontic</w:t>
            </w:r>
          </w:p>
        </w:tc>
        <w:tc>
          <w:tcPr>
            <w:tcW w:w="5900" w:type="dxa"/>
            <w:gridSpan w:val="2"/>
            <w:tcBorders>
              <w:right w:val="single" w:sz="8" w:space="0" w:color="auto"/>
            </w:tcBorders>
            <w:shd w:val="clear" w:color="auto" w:fill="auto"/>
            <w:vAlign w:val="bottom"/>
          </w:tcPr>
          <w:p w14:paraId="0A18477C" w14:textId="77777777" w:rsidR="00E17049" w:rsidRPr="00E17049" w:rsidRDefault="00E17049" w:rsidP="00E17049">
            <w:pPr>
              <w:spacing w:after="0" w:line="0" w:lineRule="atLeast"/>
              <w:rPr>
                <w:rFonts w:ascii="Times New Roman" w:eastAsia="Arial" w:hAnsi="Times New Roman" w:cs="Times New Roman"/>
                <w:szCs w:val="20"/>
              </w:rPr>
            </w:pPr>
            <w:proofErr w:type="spellStart"/>
            <w:proofErr w:type="gramStart"/>
            <w:r w:rsidRPr="00E17049">
              <w:rPr>
                <w:rFonts w:ascii="Times New Roman" w:eastAsia="Arial" w:hAnsi="Times New Roman" w:cs="Times New Roman"/>
                <w:szCs w:val="20"/>
              </w:rPr>
              <w:t>obturate</w:t>
            </w:r>
            <w:proofErr w:type="spellEnd"/>
            <w:proofErr w:type="gramEnd"/>
            <w:r w:rsidRPr="00E17049">
              <w:rPr>
                <w:rFonts w:ascii="Times New Roman" w:eastAsia="Arial" w:hAnsi="Times New Roman" w:cs="Times New Roman"/>
                <w:szCs w:val="20"/>
              </w:rPr>
              <w:t xml:space="preserve"> the root canal of a tooth. The substance may be</w:t>
            </w:r>
          </w:p>
        </w:tc>
      </w:tr>
      <w:tr w:rsidR="00E17049" w:rsidRPr="00E17049" w14:paraId="6359C157" w14:textId="77777777" w:rsidTr="00E17049">
        <w:trPr>
          <w:trHeight w:val="254"/>
        </w:trPr>
        <w:tc>
          <w:tcPr>
            <w:tcW w:w="60" w:type="dxa"/>
            <w:tcBorders>
              <w:right w:val="single" w:sz="8" w:space="0" w:color="auto"/>
            </w:tcBorders>
            <w:shd w:val="clear" w:color="auto" w:fill="auto"/>
            <w:vAlign w:val="bottom"/>
          </w:tcPr>
          <w:p w14:paraId="6AEB416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5E38B208"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4012BDF0"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2A0D82A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 xml:space="preserve">intended for </w:t>
            </w:r>
            <w:proofErr w:type="spellStart"/>
            <w:r w:rsidRPr="00E17049">
              <w:rPr>
                <w:rFonts w:ascii="Times New Roman" w:eastAsia="Arial" w:hAnsi="Times New Roman" w:cs="Times New Roman"/>
                <w:szCs w:val="20"/>
              </w:rPr>
              <w:t>orthograde</w:t>
            </w:r>
            <w:proofErr w:type="spellEnd"/>
            <w:r w:rsidRPr="00E17049">
              <w:rPr>
                <w:rFonts w:ascii="Times New Roman" w:eastAsia="Arial" w:hAnsi="Times New Roman" w:cs="Times New Roman"/>
                <w:szCs w:val="20"/>
              </w:rPr>
              <w:t xml:space="preserve"> use (i.e., a root filling placed from</w:t>
            </w:r>
          </w:p>
        </w:tc>
      </w:tr>
      <w:tr w:rsidR="00E17049" w:rsidRPr="00E17049" w14:paraId="7E3EF4B0" w14:textId="77777777" w:rsidTr="00E17049">
        <w:trPr>
          <w:trHeight w:val="252"/>
        </w:trPr>
        <w:tc>
          <w:tcPr>
            <w:tcW w:w="60" w:type="dxa"/>
            <w:tcBorders>
              <w:right w:val="single" w:sz="8" w:space="0" w:color="auto"/>
            </w:tcBorders>
            <w:shd w:val="clear" w:color="auto" w:fill="auto"/>
            <w:vAlign w:val="bottom"/>
          </w:tcPr>
          <w:p w14:paraId="055B18C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12D31D0F"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480E7ED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6F251FB9"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the</w:t>
            </w:r>
            <w:proofErr w:type="gramEnd"/>
            <w:r w:rsidRPr="00E17049">
              <w:rPr>
                <w:rFonts w:ascii="Times New Roman" w:eastAsia="Arial" w:hAnsi="Times New Roman" w:cs="Times New Roman"/>
                <w:szCs w:val="20"/>
              </w:rPr>
              <w:t xml:space="preserve"> coronal aspect).</w:t>
            </w:r>
          </w:p>
        </w:tc>
      </w:tr>
      <w:tr w:rsidR="00E17049" w:rsidRPr="00E17049" w14:paraId="1993E2CC" w14:textId="77777777" w:rsidTr="00E17049">
        <w:trPr>
          <w:trHeight w:val="122"/>
        </w:trPr>
        <w:tc>
          <w:tcPr>
            <w:tcW w:w="60" w:type="dxa"/>
            <w:tcBorders>
              <w:right w:val="single" w:sz="8" w:space="0" w:color="auto"/>
            </w:tcBorders>
            <w:shd w:val="clear" w:color="auto" w:fill="auto"/>
            <w:vAlign w:val="bottom"/>
          </w:tcPr>
          <w:p w14:paraId="503E072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76A4A5A6"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2573CCA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667E6274"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24461361" w14:textId="77777777" w:rsidTr="00E17049">
        <w:trPr>
          <w:trHeight w:val="362"/>
        </w:trPr>
        <w:tc>
          <w:tcPr>
            <w:tcW w:w="60" w:type="dxa"/>
            <w:tcBorders>
              <w:right w:val="single" w:sz="8" w:space="0" w:color="auto"/>
            </w:tcBorders>
            <w:shd w:val="clear" w:color="auto" w:fill="auto"/>
            <w:vAlign w:val="bottom"/>
          </w:tcPr>
          <w:p w14:paraId="597059BD"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462F9940"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52.</w:t>
            </w:r>
          </w:p>
        </w:tc>
        <w:tc>
          <w:tcPr>
            <w:tcW w:w="2020" w:type="dxa"/>
            <w:tcBorders>
              <w:right w:val="single" w:sz="8" w:space="0" w:color="auto"/>
            </w:tcBorders>
            <w:shd w:val="clear" w:color="auto" w:fill="auto"/>
            <w:vAlign w:val="bottom"/>
          </w:tcPr>
          <w:p w14:paraId="2B17142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sealants,</w:t>
            </w:r>
          </w:p>
        </w:tc>
        <w:tc>
          <w:tcPr>
            <w:tcW w:w="5900" w:type="dxa"/>
            <w:gridSpan w:val="2"/>
            <w:tcBorders>
              <w:right w:val="single" w:sz="8" w:space="0" w:color="auto"/>
            </w:tcBorders>
            <w:shd w:val="clear" w:color="auto" w:fill="auto"/>
            <w:vAlign w:val="bottom"/>
          </w:tcPr>
          <w:p w14:paraId="2F6DD9B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material intended for sealing pits and fissures on teeth. It</w:t>
            </w:r>
          </w:p>
        </w:tc>
      </w:tr>
      <w:tr w:rsidR="00E17049" w:rsidRPr="00E17049" w14:paraId="57B7C3D6" w14:textId="77777777" w:rsidTr="00E17049">
        <w:trPr>
          <w:trHeight w:val="252"/>
        </w:trPr>
        <w:tc>
          <w:tcPr>
            <w:tcW w:w="60" w:type="dxa"/>
            <w:tcBorders>
              <w:right w:val="single" w:sz="8" w:space="0" w:color="auto"/>
            </w:tcBorders>
            <w:shd w:val="clear" w:color="auto" w:fill="auto"/>
            <w:vAlign w:val="bottom"/>
          </w:tcPr>
          <w:p w14:paraId="2F62382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6611B1D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4FE09EB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pit/fissure</w:t>
            </w:r>
          </w:p>
        </w:tc>
        <w:tc>
          <w:tcPr>
            <w:tcW w:w="5900" w:type="dxa"/>
            <w:gridSpan w:val="2"/>
            <w:tcBorders>
              <w:right w:val="single" w:sz="8" w:space="0" w:color="auto"/>
            </w:tcBorders>
            <w:shd w:val="clear" w:color="auto" w:fill="auto"/>
            <w:vAlign w:val="bottom"/>
          </w:tcPr>
          <w:p w14:paraId="77356D8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may   include   accessories   to   complete  the   sealing</w:t>
            </w:r>
          </w:p>
        </w:tc>
      </w:tr>
      <w:tr w:rsidR="00E17049" w:rsidRPr="00E17049" w14:paraId="64C07AD1" w14:textId="77777777" w:rsidTr="00E17049">
        <w:trPr>
          <w:trHeight w:val="252"/>
        </w:trPr>
        <w:tc>
          <w:tcPr>
            <w:tcW w:w="60" w:type="dxa"/>
            <w:tcBorders>
              <w:right w:val="single" w:sz="8" w:space="0" w:color="auto"/>
            </w:tcBorders>
            <w:shd w:val="clear" w:color="auto" w:fill="auto"/>
            <w:vAlign w:val="bottom"/>
          </w:tcPr>
          <w:p w14:paraId="3FE0C2E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2CA11F4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3C39FC6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1795B153"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procedure</w:t>
            </w:r>
            <w:proofErr w:type="gramEnd"/>
            <w:r w:rsidRPr="00E17049">
              <w:rPr>
                <w:rFonts w:ascii="Times New Roman" w:eastAsia="Arial" w:hAnsi="Times New Roman" w:cs="Times New Roman"/>
                <w:szCs w:val="20"/>
              </w:rPr>
              <w:t>.</w:t>
            </w:r>
          </w:p>
        </w:tc>
      </w:tr>
      <w:tr w:rsidR="00E17049" w:rsidRPr="00E17049" w14:paraId="5AFC0154" w14:textId="77777777" w:rsidTr="00E17049">
        <w:trPr>
          <w:trHeight w:val="124"/>
        </w:trPr>
        <w:tc>
          <w:tcPr>
            <w:tcW w:w="60" w:type="dxa"/>
            <w:tcBorders>
              <w:right w:val="single" w:sz="8" w:space="0" w:color="auto"/>
            </w:tcBorders>
            <w:shd w:val="clear" w:color="auto" w:fill="auto"/>
            <w:vAlign w:val="bottom"/>
          </w:tcPr>
          <w:p w14:paraId="4734909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469B196A"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472AD25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50D37352"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245C7894" w14:textId="77777777" w:rsidTr="00E17049">
        <w:trPr>
          <w:trHeight w:val="360"/>
        </w:trPr>
        <w:tc>
          <w:tcPr>
            <w:tcW w:w="60" w:type="dxa"/>
            <w:tcBorders>
              <w:right w:val="single" w:sz="8" w:space="0" w:color="auto"/>
            </w:tcBorders>
            <w:shd w:val="clear" w:color="auto" w:fill="auto"/>
            <w:vAlign w:val="bottom"/>
          </w:tcPr>
          <w:p w14:paraId="10CBECF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7A4EF72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53.</w:t>
            </w:r>
          </w:p>
        </w:tc>
        <w:tc>
          <w:tcPr>
            <w:tcW w:w="2020" w:type="dxa"/>
            <w:tcBorders>
              <w:right w:val="single" w:sz="8" w:space="0" w:color="auto"/>
            </w:tcBorders>
            <w:shd w:val="clear" w:color="auto" w:fill="auto"/>
            <w:vAlign w:val="bottom"/>
          </w:tcPr>
          <w:p w14:paraId="426C862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shaded</w:t>
            </w:r>
          </w:p>
        </w:tc>
        <w:tc>
          <w:tcPr>
            <w:tcW w:w="5900" w:type="dxa"/>
            <w:gridSpan w:val="2"/>
            <w:tcBorders>
              <w:right w:val="single" w:sz="8" w:space="0" w:color="auto"/>
            </w:tcBorders>
            <w:shd w:val="clear" w:color="auto" w:fill="auto"/>
            <w:vAlign w:val="bottom"/>
          </w:tcPr>
          <w:p w14:paraId="58648C0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kit/pack that contains a collection of devices intended to</w:t>
            </w:r>
          </w:p>
        </w:tc>
      </w:tr>
      <w:tr w:rsidR="00E17049" w:rsidRPr="00E17049" w14:paraId="152089E5" w14:textId="77777777" w:rsidTr="00E17049">
        <w:trPr>
          <w:trHeight w:val="252"/>
        </w:trPr>
        <w:tc>
          <w:tcPr>
            <w:tcW w:w="60" w:type="dxa"/>
            <w:tcBorders>
              <w:right w:val="single" w:sz="8" w:space="0" w:color="auto"/>
            </w:tcBorders>
            <w:shd w:val="clear" w:color="auto" w:fill="auto"/>
            <w:vAlign w:val="bottom"/>
          </w:tcPr>
          <w:p w14:paraId="0A8A9AA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025C1785"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21FEFFCB" w14:textId="77777777" w:rsidR="00E17049" w:rsidRPr="00E17049" w:rsidRDefault="00E17049" w:rsidP="00E17049">
            <w:pPr>
              <w:spacing w:after="0" w:line="0" w:lineRule="atLeast"/>
              <w:rPr>
                <w:rFonts w:ascii="Times New Roman" w:eastAsia="Arial" w:hAnsi="Times New Roman" w:cs="Times New Roman"/>
                <w:szCs w:val="20"/>
              </w:rPr>
            </w:pPr>
            <w:proofErr w:type="spellStart"/>
            <w:r w:rsidRPr="00E17049">
              <w:rPr>
                <w:rFonts w:ascii="Times New Roman" w:eastAsia="Arial" w:hAnsi="Times New Roman" w:cs="Times New Roman"/>
                <w:szCs w:val="20"/>
              </w:rPr>
              <w:t>pontic</w:t>
            </w:r>
            <w:proofErr w:type="spellEnd"/>
            <w:r w:rsidRPr="00E17049">
              <w:rPr>
                <w:rFonts w:ascii="Times New Roman" w:eastAsia="Arial" w:hAnsi="Times New Roman" w:cs="Times New Roman"/>
                <w:szCs w:val="20"/>
              </w:rPr>
              <w:t xml:space="preserve"> kit</w:t>
            </w:r>
          </w:p>
        </w:tc>
        <w:tc>
          <w:tcPr>
            <w:tcW w:w="5900" w:type="dxa"/>
            <w:gridSpan w:val="2"/>
            <w:tcBorders>
              <w:right w:val="single" w:sz="8" w:space="0" w:color="auto"/>
            </w:tcBorders>
            <w:shd w:val="clear" w:color="auto" w:fill="auto"/>
            <w:vAlign w:val="bottom"/>
          </w:tcPr>
          <w:p w14:paraId="4EA7C43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 xml:space="preserve">be used to produce artificial tooth veneers (shaded </w:t>
            </w:r>
            <w:proofErr w:type="spellStart"/>
            <w:r w:rsidRPr="00E17049">
              <w:rPr>
                <w:rFonts w:ascii="Times New Roman" w:eastAsia="Arial" w:hAnsi="Times New Roman" w:cs="Times New Roman"/>
                <w:szCs w:val="20"/>
              </w:rPr>
              <w:t>pontics</w:t>
            </w:r>
            <w:proofErr w:type="spellEnd"/>
            <w:r w:rsidRPr="00E17049">
              <w:rPr>
                <w:rFonts w:ascii="Times New Roman" w:eastAsia="Arial" w:hAnsi="Times New Roman" w:cs="Times New Roman"/>
                <w:szCs w:val="20"/>
              </w:rPr>
              <w:t>)</w:t>
            </w:r>
          </w:p>
        </w:tc>
      </w:tr>
      <w:tr w:rsidR="00E17049" w:rsidRPr="00E17049" w14:paraId="4972D042" w14:textId="77777777" w:rsidTr="00E17049">
        <w:trPr>
          <w:trHeight w:val="255"/>
        </w:trPr>
        <w:tc>
          <w:tcPr>
            <w:tcW w:w="60" w:type="dxa"/>
            <w:tcBorders>
              <w:right w:val="single" w:sz="8" w:space="0" w:color="auto"/>
            </w:tcBorders>
            <w:shd w:val="clear" w:color="auto" w:fill="auto"/>
            <w:vAlign w:val="bottom"/>
          </w:tcPr>
          <w:p w14:paraId="1C56C3FA"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47A9009F"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3989B372"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72B5F48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typically inside clear plastic custom-made teeth aligners</w:t>
            </w:r>
          </w:p>
        </w:tc>
      </w:tr>
      <w:tr w:rsidR="00E17049" w:rsidRPr="00E17049" w14:paraId="6B385847" w14:textId="77777777" w:rsidTr="00E17049">
        <w:trPr>
          <w:trHeight w:val="252"/>
        </w:trPr>
        <w:tc>
          <w:tcPr>
            <w:tcW w:w="60" w:type="dxa"/>
            <w:tcBorders>
              <w:right w:val="single" w:sz="8" w:space="0" w:color="auto"/>
            </w:tcBorders>
            <w:shd w:val="clear" w:color="auto" w:fill="auto"/>
            <w:vAlign w:val="bottom"/>
          </w:tcPr>
          <w:p w14:paraId="54AC5F7F"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73D87E1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5369912B"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13F2F89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(retainer-</w:t>
            </w:r>
            <w:proofErr w:type="gramStart"/>
            <w:r w:rsidRPr="00E17049">
              <w:rPr>
                <w:rFonts w:ascii="Times New Roman" w:eastAsia="Arial" w:hAnsi="Times New Roman" w:cs="Times New Roman"/>
                <w:szCs w:val="20"/>
              </w:rPr>
              <w:t>style  orthodontic</w:t>
            </w:r>
            <w:proofErr w:type="gramEnd"/>
            <w:r w:rsidRPr="00E17049">
              <w:rPr>
                <w:rFonts w:ascii="Times New Roman" w:eastAsia="Arial" w:hAnsi="Times New Roman" w:cs="Times New Roman"/>
                <w:szCs w:val="20"/>
              </w:rPr>
              <w:t xml:space="preserve">  appliances).  This  is  used  to</w:t>
            </w:r>
          </w:p>
        </w:tc>
      </w:tr>
      <w:tr w:rsidR="00E17049" w:rsidRPr="00E17049" w14:paraId="0D77662D" w14:textId="77777777" w:rsidTr="00E17049">
        <w:trPr>
          <w:trHeight w:val="254"/>
        </w:trPr>
        <w:tc>
          <w:tcPr>
            <w:tcW w:w="60" w:type="dxa"/>
            <w:tcBorders>
              <w:right w:val="single" w:sz="8" w:space="0" w:color="auto"/>
            </w:tcBorders>
            <w:shd w:val="clear" w:color="auto" w:fill="auto"/>
            <w:vAlign w:val="bottom"/>
          </w:tcPr>
          <w:p w14:paraId="6B9F934D"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63E2E662"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12AD2FB8"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190C71D3"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create the appearance of teeth inside the aligner to cover</w:t>
            </w:r>
          </w:p>
        </w:tc>
      </w:tr>
      <w:tr w:rsidR="00E17049" w:rsidRPr="00E17049" w14:paraId="1DB5D3C3" w14:textId="77777777" w:rsidTr="00E17049">
        <w:trPr>
          <w:trHeight w:val="252"/>
        </w:trPr>
        <w:tc>
          <w:tcPr>
            <w:tcW w:w="60" w:type="dxa"/>
            <w:tcBorders>
              <w:right w:val="single" w:sz="8" w:space="0" w:color="auto"/>
            </w:tcBorders>
            <w:shd w:val="clear" w:color="auto" w:fill="auto"/>
            <w:vAlign w:val="bottom"/>
          </w:tcPr>
          <w:p w14:paraId="38977A8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26437C8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060C524F"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21BE545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spaces where teeth may be missing for aesthetic and/or</w:t>
            </w:r>
          </w:p>
        </w:tc>
      </w:tr>
      <w:tr w:rsidR="00E17049" w:rsidRPr="00E17049" w14:paraId="295850F3" w14:textId="77777777" w:rsidTr="00E17049">
        <w:trPr>
          <w:trHeight w:val="252"/>
        </w:trPr>
        <w:tc>
          <w:tcPr>
            <w:tcW w:w="60" w:type="dxa"/>
            <w:tcBorders>
              <w:right w:val="single" w:sz="8" w:space="0" w:color="auto"/>
            </w:tcBorders>
            <w:shd w:val="clear" w:color="auto" w:fill="auto"/>
            <w:vAlign w:val="bottom"/>
          </w:tcPr>
          <w:p w14:paraId="6389B0F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3457A8E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21F6D12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14C3747B"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therapeutic</w:t>
            </w:r>
            <w:proofErr w:type="gramEnd"/>
            <w:r w:rsidRPr="00E17049">
              <w:rPr>
                <w:rFonts w:ascii="Times New Roman" w:eastAsia="Arial" w:hAnsi="Times New Roman" w:cs="Times New Roman"/>
                <w:szCs w:val="20"/>
              </w:rPr>
              <w:t xml:space="preserve"> purposes during treatment to realign teeth.</w:t>
            </w:r>
          </w:p>
        </w:tc>
      </w:tr>
      <w:tr w:rsidR="00E17049" w:rsidRPr="00E17049" w14:paraId="49FEA77D" w14:textId="77777777" w:rsidTr="00E17049">
        <w:trPr>
          <w:trHeight w:val="124"/>
        </w:trPr>
        <w:tc>
          <w:tcPr>
            <w:tcW w:w="60" w:type="dxa"/>
            <w:tcBorders>
              <w:right w:val="single" w:sz="8" w:space="0" w:color="auto"/>
            </w:tcBorders>
            <w:shd w:val="clear" w:color="auto" w:fill="auto"/>
            <w:vAlign w:val="bottom"/>
          </w:tcPr>
          <w:p w14:paraId="3C2651F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2522785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366EBF9A"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51B93A4E"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20AB0DB0" w14:textId="77777777" w:rsidTr="00E17049">
        <w:trPr>
          <w:trHeight w:val="360"/>
        </w:trPr>
        <w:tc>
          <w:tcPr>
            <w:tcW w:w="60" w:type="dxa"/>
            <w:tcBorders>
              <w:right w:val="single" w:sz="8" w:space="0" w:color="auto"/>
            </w:tcBorders>
            <w:shd w:val="clear" w:color="auto" w:fill="auto"/>
            <w:vAlign w:val="bottom"/>
          </w:tcPr>
          <w:p w14:paraId="496C487E"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5A25DAB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54.</w:t>
            </w:r>
          </w:p>
        </w:tc>
        <w:tc>
          <w:tcPr>
            <w:tcW w:w="2020" w:type="dxa"/>
            <w:tcBorders>
              <w:right w:val="single" w:sz="8" w:space="0" w:color="auto"/>
            </w:tcBorders>
            <w:shd w:val="clear" w:color="auto" w:fill="auto"/>
            <w:vAlign w:val="bottom"/>
          </w:tcPr>
          <w:p w14:paraId="7943BF1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solution,</w:t>
            </w:r>
          </w:p>
        </w:tc>
        <w:tc>
          <w:tcPr>
            <w:tcW w:w="5900" w:type="dxa"/>
            <w:gridSpan w:val="2"/>
            <w:tcBorders>
              <w:right w:val="single" w:sz="8" w:space="0" w:color="auto"/>
            </w:tcBorders>
            <w:shd w:val="clear" w:color="auto" w:fill="auto"/>
            <w:vAlign w:val="bottom"/>
          </w:tcPr>
          <w:p w14:paraId="3706F32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substance used to soften and partially solubilize a dental</w:t>
            </w:r>
          </w:p>
        </w:tc>
      </w:tr>
      <w:tr w:rsidR="00E17049" w:rsidRPr="00E17049" w14:paraId="7A1E161B" w14:textId="77777777" w:rsidTr="00E17049">
        <w:trPr>
          <w:trHeight w:val="252"/>
        </w:trPr>
        <w:tc>
          <w:tcPr>
            <w:tcW w:w="60" w:type="dxa"/>
            <w:tcBorders>
              <w:right w:val="single" w:sz="8" w:space="0" w:color="auto"/>
            </w:tcBorders>
            <w:shd w:val="clear" w:color="auto" w:fill="auto"/>
            <w:vAlign w:val="bottom"/>
          </w:tcPr>
          <w:p w14:paraId="5D38EFB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6C50B34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6EFA209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scaling</w:t>
            </w:r>
          </w:p>
        </w:tc>
        <w:tc>
          <w:tcPr>
            <w:tcW w:w="5900" w:type="dxa"/>
            <w:gridSpan w:val="2"/>
            <w:tcBorders>
              <w:right w:val="single" w:sz="8" w:space="0" w:color="auto"/>
            </w:tcBorders>
            <w:shd w:val="clear" w:color="auto" w:fill="auto"/>
            <w:vAlign w:val="bottom"/>
          </w:tcPr>
          <w:p w14:paraId="0CC1992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calculus (a hard deposit that forms on the teeth) before</w:t>
            </w:r>
          </w:p>
        </w:tc>
      </w:tr>
      <w:tr w:rsidR="00E17049" w:rsidRPr="00E17049" w14:paraId="54F4756D" w14:textId="77777777" w:rsidTr="00E17049">
        <w:trPr>
          <w:trHeight w:val="254"/>
        </w:trPr>
        <w:tc>
          <w:tcPr>
            <w:tcW w:w="60" w:type="dxa"/>
            <w:tcBorders>
              <w:right w:val="single" w:sz="8" w:space="0" w:color="auto"/>
            </w:tcBorders>
            <w:shd w:val="clear" w:color="auto" w:fill="auto"/>
            <w:vAlign w:val="bottom"/>
          </w:tcPr>
          <w:p w14:paraId="6F4303F0"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78FB1162"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52D6DEE7"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183218F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scaling  mechanically  so  that  less  force  is  required,</w:t>
            </w:r>
          </w:p>
        </w:tc>
      </w:tr>
      <w:tr w:rsidR="00E17049" w:rsidRPr="00E17049" w14:paraId="097F864F" w14:textId="77777777" w:rsidTr="00E17049">
        <w:trPr>
          <w:trHeight w:val="252"/>
        </w:trPr>
        <w:tc>
          <w:tcPr>
            <w:tcW w:w="60" w:type="dxa"/>
            <w:tcBorders>
              <w:right w:val="single" w:sz="8" w:space="0" w:color="auto"/>
            </w:tcBorders>
            <w:shd w:val="clear" w:color="auto" w:fill="auto"/>
            <w:vAlign w:val="bottom"/>
          </w:tcPr>
          <w:p w14:paraId="4149AB3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4239536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2C41D077"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73E73F97"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especially</w:t>
            </w:r>
            <w:proofErr w:type="gramEnd"/>
            <w:r w:rsidRPr="00E17049">
              <w:rPr>
                <w:rFonts w:ascii="Times New Roman" w:eastAsia="Arial" w:hAnsi="Times New Roman" w:cs="Times New Roman"/>
                <w:szCs w:val="20"/>
              </w:rPr>
              <w:t xml:space="preserve"> when teeth are loose.</w:t>
            </w:r>
          </w:p>
        </w:tc>
      </w:tr>
      <w:tr w:rsidR="00E17049" w:rsidRPr="00E17049" w14:paraId="7932FC40" w14:textId="77777777" w:rsidTr="00E17049">
        <w:trPr>
          <w:trHeight w:val="124"/>
        </w:trPr>
        <w:tc>
          <w:tcPr>
            <w:tcW w:w="60" w:type="dxa"/>
            <w:tcBorders>
              <w:right w:val="single" w:sz="8" w:space="0" w:color="auto"/>
            </w:tcBorders>
            <w:shd w:val="clear" w:color="auto" w:fill="auto"/>
            <w:vAlign w:val="bottom"/>
          </w:tcPr>
          <w:p w14:paraId="7C50415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2DE6983E"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026B57DF"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740" w:type="dxa"/>
            <w:tcBorders>
              <w:bottom w:val="single" w:sz="8" w:space="0" w:color="auto"/>
            </w:tcBorders>
            <w:shd w:val="clear" w:color="auto" w:fill="auto"/>
            <w:vAlign w:val="bottom"/>
          </w:tcPr>
          <w:p w14:paraId="6B16B537"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60" w:type="dxa"/>
            <w:tcBorders>
              <w:bottom w:val="single" w:sz="8" w:space="0" w:color="auto"/>
              <w:right w:val="single" w:sz="8" w:space="0" w:color="auto"/>
            </w:tcBorders>
            <w:shd w:val="clear" w:color="auto" w:fill="auto"/>
            <w:vAlign w:val="bottom"/>
          </w:tcPr>
          <w:p w14:paraId="6132E974"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bl>
    <w:p w14:paraId="34041FC8" w14:textId="22CAA2BD"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10"/>
          <w:szCs w:val="20"/>
        </w:rPr>
        <mc:AlternateContent>
          <mc:Choice Requires="wps">
            <w:drawing>
              <wp:anchor distT="0" distB="0" distL="114300" distR="114300" simplePos="0" relativeHeight="251686912" behindDoc="1" locked="0" layoutInCell="1" allowOverlap="1" wp14:anchorId="43A1E976" wp14:editId="48E8B73E">
                <wp:simplePos x="0" y="0"/>
                <wp:positionH relativeFrom="column">
                  <wp:posOffset>208915</wp:posOffset>
                </wp:positionH>
                <wp:positionV relativeFrom="paragraph">
                  <wp:posOffset>617220</wp:posOffset>
                </wp:positionV>
                <wp:extent cx="5318125" cy="0"/>
                <wp:effectExtent l="8890" t="6350" r="6985" b="12700"/>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2"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48.6pt" to="435.2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" strokeweight=".48pt"/>
            </w:pict>
          </mc:Fallback>
        </mc:AlternateContent>
      </w:r>
    </w:p>
    <w:p w14:paraId="1D44114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758820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98206B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C4853BB" w14:textId="77777777" w:rsidR="00E17049" w:rsidRPr="00E17049" w:rsidRDefault="00E17049" w:rsidP="00E17049">
      <w:pPr>
        <w:spacing w:after="0" w:line="372" w:lineRule="exact"/>
        <w:rPr>
          <w:rFonts w:ascii="Times New Roman" w:eastAsia="Times New Roman" w:hAnsi="Times New Roman" w:cs="Times New Roman"/>
          <w:sz w:val="20"/>
          <w:szCs w:val="20"/>
        </w:rPr>
      </w:pPr>
    </w:p>
    <w:p w14:paraId="4DC0D7B8"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pgSz w:w="11900" w:h="16834"/>
          <w:pgMar w:top="715" w:right="1440" w:bottom="1155" w:left="1440" w:header="0" w:footer="0" w:gutter="0"/>
          <w:cols w:space="0" w:equalWidth="0">
            <w:col w:w="9029"/>
          </w:cols>
          <w:docGrid w:linePitch="360"/>
        </w:sectPr>
      </w:pPr>
    </w:p>
    <w:tbl>
      <w:tblPr>
        <w:tblW w:w="0" w:type="auto"/>
        <w:tblInd w:w="320" w:type="dxa"/>
        <w:tblLayout w:type="fixed"/>
        <w:tblCellMar>
          <w:left w:w="0" w:type="dxa"/>
          <w:right w:w="0" w:type="dxa"/>
        </w:tblCellMar>
        <w:tblLook w:val="0000" w:firstRow="0" w:lastRow="0" w:firstColumn="0" w:lastColumn="0" w:noHBand="0" w:noVBand="0"/>
      </w:tblPr>
      <w:tblGrid>
        <w:gridCol w:w="60"/>
        <w:gridCol w:w="560"/>
        <w:gridCol w:w="2020"/>
        <w:gridCol w:w="1580"/>
        <w:gridCol w:w="1680"/>
        <w:gridCol w:w="960"/>
        <w:gridCol w:w="1520"/>
        <w:gridCol w:w="160"/>
      </w:tblGrid>
      <w:tr w:rsidR="00E17049" w:rsidRPr="00E17049" w14:paraId="6E3A4E34" w14:textId="77777777" w:rsidTr="00E17049">
        <w:trPr>
          <w:gridAfter w:val="3"/>
          <w:wAfter w:w="2640" w:type="dxa"/>
          <w:trHeight w:val="229"/>
        </w:trPr>
        <w:tc>
          <w:tcPr>
            <w:tcW w:w="4220" w:type="dxa"/>
            <w:gridSpan w:val="4"/>
            <w:shd w:val="clear" w:color="auto" w:fill="auto"/>
            <w:vAlign w:val="bottom"/>
          </w:tcPr>
          <w:p w14:paraId="7A207CD1" w14:textId="77777777" w:rsidR="00E17049" w:rsidRPr="00E17049" w:rsidRDefault="00E17049" w:rsidP="00E17049">
            <w:pPr>
              <w:spacing w:after="0" w:line="0" w:lineRule="atLeast"/>
              <w:rPr>
                <w:rFonts w:ascii="Times New Roman" w:eastAsia="Times New Roman" w:hAnsi="Times New Roman" w:cs="Times New Roman"/>
                <w:sz w:val="19"/>
                <w:szCs w:val="20"/>
              </w:rPr>
            </w:pPr>
            <w:bookmarkStart w:id="25" w:name="page62"/>
            <w:bookmarkEnd w:id="25"/>
          </w:p>
        </w:tc>
        <w:tc>
          <w:tcPr>
            <w:tcW w:w="1680" w:type="dxa"/>
            <w:shd w:val="clear" w:color="auto" w:fill="auto"/>
            <w:vAlign w:val="bottom"/>
          </w:tcPr>
          <w:p w14:paraId="4B6148FF" w14:textId="77777777" w:rsidR="00E17049" w:rsidRPr="00E17049" w:rsidRDefault="00E17049" w:rsidP="00E17049">
            <w:pPr>
              <w:spacing w:after="0" w:line="0" w:lineRule="atLeast"/>
              <w:ind w:right="220"/>
              <w:jc w:val="right"/>
              <w:rPr>
                <w:rFonts w:ascii="Times New Roman" w:eastAsia="Arial Narrow" w:hAnsi="Times New Roman" w:cs="Times New Roman"/>
                <w:b/>
                <w:sz w:val="20"/>
                <w:szCs w:val="20"/>
              </w:rPr>
            </w:pPr>
          </w:p>
        </w:tc>
      </w:tr>
      <w:tr w:rsidR="00E17049" w:rsidRPr="00E17049" w14:paraId="192CC302" w14:textId="77777777" w:rsidTr="00E17049">
        <w:trPr>
          <w:trHeight w:val="25"/>
        </w:trPr>
        <w:tc>
          <w:tcPr>
            <w:tcW w:w="60" w:type="dxa"/>
            <w:tcBorders>
              <w:bottom w:val="single" w:sz="8" w:space="0" w:color="auto"/>
            </w:tcBorders>
            <w:shd w:val="clear" w:color="auto" w:fill="auto"/>
            <w:vAlign w:val="bottom"/>
          </w:tcPr>
          <w:p w14:paraId="4DD70C7D"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560" w:type="dxa"/>
            <w:tcBorders>
              <w:bottom w:val="single" w:sz="8" w:space="0" w:color="auto"/>
            </w:tcBorders>
            <w:shd w:val="clear" w:color="auto" w:fill="auto"/>
            <w:vAlign w:val="bottom"/>
          </w:tcPr>
          <w:p w14:paraId="4E06EAF4"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2020" w:type="dxa"/>
            <w:tcBorders>
              <w:bottom w:val="single" w:sz="8" w:space="0" w:color="auto"/>
            </w:tcBorders>
            <w:shd w:val="clear" w:color="auto" w:fill="auto"/>
            <w:vAlign w:val="bottom"/>
          </w:tcPr>
          <w:p w14:paraId="7A7080C8"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4220" w:type="dxa"/>
            <w:gridSpan w:val="3"/>
            <w:tcBorders>
              <w:bottom w:val="single" w:sz="8" w:space="0" w:color="auto"/>
            </w:tcBorders>
            <w:shd w:val="clear" w:color="auto" w:fill="auto"/>
            <w:vAlign w:val="bottom"/>
          </w:tcPr>
          <w:p w14:paraId="4909794F"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1520" w:type="dxa"/>
            <w:tcBorders>
              <w:bottom w:val="single" w:sz="8" w:space="0" w:color="auto"/>
            </w:tcBorders>
            <w:shd w:val="clear" w:color="auto" w:fill="auto"/>
            <w:vAlign w:val="bottom"/>
          </w:tcPr>
          <w:p w14:paraId="0B7FA0E5"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160" w:type="dxa"/>
            <w:shd w:val="clear" w:color="auto" w:fill="auto"/>
            <w:vAlign w:val="bottom"/>
          </w:tcPr>
          <w:p w14:paraId="3A4C38D3" w14:textId="77777777" w:rsidR="00E17049" w:rsidRPr="00E17049" w:rsidRDefault="00E17049" w:rsidP="00E17049">
            <w:pPr>
              <w:spacing w:after="0" w:line="0" w:lineRule="atLeast"/>
              <w:rPr>
                <w:rFonts w:ascii="Times New Roman" w:eastAsia="Times New Roman" w:hAnsi="Times New Roman" w:cs="Times New Roman"/>
                <w:sz w:val="2"/>
                <w:szCs w:val="20"/>
              </w:rPr>
            </w:pPr>
          </w:p>
        </w:tc>
      </w:tr>
      <w:tr w:rsidR="00E17049" w:rsidRPr="00E17049" w14:paraId="64EE9395" w14:textId="77777777" w:rsidTr="00E17049">
        <w:trPr>
          <w:trHeight w:val="266"/>
        </w:trPr>
        <w:tc>
          <w:tcPr>
            <w:tcW w:w="60" w:type="dxa"/>
            <w:shd w:val="clear" w:color="auto" w:fill="auto"/>
            <w:vAlign w:val="bottom"/>
          </w:tcPr>
          <w:p w14:paraId="6541DAB9"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560" w:type="dxa"/>
            <w:tcBorders>
              <w:bottom w:val="single" w:sz="8" w:space="0" w:color="auto"/>
            </w:tcBorders>
            <w:shd w:val="clear" w:color="auto" w:fill="auto"/>
            <w:vAlign w:val="bottom"/>
          </w:tcPr>
          <w:p w14:paraId="2A70D17C"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2020" w:type="dxa"/>
            <w:tcBorders>
              <w:bottom w:val="single" w:sz="8" w:space="0" w:color="auto"/>
            </w:tcBorders>
            <w:shd w:val="clear" w:color="auto" w:fill="auto"/>
            <w:vAlign w:val="bottom"/>
          </w:tcPr>
          <w:p w14:paraId="45215990"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4220" w:type="dxa"/>
            <w:gridSpan w:val="3"/>
            <w:tcBorders>
              <w:bottom w:val="single" w:sz="8" w:space="0" w:color="auto"/>
            </w:tcBorders>
            <w:shd w:val="clear" w:color="auto" w:fill="auto"/>
            <w:vAlign w:val="bottom"/>
          </w:tcPr>
          <w:p w14:paraId="2B75C926"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1520" w:type="dxa"/>
            <w:tcBorders>
              <w:bottom w:val="single" w:sz="8" w:space="0" w:color="auto"/>
            </w:tcBorders>
            <w:shd w:val="clear" w:color="auto" w:fill="auto"/>
            <w:vAlign w:val="bottom"/>
          </w:tcPr>
          <w:p w14:paraId="60B2767E"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160" w:type="dxa"/>
            <w:tcBorders>
              <w:bottom w:val="single" w:sz="8" w:space="0" w:color="auto"/>
            </w:tcBorders>
            <w:shd w:val="clear" w:color="auto" w:fill="auto"/>
            <w:vAlign w:val="bottom"/>
          </w:tcPr>
          <w:p w14:paraId="3978A8C0" w14:textId="77777777" w:rsidR="00E17049" w:rsidRPr="00E17049" w:rsidRDefault="00E17049" w:rsidP="00E17049">
            <w:pPr>
              <w:spacing w:after="0" w:line="0" w:lineRule="atLeast"/>
              <w:rPr>
                <w:rFonts w:ascii="Times New Roman" w:eastAsia="Times New Roman" w:hAnsi="Times New Roman" w:cs="Times New Roman"/>
                <w:sz w:val="23"/>
                <w:szCs w:val="20"/>
              </w:rPr>
            </w:pPr>
          </w:p>
        </w:tc>
      </w:tr>
      <w:tr w:rsidR="00E17049" w:rsidRPr="00E17049" w14:paraId="78622B52" w14:textId="77777777" w:rsidTr="00E17049">
        <w:trPr>
          <w:trHeight w:val="358"/>
        </w:trPr>
        <w:tc>
          <w:tcPr>
            <w:tcW w:w="60" w:type="dxa"/>
            <w:tcBorders>
              <w:right w:val="single" w:sz="8" w:space="0" w:color="auto"/>
            </w:tcBorders>
            <w:shd w:val="clear" w:color="auto" w:fill="auto"/>
            <w:vAlign w:val="bottom"/>
          </w:tcPr>
          <w:p w14:paraId="2FA0A00F"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40292CA0"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No</w:t>
            </w:r>
          </w:p>
        </w:tc>
        <w:tc>
          <w:tcPr>
            <w:tcW w:w="2020" w:type="dxa"/>
            <w:tcBorders>
              <w:right w:val="single" w:sz="8" w:space="0" w:color="auto"/>
            </w:tcBorders>
            <w:shd w:val="clear" w:color="auto" w:fill="auto"/>
            <w:vAlign w:val="bottom"/>
          </w:tcPr>
          <w:p w14:paraId="06A1D36A"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DGT</w:t>
            </w:r>
          </w:p>
        </w:tc>
        <w:tc>
          <w:tcPr>
            <w:tcW w:w="4220" w:type="dxa"/>
            <w:gridSpan w:val="3"/>
            <w:shd w:val="clear" w:color="auto" w:fill="auto"/>
            <w:vAlign w:val="bottom"/>
          </w:tcPr>
          <w:p w14:paraId="09384275"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Descriptor</w:t>
            </w:r>
          </w:p>
        </w:tc>
        <w:tc>
          <w:tcPr>
            <w:tcW w:w="1520" w:type="dxa"/>
            <w:shd w:val="clear" w:color="auto" w:fill="auto"/>
            <w:vAlign w:val="bottom"/>
          </w:tcPr>
          <w:p w14:paraId="4E5A37C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60" w:type="dxa"/>
            <w:tcBorders>
              <w:right w:val="single" w:sz="8" w:space="0" w:color="auto"/>
            </w:tcBorders>
            <w:shd w:val="clear" w:color="auto" w:fill="auto"/>
            <w:vAlign w:val="bottom"/>
          </w:tcPr>
          <w:p w14:paraId="761AACC0"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61E46DB8" w14:textId="77777777" w:rsidTr="00E17049">
        <w:trPr>
          <w:trHeight w:val="127"/>
        </w:trPr>
        <w:tc>
          <w:tcPr>
            <w:tcW w:w="60" w:type="dxa"/>
            <w:tcBorders>
              <w:right w:val="single" w:sz="8" w:space="0" w:color="auto"/>
            </w:tcBorders>
            <w:shd w:val="clear" w:color="auto" w:fill="auto"/>
            <w:vAlign w:val="bottom"/>
          </w:tcPr>
          <w:p w14:paraId="6924E671"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560" w:type="dxa"/>
            <w:tcBorders>
              <w:bottom w:val="single" w:sz="8" w:space="0" w:color="auto"/>
              <w:right w:val="single" w:sz="8" w:space="0" w:color="auto"/>
            </w:tcBorders>
            <w:shd w:val="clear" w:color="auto" w:fill="auto"/>
            <w:vAlign w:val="bottom"/>
          </w:tcPr>
          <w:p w14:paraId="47A96E6B"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2020" w:type="dxa"/>
            <w:tcBorders>
              <w:bottom w:val="single" w:sz="8" w:space="0" w:color="auto"/>
              <w:right w:val="single" w:sz="8" w:space="0" w:color="auto"/>
            </w:tcBorders>
            <w:shd w:val="clear" w:color="auto" w:fill="auto"/>
            <w:vAlign w:val="bottom"/>
          </w:tcPr>
          <w:p w14:paraId="49FDD1E4"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5900" w:type="dxa"/>
            <w:gridSpan w:val="5"/>
            <w:tcBorders>
              <w:bottom w:val="single" w:sz="8" w:space="0" w:color="auto"/>
              <w:right w:val="single" w:sz="8" w:space="0" w:color="auto"/>
            </w:tcBorders>
            <w:shd w:val="clear" w:color="auto" w:fill="auto"/>
            <w:vAlign w:val="bottom"/>
          </w:tcPr>
          <w:p w14:paraId="2969FB8F" w14:textId="77777777" w:rsidR="00E17049" w:rsidRPr="00E17049" w:rsidRDefault="00E17049" w:rsidP="00E17049">
            <w:pPr>
              <w:spacing w:after="0" w:line="0" w:lineRule="atLeast"/>
              <w:rPr>
                <w:rFonts w:ascii="Times New Roman" w:eastAsia="Times New Roman" w:hAnsi="Times New Roman" w:cs="Times New Roman"/>
                <w:sz w:val="11"/>
                <w:szCs w:val="20"/>
              </w:rPr>
            </w:pPr>
          </w:p>
        </w:tc>
      </w:tr>
      <w:tr w:rsidR="00E17049" w:rsidRPr="00E17049" w14:paraId="1410A656" w14:textId="77777777" w:rsidTr="00E17049">
        <w:trPr>
          <w:trHeight w:val="360"/>
        </w:trPr>
        <w:tc>
          <w:tcPr>
            <w:tcW w:w="60" w:type="dxa"/>
            <w:tcBorders>
              <w:right w:val="single" w:sz="8" w:space="0" w:color="auto"/>
            </w:tcBorders>
            <w:shd w:val="clear" w:color="auto" w:fill="auto"/>
            <w:vAlign w:val="bottom"/>
          </w:tcPr>
          <w:p w14:paraId="135224B5"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5156E6B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55.</w:t>
            </w:r>
          </w:p>
        </w:tc>
        <w:tc>
          <w:tcPr>
            <w:tcW w:w="2020" w:type="dxa"/>
            <w:tcBorders>
              <w:right w:val="single" w:sz="8" w:space="0" w:color="auto"/>
            </w:tcBorders>
            <w:shd w:val="clear" w:color="auto" w:fill="auto"/>
            <w:vAlign w:val="bottom"/>
          </w:tcPr>
          <w:p w14:paraId="0DDD750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Denture base</w:t>
            </w:r>
          </w:p>
        </w:tc>
        <w:tc>
          <w:tcPr>
            <w:tcW w:w="5900" w:type="dxa"/>
            <w:gridSpan w:val="5"/>
            <w:tcBorders>
              <w:right w:val="single" w:sz="8" w:space="0" w:color="auto"/>
            </w:tcBorders>
            <w:shd w:val="clear" w:color="auto" w:fill="auto"/>
            <w:vAlign w:val="bottom"/>
          </w:tcPr>
          <w:p w14:paraId="03DEC3F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material used for the fabrication of a denture base or</w:t>
            </w:r>
          </w:p>
        </w:tc>
      </w:tr>
      <w:tr w:rsidR="00E17049" w:rsidRPr="00E17049" w14:paraId="1E1D8035" w14:textId="77777777" w:rsidTr="00E17049">
        <w:trPr>
          <w:trHeight w:val="252"/>
        </w:trPr>
        <w:tc>
          <w:tcPr>
            <w:tcW w:w="60" w:type="dxa"/>
            <w:tcBorders>
              <w:right w:val="single" w:sz="8" w:space="0" w:color="auto"/>
            </w:tcBorders>
            <w:shd w:val="clear" w:color="auto" w:fill="auto"/>
            <w:vAlign w:val="bottom"/>
          </w:tcPr>
          <w:p w14:paraId="5DC9EF4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26ED864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01454BE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resins</w:t>
            </w:r>
          </w:p>
        </w:tc>
        <w:tc>
          <w:tcPr>
            <w:tcW w:w="4220" w:type="dxa"/>
            <w:gridSpan w:val="3"/>
            <w:shd w:val="clear" w:color="auto" w:fill="auto"/>
            <w:vAlign w:val="bottom"/>
          </w:tcPr>
          <w:p w14:paraId="5A7E9FC8"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repair</w:t>
            </w:r>
            <w:proofErr w:type="gramEnd"/>
            <w:r w:rsidRPr="00E17049">
              <w:rPr>
                <w:rFonts w:ascii="Times New Roman" w:eastAsia="Arial" w:hAnsi="Times New Roman" w:cs="Times New Roman"/>
                <w:szCs w:val="20"/>
              </w:rPr>
              <w:t xml:space="preserve"> of a denture.</w:t>
            </w:r>
          </w:p>
        </w:tc>
        <w:tc>
          <w:tcPr>
            <w:tcW w:w="1520" w:type="dxa"/>
            <w:shd w:val="clear" w:color="auto" w:fill="auto"/>
            <w:vAlign w:val="bottom"/>
          </w:tcPr>
          <w:p w14:paraId="46C4AFF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160" w:type="dxa"/>
            <w:tcBorders>
              <w:right w:val="single" w:sz="8" w:space="0" w:color="auto"/>
            </w:tcBorders>
            <w:shd w:val="clear" w:color="auto" w:fill="auto"/>
            <w:vAlign w:val="bottom"/>
          </w:tcPr>
          <w:p w14:paraId="029EB8A0"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6D3DF96E" w14:textId="77777777" w:rsidTr="00E17049">
        <w:trPr>
          <w:trHeight w:val="124"/>
        </w:trPr>
        <w:tc>
          <w:tcPr>
            <w:tcW w:w="60" w:type="dxa"/>
            <w:tcBorders>
              <w:right w:val="single" w:sz="8" w:space="0" w:color="auto"/>
            </w:tcBorders>
            <w:shd w:val="clear" w:color="auto" w:fill="auto"/>
            <w:vAlign w:val="bottom"/>
          </w:tcPr>
          <w:p w14:paraId="6CCC3FEE"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72BD73A9"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690B114E"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5"/>
            <w:tcBorders>
              <w:bottom w:val="single" w:sz="8" w:space="0" w:color="auto"/>
              <w:right w:val="single" w:sz="8" w:space="0" w:color="auto"/>
            </w:tcBorders>
            <w:shd w:val="clear" w:color="auto" w:fill="auto"/>
            <w:vAlign w:val="bottom"/>
          </w:tcPr>
          <w:p w14:paraId="68A3C15D"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439E4ABD" w14:textId="77777777" w:rsidTr="00E17049">
        <w:trPr>
          <w:trHeight w:val="360"/>
        </w:trPr>
        <w:tc>
          <w:tcPr>
            <w:tcW w:w="60" w:type="dxa"/>
            <w:tcBorders>
              <w:right w:val="single" w:sz="8" w:space="0" w:color="auto"/>
            </w:tcBorders>
            <w:shd w:val="clear" w:color="auto" w:fill="auto"/>
            <w:vAlign w:val="bottom"/>
          </w:tcPr>
          <w:p w14:paraId="7D96D955"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1F1C932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56.</w:t>
            </w:r>
          </w:p>
        </w:tc>
        <w:tc>
          <w:tcPr>
            <w:tcW w:w="2020" w:type="dxa"/>
            <w:tcBorders>
              <w:right w:val="single" w:sz="8" w:space="0" w:color="auto"/>
            </w:tcBorders>
            <w:shd w:val="clear" w:color="auto" w:fill="auto"/>
            <w:vAlign w:val="bottom"/>
          </w:tcPr>
          <w:p w14:paraId="26453F91" w14:textId="77777777" w:rsidR="00E17049" w:rsidRPr="00E17049" w:rsidRDefault="00431EED" w:rsidP="00E17049">
            <w:pPr>
              <w:spacing w:after="0" w:line="0" w:lineRule="atLeast"/>
              <w:rPr>
                <w:rFonts w:ascii="Times New Roman" w:eastAsia="Arial" w:hAnsi="Times New Roman" w:cs="Times New Roman"/>
                <w:szCs w:val="20"/>
              </w:rPr>
            </w:pPr>
            <w:hyperlink r:id="rId23" w:anchor="ct_2164" w:history="1">
              <w:r w:rsidR="00E17049" w:rsidRPr="00E17049">
                <w:rPr>
                  <w:rFonts w:ascii="Times New Roman" w:eastAsia="Arial" w:hAnsi="Times New Roman" w:cs="Times New Roman"/>
                  <w:szCs w:val="20"/>
                </w:rPr>
                <w:t>Denture clasps</w:t>
              </w:r>
            </w:hyperlink>
          </w:p>
        </w:tc>
        <w:tc>
          <w:tcPr>
            <w:tcW w:w="5900" w:type="dxa"/>
            <w:gridSpan w:val="5"/>
            <w:tcBorders>
              <w:right w:val="single" w:sz="8" w:space="0" w:color="auto"/>
            </w:tcBorders>
            <w:shd w:val="clear" w:color="auto" w:fill="auto"/>
            <w:vAlign w:val="bottom"/>
          </w:tcPr>
          <w:p w14:paraId="49A46AB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devices designed to retain and stabilize removable</w:t>
            </w:r>
          </w:p>
        </w:tc>
      </w:tr>
      <w:tr w:rsidR="00E17049" w:rsidRPr="00E17049" w14:paraId="4627CF03" w14:textId="77777777" w:rsidTr="00E17049">
        <w:trPr>
          <w:trHeight w:val="252"/>
        </w:trPr>
        <w:tc>
          <w:tcPr>
            <w:tcW w:w="60" w:type="dxa"/>
            <w:tcBorders>
              <w:right w:val="single" w:sz="8" w:space="0" w:color="auto"/>
            </w:tcBorders>
            <w:shd w:val="clear" w:color="auto" w:fill="auto"/>
            <w:vAlign w:val="bottom"/>
          </w:tcPr>
          <w:p w14:paraId="2AA61C36"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41951E8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10C0215E"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4220" w:type="dxa"/>
            <w:gridSpan w:val="3"/>
            <w:shd w:val="clear" w:color="auto" w:fill="auto"/>
            <w:vAlign w:val="bottom"/>
          </w:tcPr>
          <w:p w14:paraId="35CCD935"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partial</w:t>
            </w:r>
            <w:proofErr w:type="gramEnd"/>
            <w:r w:rsidRPr="00E17049">
              <w:rPr>
                <w:rFonts w:ascii="Times New Roman" w:eastAsia="Arial" w:hAnsi="Times New Roman" w:cs="Times New Roman"/>
                <w:szCs w:val="20"/>
              </w:rPr>
              <w:t xml:space="preserve"> dentures to stationary teeth.</w:t>
            </w:r>
          </w:p>
        </w:tc>
        <w:tc>
          <w:tcPr>
            <w:tcW w:w="1520" w:type="dxa"/>
            <w:shd w:val="clear" w:color="auto" w:fill="auto"/>
            <w:vAlign w:val="bottom"/>
          </w:tcPr>
          <w:p w14:paraId="0EB599B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160" w:type="dxa"/>
            <w:tcBorders>
              <w:right w:val="single" w:sz="8" w:space="0" w:color="auto"/>
            </w:tcBorders>
            <w:shd w:val="clear" w:color="auto" w:fill="auto"/>
            <w:vAlign w:val="bottom"/>
          </w:tcPr>
          <w:p w14:paraId="67D73562"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15313415" w14:textId="77777777" w:rsidTr="00E17049">
        <w:trPr>
          <w:trHeight w:val="124"/>
        </w:trPr>
        <w:tc>
          <w:tcPr>
            <w:tcW w:w="60" w:type="dxa"/>
            <w:tcBorders>
              <w:right w:val="single" w:sz="8" w:space="0" w:color="auto"/>
            </w:tcBorders>
            <w:shd w:val="clear" w:color="auto" w:fill="auto"/>
            <w:vAlign w:val="bottom"/>
          </w:tcPr>
          <w:p w14:paraId="003D7AD7"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519E27E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3B6E942E"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5"/>
            <w:tcBorders>
              <w:bottom w:val="single" w:sz="8" w:space="0" w:color="auto"/>
              <w:right w:val="single" w:sz="8" w:space="0" w:color="auto"/>
            </w:tcBorders>
            <w:shd w:val="clear" w:color="auto" w:fill="auto"/>
            <w:vAlign w:val="bottom"/>
          </w:tcPr>
          <w:p w14:paraId="1C376BD9"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0902E94B" w14:textId="77777777" w:rsidTr="00E17049">
        <w:trPr>
          <w:trHeight w:val="360"/>
        </w:trPr>
        <w:tc>
          <w:tcPr>
            <w:tcW w:w="60" w:type="dxa"/>
            <w:tcBorders>
              <w:right w:val="single" w:sz="8" w:space="0" w:color="auto"/>
            </w:tcBorders>
            <w:shd w:val="clear" w:color="auto" w:fill="auto"/>
            <w:vAlign w:val="bottom"/>
          </w:tcPr>
          <w:p w14:paraId="1BA7D1B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102502E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57.</w:t>
            </w:r>
          </w:p>
        </w:tc>
        <w:tc>
          <w:tcPr>
            <w:tcW w:w="2020" w:type="dxa"/>
            <w:tcBorders>
              <w:right w:val="single" w:sz="8" w:space="0" w:color="auto"/>
            </w:tcBorders>
            <w:shd w:val="clear" w:color="auto" w:fill="auto"/>
            <w:vAlign w:val="bottom"/>
          </w:tcPr>
          <w:p w14:paraId="76EDB60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 xml:space="preserve">Denture </w:t>
            </w:r>
            <w:proofErr w:type="spellStart"/>
            <w:r w:rsidRPr="00E17049">
              <w:rPr>
                <w:rFonts w:ascii="Times New Roman" w:eastAsia="Arial" w:hAnsi="Times New Roman" w:cs="Times New Roman"/>
                <w:szCs w:val="20"/>
              </w:rPr>
              <w:t>reliners</w:t>
            </w:r>
            <w:proofErr w:type="spellEnd"/>
          </w:p>
        </w:tc>
        <w:tc>
          <w:tcPr>
            <w:tcW w:w="5900" w:type="dxa"/>
            <w:gridSpan w:val="5"/>
            <w:tcBorders>
              <w:right w:val="single" w:sz="8" w:space="0" w:color="auto"/>
            </w:tcBorders>
            <w:shd w:val="clear" w:color="auto" w:fill="auto"/>
            <w:vAlign w:val="bottom"/>
          </w:tcPr>
          <w:p w14:paraId="186C2CE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device that is applied as a permanent coating or lining on</w:t>
            </w:r>
          </w:p>
        </w:tc>
      </w:tr>
      <w:tr w:rsidR="00E17049" w:rsidRPr="00E17049" w14:paraId="0C399C82" w14:textId="77777777" w:rsidTr="00E17049">
        <w:trPr>
          <w:trHeight w:val="252"/>
        </w:trPr>
        <w:tc>
          <w:tcPr>
            <w:tcW w:w="60" w:type="dxa"/>
            <w:tcBorders>
              <w:right w:val="single" w:sz="8" w:space="0" w:color="auto"/>
            </w:tcBorders>
            <w:shd w:val="clear" w:color="auto" w:fill="auto"/>
            <w:vAlign w:val="bottom"/>
          </w:tcPr>
          <w:p w14:paraId="4FBC9A2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1172444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67B117A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5"/>
            <w:tcBorders>
              <w:right w:val="single" w:sz="8" w:space="0" w:color="auto"/>
            </w:tcBorders>
            <w:shd w:val="clear" w:color="auto" w:fill="auto"/>
            <w:vAlign w:val="bottom"/>
          </w:tcPr>
          <w:p w14:paraId="0FE62C2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the  base  or  tissue-contacting  surface  of  a  denture  to</w:t>
            </w:r>
          </w:p>
        </w:tc>
      </w:tr>
      <w:tr w:rsidR="00E17049" w:rsidRPr="00E17049" w14:paraId="73301FCE" w14:textId="77777777" w:rsidTr="00E17049">
        <w:trPr>
          <w:trHeight w:val="254"/>
        </w:trPr>
        <w:tc>
          <w:tcPr>
            <w:tcW w:w="60" w:type="dxa"/>
            <w:tcBorders>
              <w:right w:val="single" w:sz="8" w:space="0" w:color="auto"/>
            </w:tcBorders>
            <w:shd w:val="clear" w:color="auto" w:fill="auto"/>
            <w:vAlign w:val="bottom"/>
          </w:tcPr>
          <w:p w14:paraId="1935D8C2"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41C9406D"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60B9670B"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4220" w:type="dxa"/>
            <w:gridSpan w:val="3"/>
            <w:shd w:val="clear" w:color="auto" w:fill="auto"/>
            <w:vAlign w:val="bottom"/>
          </w:tcPr>
          <w:p w14:paraId="43B2FBD8"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provide</w:t>
            </w:r>
            <w:proofErr w:type="gramEnd"/>
            <w:r w:rsidRPr="00E17049">
              <w:rPr>
                <w:rFonts w:ascii="Times New Roman" w:eastAsia="Arial" w:hAnsi="Times New Roman" w:cs="Times New Roman"/>
                <w:szCs w:val="20"/>
              </w:rPr>
              <w:t xml:space="preserve"> a new fitting surface to a denture.</w:t>
            </w:r>
          </w:p>
        </w:tc>
        <w:tc>
          <w:tcPr>
            <w:tcW w:w="1520" w:type="dxa"/>
            <w:shd w:val="clear" w:color="auto" w:fill="auto"/>
            <w:vAlign w:val="bottom"/>
          </w:tcPr>
          <w:p w14:paraId="4474680F"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60" w:type="dxa"/>
            <w:tcBorders>
              <w:right w:val="single" w:sz="8" w:space="0" w:color="auto"/>
            </w:tcBorders>
            <w:shd w:val="clear" w:color="auto" w:fill="auto"/>
            <w:vAlign w:val="bottom"/>
          </w:tcPr>
          <w:p w14:paraId="40C8D214"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27136986" w14:textId="77777777" w:rsidTr="00E17049">
        <w:trPr>
          <w:trHeight w:val="122"/>
        </w:trPr>
        <w:tc>
          <w:tcPr>
            <w:tcW w:w="60" w:type="dxa"/>
            <w:tcBorders>
              <w:right w:val="single" w:sz="8" w:space="0" w:color="auto"/>
            </w:tcBorders>
            <w:shd w:val="clear" w:color="auto" w:fill="auto"/>
            <w:vAlign w:val="bottom"/>
          </w:tcPr>
          <w:p w14:paraId="18411A2C"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1495D909"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53B3F9F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5"/>
            <w:tcBorders>
              <w:bottom w:val="single" w:sz="8" w:space="0" w:color="auto"/>
              <w:right w:val="single" w:sz="8" w:space="0" w:color="auto"/>
            </w:tcBorders>
            <w:shd w:val="clear" w:color="auto" w:fill="auto"/>
            <w:vAlign w:val="bottom"/>
          </w:tcPr>
          <w:p w14:paraId="3A88A449"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65A2D13C" w14:textId="77777777" w:rsidTr="00E17049">
        <w:trPr>
          <w:trHeight w:val="360"/>
        </w:trPr>
        <w:tc>
          <w:tcPr>
            <w:tcW w:w="60" w:type="dxa"/>
            <w:tcBorders>
              <w:right w:val="single" w:sz="8" w:space="0" w:color="auto"/>
            </w:tcBorders>
            <w:shd w:val="clear" w:color="auto" w:fill="auto"/>
            <w:vAlign w:val="bottom"/>
          </w:tcPr>
          <w:p w14:paraId="2EC40DD3"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325330D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58.</w:t>
            </w:r>
          </w:p>
        </w:tc>
        <w:tc>
          <w:tcPr>
            <w:tcW w:w="2020" w:type="dxa"/>
            <w:tcBorders>
              <w:right w:val="single" w:sz="8" w:space="0" w:color="auto"/>
            </w:tcBorders>
            <w:shd w:val="clear" w:color="auto" w:fill="auto"/>
            <w:vAlign w:val="bottom"/>
          </w:tcPr>
          <w:p w14:paraId="3C84A19C"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suction</w:t>
            </w:r>
          </w:p>
        </w:tc>
        <w:tc>
          <w:tcPr>
            <w:tcW w:w="5900" w:type="dxa"/>
            <w:gridSpan w:val="5"/>
            <w:tcBorders>
              <w:right w:val="single" w:sz="8" w:space="0" w:color="auto"/>
            </w:tcBorders>
            <w:shd w:val="clear" w:color="auto" w:fill="auto"/>
            <w:vAlign w:val="bottom"/>
          </w:tcPr>
          <w:p w14:paraId="4738B5C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component of a dental suction system designed to be</w:t>
            </w:r>
          </w:p>
        </w:tc>
      </w:tr>
      <w:tr w:rsidR="00E17049" w:rsidRPr="00E17049" w14:paraId="61A9208F" w14:textId="77777777" w:rsidTr="00E17049">
        <w:trPr>
          <w:trHeight w:val="255"/>
        </w:trPr>
        <w:tc>
          <w:tcPr>
            <w:tcW w:w="60" w:type="dxa"/>
            <w:tcBorders>
              <w:right w:val="single" w:sz="8" w:space="0" w:color="auto"/>
            </w:tcBorders>
            <w:shd w:val="clear" w:color="auto" w:fill="auto"/>
            <w:vAlign w:val="bottom"/>
          </w:tcPr>
          <w:p w14:paraId="3241D63F"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22C4F47F"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78E47C2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system cannula</w:t>
            </w:r>
          </w:p>
        </w:tc>
        <w:tc>
          <w:tcPr>
            <w:tcW w:w="5900" w:type="dxa"/>
            <w:gridSpan w:val="5"/>
            <w:tcBorders>
              <w:right w:val="single" w:sz="8" w:space="0" w:color="auto"/>
            </w:tcBorders>
            <w:shd w:val="clear" w:color="auto" w:fill="auto"/>
            <w:vAlign w:val="bottom"/>
          </w:tcPr>
          <w:p w14:paraId="707C0A6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inserted into the oral cavity for the aspiration and removal</w:t>
            </w:r>
          </w:p>
        </w:tc>
      </w:tr>
      <w:tr w:rsidR="00E17049" w:rsidRPr="00E17049" w14:paraId="370BCE22" w14:textId="77777777" w:rsidTr="00E17049">
        <w:trPr>
          <w:trHeight w:val="252"/>
        </w:trPr>
        <w:tc>
          <w:tcPr>
            <w:tcW w:w="60" w:type="dxa"/>
            <w:tcBorders>
              <w:right w:val="single" w:sz="8" w:space="0" w:color="auto"/>
            </w:tcBorders>
            <w:shd w:val="clear" w:color="auto" w:fill="auto"/>
            <w:vAlign w:val="bottom"/>
          </w:tcPr>
          <w:p w14:paraId="3052FEDE"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7B085A3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0A7A12CE"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5"/>
            <w:tcBorders>
              <w:right w:val="single" w:sz="8" w:space="0" w:color="auto"/>
            </w:tcBorders>
            <w:shd w:val="clear" w:color="auto" w:fill="auto"/>
            <w:vAlign w:val="bottom"/>
          </w:tcPr>
          <w:p w14:paraId="08301113"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of blood, pus, saliva, debris, and water during a dental</w:t>
            </w:r>
          </w:p>
        </w:tc>
      </w:tr>
      <w:tr w:rsidR="00E17049" w:rsidRPr="00E17049" w14:paraId="6D916D0F" w14:textId="77777777" w:rsidTr="00E17049">
        <w:trPr>
          <w:trHeight w:val="252"/>
        </w:trPr>
        <w:tc>
          <w:tcPr>
            <w:tcW w:w="60" w:type="dxa"/>
            <w:tcBorders>
              <w:right w:val="single" w:sz="8" w:space="0" w:color="auto"/>
            </w:tcBorders>
            <w:shd w:val="clear" w:color="auto" w:fill="auto"/>
            <w:vAlign w:val="bottom"/>
          </w:tcPr>
          <w:p w14:paraId="5AEFCC16"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3C754AC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AC16AA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4220" w:type="dxa"/>
            <w:gridSpan w:val="3"/>
            <w:shd w:val="clear" w:color="auto" w:fill="auto"/>
            <w:vAlign w:val="bottom"/>
          </w:tcPr>
          <w:p w14:paraId="6925B719"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procedure</w:t>
            </w:r>
            <w:proofErr w:type="gramEnd"/>
            <w:r w:rsidRPr="00E17049">
              <w:rPr>
                <w:rFonts w:ascii="Times New Roman" w:eastAsia="Arial" w:hAnsi="Times New Roman" w:cs="Times New Roman"/>
                <w:szCs w:val="20"/>
              </w:rPr>
              <w:t>.</w:t>
            </w:r>
          </w:p>
        </w:tc>
        <w:tc>
          <w:tcPr>
            <w:tcW w:w="1520" w:type="dxa"/>
            <w:shd w:val="clear" w:color="auto" w:fill="auto"/>
            <w:vAlign w:val="bottom"/>
          </w:tcPr>
          <w:p w14:paraId="66EE34E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160" w:type="dxa"/>
            <w:tcBorders>
              <w:right w:val="single" w:sz="8" w:space="0" w:color="auto"/>
            </w:tcBorders>
            <w:shd w:val="clear" w:color="auto" w:fill="auto"/>
            <w:vAlign w:val="bottom"/>
          </w:tcPr>
          <w:p w14:paraId="5B6FDD80"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76D543D1" w14:textId="77777777" w:rsidTr="00E17049">
        <w:trPr>
          <w:trHeight w:val="124"/>
        </w:trPr>
        <w:tc>
          <w:tcPr>
            <w:tcW w:w="60" w:type="dxa"/>
            <w:tcBorders>
              <w:right w:val="single" w:sz="8" w:space="0" w:color="auto"/>
            </w:tcBorders>
            <w:shd w:val="clear" w:color="auto" w:fill="auto"/>
            <w:vAlign w:val="bottom"/>
          </w:tcPr>
          <w:p w14:paraId="7F11D86C"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6AA8B0BA"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6490B565"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5"/>
            <w:tcBorders>
              <w:bottom w:val="single" w:sz="8" w:space="0" w:color="auto"/>
              <w:right w:val="single" w:sz="8" w:space="0" w:color="auto"/>
            </w:tcBorders>
            <w:shd w:val="clear" w:color="auto" w:fill="auto"/>
            <w:vAlign w:val="bottom"/>
          </w:tcPr>
          <w:p w14:paraId="1E8BDE20"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1BA7F79C" w14:textId="77777777" w:rsidTr="00E17049">
        <w:trPr>
          <w:trHeight w:val="360"/>
        </w:trPr>
        <w:tc>
          <w:tcPr>
            <w:tcW w:w="60" w:type="dxa"/>
            <w:tcBorders>
              <w:right w:val="single" w:sz="8" w:space="0" w:color="auto"/>
            </w:tcBorders>
            <w:shd w:val="clear" w:color="auto" w:fill="auto"/>
            <w:vAlign w:val="bottom"/>
          </w:tcPr>
          <w:p w14:paraId="6E97B31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4CBE777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59.</w:t>
            </w:r>
          </w:p>
        </w:tc>
        <w:tc>
          <w:tcPr>
            <w:tcW w:w="2020" w:type="dxa"/>
            <w:tcBorders>
              <w:right w:val="single" w:sz="8" w:space="0" w:color="auto"/>
            </w:tcBorders>
            <w:shd w:val="clear" w:color="auto" w:fill="auto"/>
            <w:vAlign w:val="bottom"/>
          </w:tcPr>
          <w:p w14:paraId="41F9B851" w14:textId="77777777" w:rsidR="00E17049" w:rsidRPr="00E17049" w:rsidRDefault="00E17049" w:rsidP="00E17049">
            <w:pPr>
              <w:spacing w:after="0" w:line="0" w:lineRule="atLeast"/>
              <w:rPr>
                <w:rFonts w:ascii="Times New Roman" w:eastAsia="Arial" w:hAnsi="Times New Roman" w:cs="Times New Roman"/>
                <w:szCs w:val="20"/>
              </w:rPr>
            </w:pPr>
            <w:proofErr w:type="spellStart"/>
            <w:r w:rsidRPr="00E17049">
              <w:rPr>
                <w:rFonts w:ascii="Times New Roman" w:eastAsia="Arial" w:hAnsi="Times New Roman" w:cs="Times New Roman"/>
                <w:szCs w:val="20"/>
              </w:rPr>
              <w:t>Facebow</w:t>
            </w:r>
            <w:proofErr w:type="spellEnd"/>
          </w:p>
        </w:tc>
        <w:tc>
          <w:tcPr>
            <w:tcW w:w="5900" w:type="dxa"/>
            <w:gridSpan w:val="5"/>
            <w:tcBorders>
              <w:right w:val="single" w:sz="8" w:space="0" w:color="auto"/>
            </w:tcBorders>
            <w:shd w:val="clear" w:color="auto" w:fill="auto"/>
            <w:vAlign w:val="bottom"/>
          </w:tcPr>
          <w:p w14:paraId="2420DC1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caliper-like dental instrument used to record the relative</w:t>
            </w:r>
          </w:p>
        </w:tc>
      </w:tr>
      <w:tr w:rsidR="00E17049" w:rsidRPr="00E17049" w14:paraId="1D0369F2" w14:textId="77777777" w:rsidTr="00E17049">
        <w:trPr>
          <w:trHeight w:val="252"/>
        </w:trPr>
        <w:tc>
          <w:tcPr>
            <w:tcW w:w="60" w:type="dxa"/>
            <w:tcBorders>
              <w:right w:val="single" w:sz="8" w:space="0" w:color="auto"/>
            </w:tcBorders>
            <w:shd w:val="clear" w:color="auto" w:fill="auto"/>
            <w:vAlign w:val="bottom"/>
          </w:tcPr>
          <w:p w14:paraId="15D2D75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549B086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5A9D55C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5"/>
            <w:tcBorders>
              <w:right w:val="single" w:sz="8" w:space="0" w:color="auto"/>
            </w:tcBorders>
            <w:shd w:val="clear" w:color="auto" w:fill="auto"/>
            <w:vAlign w:val="bottom"/>
          </w:tcPr>
          <w:p w14:paraId="60F11D7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 xml:space="preserve">position of the maxillary arch to the </w:t>
            </w:r>
            <w:proofErr w:type="spellStart"/>
            <w:r w:rsidRPr="00E17049">
              <w:rPr>
                <w:rFonts w:ascii="Times New Roman" w:eastAsia="Arial" w:hAnsi="Times New Roman" w:cs="Times New Roman"/>
                <w:szCs w:val="20"/>
              </w:rPr>
              <w:t>temporo</w:t>
            </w:r>
            <w:proofErr w:type="spellEnd"/>
            <w:r w:rsidRPr="00E17049">
              <w:rPr>
                <w:rFonts w:ascii="Times New Roman" w:eastAsia="Arial" w:hAnsi="Times New Roman" w:cs="Times New Roman"/>
                <w:szCs w:val="20"/>
              </w:rPr>
              <w:t>-mandibular</w:t>
            </w:r>
          </w:p>
        </w:tc>
      </w:tr>
      <w:tr w:rsidR="00E17049" w:rsidRPr="00E17049" w14:paraId="7EC41A0C" w14:textId="77777777" w:rsidTr="00E17049">
        <w:trPr>
          <w:trHeight w:val="254"/>
        </w:trPr>
        <w:tc>
          <w:tcPr>
            <w:tcW w:w="60" w:type="dxa"/>
            <w:tcBorders>
              <w:right w:val="single" w:sz="8" w:space="0" w:color="auto"/>
            </w:tcBorders>
            <w:shd w:val="clear" w:color="auto" w:fill="auto"/>
            <w:vAlign w:val="bottom"/>
          </w:tcPr>
          <w:p w14:paraId="27041FFD"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644BF3CA"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50D48624"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5"/>
            <w:tcBorders>
              <w:right w:val="single" w:sz="8" w:space="0" w:color="auto"/>
            </w:tcBorders>
            <w:shd w:val="clear" w:color="auto" w:fill="auto"/>
            <w:vAlign w:val="bottom"/>
          </w:tcPr>
          <w:p w14:paraId="042AF34A"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joint</w:t>
            </w:r>
            <w:proofErr w:type="gramEnd"/>
            <w:r w:rsidRPr="00E17049">
              <w:rPr>
                <w:rFonts w:ascii="Times New Roman" w:eastAsia="Arial" w:hAnsi="Times New Roman" w:cs="Times New Roman"/>
                <w:szCs w:val="20"/>
              </w:rPr>
              <w:t xml:space="preserve"> (TMJ), or the opening axis of the jaw. It is used to</w:t>
            </w:r>
          </w:p>
        </w:tc>
      </w:tr>
      <w:tr w:rsidR="00E17049" w:rsidRPr="00E17049" w14:paraId="331688BB" w14:textId="77777777" w:rsidTr="00E17049">
        <w:trPr>
          <w:trHeight w:val="252"/>
        </w:trPr>
        <w:tc>
          <w:tcPr>
            <w:tcW w:w="60" w:type="dxa"/>
            <w:tcBorders>
              <w:right w:val="single" w:sz="8" w:space="0" w:color="auto"/>
            </w:tcBorders>
            <w:shd w:val="clear" w:color="auto" w:fill="auto"/>
            <w:vAlign w:val="bottom"/>
          </w:tcPr>
          <w:p w14:paraId="4428391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5623159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1AFF89A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5"/>
            <w:tcBorders>
              <w:right w:val="single" w:sz="8" w:space="0" w:color="auto"/>
            </w:tcBorders>
            <w:shd w:val="clear" w:color="auto" w:fill="auto"/>
            <w:vAlign w:val="bottom"/>
          </w:tcPr>
          <w:p w14:paraId="5850E96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orient dental casts in the same relationship to the opening</w:t>
            </w:r>
          </w:p>
        </w:tc>
      </w:tr>
      <w:tr w:rsidR="00E17049" w:rsidRPr="00E17049" w14:paraId="79E3FE43" w14:textId="77777777" w:rsidTr="00E17049">
        <w:trPr>
          <w:trHeight w:val="254"/>
        </w:trPr>
        <w:tc>
          <w:tcPr>
            <w:tcW w:w="60" w:type="dxa"/>
            <w:tcBorders>
              <w:right w:val="single" w:sz="8" w:space="0" w:color="auto"/>
            </w:tcBorders>
            <w:shd w:val="clear" w:color="auto" w:fill="auto"/>
            <w:vAlign w:val="bottom"/>
          </w:tcPr>
          <w:p w14:paraId="02883AE4"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3F47DED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433CF02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4220" w:type="dxa"/>
            <w:gridSpan w:val="3"/>
            <w:shd w:val="clear" w:color="auto" w:fill="auto"/>
            <w:vAlign w:val="bottom"/>
          </w:tcPr>
          <w:p w14:paraId="13D58699"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axis</w:t>
            </w:r>
            <w:proofErr w:type="gramEnd"/>
            <w:r w:rsidRPr="00E17049">
              <w:rPr>
                <w:rFonts w:ascii="Times New Roman" w:eastAsia="Arial" w:hAnsi="Times New Roman" w:cs="Times New Roman"/>
                <w:szCs w:val="20"/>
              </w:rPr>
              <w:t xml:space="preserve"> of the articulator.</w:t>
            </w:r>
          </w:p>
        </w:tc>
        <w:tc>
          <w:tcPr>
            <w:tcW w:w="1520" w:type="dxa"/>
            <w:shd w:val="clear" w:color="auto" w:fill="auto"/>
            <w:vAlign w:val="bottom"/>
          </w:tcPr>
          <w:p w14:paraId="0199562E"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60" w:type="dxa"/>
            <w:tcBorders>
              <w:right w:val="single" w:sz="8" w:space="0" w:color="auto"/>
            </w:tcBorders>
            <w:shd w:val="clear" w:color="auto" w:fill="auto"/>
            <w:vAlign w:val="bottom"/>
          </w:tcPr>
          <w:p w14:paraId="728BD7D5"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1448555D" w14:textId="77777777" w:rsidTr="00E17049">
        <w:trPr>
          <w:trHeight w:val="122"/>
        </w:trPr>
        <w:tc>
          <w:tcPr>
            <w:tcW w:w="60" w:type="dxa"/>
            <w:tcBorders>
              <w:right w:val="single" w:sz="8" w:space="0" w:color="auto"/>
            </w:tcBorders>
            <w:shd w:val="clear" w:color="auto" w:fill="auto"/>
            <w:vAlign w:val="bottom"/>
          </w:tcPr>
          <w:p w14:paraId="3A9E4DB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66177B28"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2DDC910A"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5"/>
            <w:tcBorders>
              <w:bottom w:val="single" w:sz="8" w:space="0" w:color="auto"/>
              <w:right w:val="single" w:sz="8" w:space="0" w:color="auto"/>
            </w:tcBorders>
            <w:shd w:val="clear" w:color="auto" w:fill="auto"/>
            <w:vAlign w:val="bottom"/>
          </w:tcPr>
          <w:p w14:paraId="01B4E881"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58B7EA87" w14:textId="77777777" w:rsidTr="00E17049">
        <w:trPr>
          <w:trHeight w:val="360"/>
        </w:trPr>
        <w:tc>
          <w:tcPr>
            <w:tcW w:w="60" w:type="dxa"/>
            <w:tcBorders>
              <w:right w:val="single" w:sz="8" w:space="0" w:color="auto"/>
            </w:tcBorders>
            <w:shd w:val="clear" w:color="auto" w:fill="auto"/>
            <w:vAlign w:val="bottom"/>
          </w:tcPr>
          <w:p w14:paraId="35FF829E"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2642A9D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60.</w:t>
            </w:r>
          </w:p>
        </w:tc>
        <w:tc>
          <w:tcPr>
            <w:tcW w:w="2020" w:type="dxa"/>
            <w:tcBorders>
              <w:right w:val="single" w:sz="8" w:space="0" w:color="auto"/>
            </w:tcBorders>
            <w:shd w:val="clear" w:color="auto" w:fill="auto"/>
            <w:vAlign w:val="bottom"/>
          </w:tcPr>
          <w:p w14:paraId="667B3B2E" w14:textId="77777777" w:rsidR="00E17049" w:rsidRPr="00E17049" w:rsidRDefault="00431EED" w:rsidP="00E17049">
            <w:pPr>
              <w:spacing w:after="0" w:line="0" w:lineRule="atLeast"/>
              <w:rPr>
                <w:rFonts w:ascii="Times New Roman" w:eastAsia="Arial" w:hAnsi="Times New Roman" w:cs="Times New Roman"/>
                <w:szCs w:val="20"/>
              </w:rPr>
            </w:pPr>
            <w:hyperlink r:id="rId24" w:anchor="136141" w:history="1">
              <w:r w:rsidR="00E17049" w:rsidRPr="00E17049">
                <w:rPr>
                  <w:rFonts w:ascii="Times New Roman" w:eastAsia="Arial" w:hAnsi="Times New Roman" w:cs="Times New Roman"/>
                  <w:szCs w:val="20"/>
                </w:rPr>
                <w:t>Fixture/appliance</w:t>
              </w:r>
            </w:hyperlink>
          </w:p>
        </w:tc>
        <w:tc>
          <w:tcPr>
            <w:tcW w:w="5900" w:type="dxa"/>
            <w:gridSpan w:val="5"/>
            <w:tcBorders>
              <w:right w:val="single" w:sz="8" w:space="0" w:color="auto"/>
            </w:tcBorders>
            <w:shd w:val="clear" w:color="auto" w:fill="auto"/>
            <w:vAlign w:val="bottom"/>
          </w:tcPr>
          <w:p w14:paraId="209A40E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device intended to be used in dental surgery to create</w:t>
            </w:r>
          </w:p>
        </w:tc>
      </w:tr>
      <w:tr w:rsidR="00E17049" w:rsidRPr="00E17049" w14:paraId="310EB2DE" w14:textId="77777777" w:rsidTr="00E17049">
        <w:trPr>
          <w:trHeight w:val="254"/>
        </w:trPr>
        <w:tc>
          <w:tcPr>
            <w:tcW w:w="60" w:type="dxa"/>
            <w:tcBorders>
              <w:right w:val="single" w:sz="8" w:space="0" w:color="auto"/>
            </w:tcBorders>
            <w:shd w:val="clear" w:color="auto" w:fill="auto"/>
            <w:vAlign w:val="bottom"/>
          </w:tcPr>
          <w:p w14:paraId="22AD2160"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66E61BAA"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24C04704" w14:textId="77777777" w:rsidR="00E17049" w:rsidRPr="00E17049" w:rsidRDefault="00431EED" w:rsidP="00E17049">
            <w:pPr>
              <w:spacing w:after="0" w:line="0" w:lineRule="atLeast"/>
              <w:rPr>
                <w:rFonts w:ascii="Times New Roman" w:eastAsia="Arial" w:hAnsi="Times New Roman" w:cs="Times New Roman"/>
                <w:szCs w:val="20"/>
              </w:rPr>
            </w:pPr>
            <w:hyperlink r:id="rId25" w:anchor="136141" w:history="1">
              <w:r w:rsidR="00E17049" w:rsidRPr="00E17049">
                <w:rPr>
                  <w:rFonts w:ascii="Times New Roman" w:eastAsia="Arial" w:hAnsi="Times New Roman" w:cs="Times New Roman"/>
                  <w:szCs w:val="20"/>
                </w:rPr>
                <w:t>dental drill</w:t>
              </w:r>
            </w:hyperlink>
          </w:p>
        </w:tc>
        <w:tc>
          <w:tcPr>
            <w:tcW w:w="5900" w:type="dxa"/>
            <w:gridSpan w:val="5"/>
            <w:tcBorders>
              <w:right w:val="single" w:sz="8" w:space="0" w:color="auto"/>
            </w:tcBorders>
            <w:shd w:val="clear" w:color="auto" w:fill="auto"/>
            <w:vAlign w:val="bottom"/>
          </w:tcPr>
          <w:p w14:paraId="7F711A6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channels  of  appropriate  depth  and  diameter  in  bone</w:t>
            </w:r>
          </w:p>
        </w:tc>
      </w:tr>
      <w:tr w:rsidR="00E17049" w:rsidRPr="00E17049" w14:paraId="7C463AD2" w14:textId="77777777" w:rsidTr="00E17049">
        <w:trPr>
          <w:trHeight w:val="252"/>
        </w:trPr>
        <w:tc>
          <w:tcPr>
            <w:tcW w:w="60" w:type="dxa"/>
            <w:tcBorders>
              <w:right w:val="single" w:sz="8" w:space="0" w:color="auto"/>
            </w:tcBorders>
            <w:shd w:val="clear" w:color="auto" w:fill="auto"/>
            <w:vAlign w:val="bottom"/>
          </w:tcPr>
          <w:p w14:paraId="1BF0B336"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7C17D9CF"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3A0BC71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5"/>
            <w:tcBorders>
              <w:right w:val="single" w:sz="8" w:space="0" w:color="auto"/>
            </w:tcBorders>
            <w:shd w:val="clear" w:color="auto" w:fill="auto"/>
            <w:vAlign w:val="bottom"/>
          </w:tcPr>
          <w:p w14:paraId="70E0D48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(osteotomy) of the oral cavity to facilitate the implantation</w:t>
            </w:r>
          </w:p>
        </w:tc>
      </w:tr>
      <w:tr w:rsidR="00E17049" w:rsidRPr="00E17049" w14:paraId="5063AB20" w14:textId="77777777" w:rsidTr="00E17049">
        <w:trPr>
          <w:trHeight w:val="252"/>
        </w:trPr>
        <w:tc>
          <w:tcPr>
            <w:tcW w:w="60" w:type="dxa"/>
            <w:tcBorders>
              <w:right w:val="single" w:sz="8" w:space="0" w:color="auto"/>
            </w:tcBorders>
            <w:shd w:val="clear" w:color="auto" w:fill="auto"/>
            <w:vAlign w:val="bottom"/>
          </w:tcPr>
          <w:p w14:paraId="2D4B8D3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467450D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74F13B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5"/>
            <w:tcBorders>
              <w:right w:val="single" w:sz="8" w:space="0" w:color="auto"/>
            </w:tcBorders>
            <w:shd w:val="clear" w:color="auto" w:fill="auto"/>
            <w:vAlign w:val="bottom"/>
          </w:tcPr>
          <w:p w14:paraId="2FB51141"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of</w:t>
            </w:r>
            <w:proofErr w:type="gramEnd"/>
            <w:r w:rsidRPr="00E17049">
              <w:rPr>
                <w:rFonts w:ascii="Times New Roman" w:eastAsia="Arial" w:hAnsi="Times New Roman" w:cs="Times New Roman"/>
                <w:szCs w:val="20"/>
              </w:rPr>
              <w:t xml:space="preserve"> a dental fixture/appliance. It is attached to a motorized</w:t>
            </w:r>
          </w:p>
        </w:tc>
      </w:tr>
      <w:tr w:rsidR="00E17049" w:rsidRPr="00E17049" w14:paraId="71D1AE04" w14:textId="77777777" w:rsidTr="00E17049">
        <w:trPr>
          <w:trHeight w:val="254"/>
        </w:trPr>
        <w:tc>
          <w:tcPr>
            <w:tcW w:w="60" w:type="dxa"/>
            <w:tcBorders>
              <w:right w:val="single" w:sz="8" w:space="0" w:color="auto"/>
            </w:tcBorders>
            <w:shd w:val="clear" w:color="auto" w:fill="auto"/>
            <w:vAlign w:val="bottom"/>
          </w:tcPr>
          <w:p w14:paraId="1AA8D387"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59C7A0E8"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5A74CD54"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5"/>
            <w:tcBorders>
              <w:right w:val="single" w:sz="8" w:space="0" w:color="auto"/>
            </w:tcBorders>
            <w:shd w:val="clear" w:color="auto" w:fill="auto"/>
            <w:vAlign w:val="bottom"/>
          </w:tcPr>
          <w:p w14:paraId="4DF602AE" w14:textId="77777777" w:rsidR="00E17049" w:rsidRPr="00E17049" w:rsidRDefault="00E17049" w:rsidP="00E17049">
            <w:pPr>
              <w:spacing w:after="0" w:line="0" w:lineRule="atLeast"/>
              <w:rPr>
                <w:rFonts w:ascii="Times New Roman" w:eastAsia="Arial" w:hAnsi="Times New Roman" w:cs="Times New Roman"/>
                <w:szCs w:val="20"/>
              </w:rPr>
            </w:pPr>
            <w:proofErr w:type="spellStart"/>
            <w:proofErr w:type="gramStart"/>
            <w:r w:rsidRPr="00E17049">
              <w:rPr>
                <w:rFonts w:ascii="Times New Roman" w:eastAsia="Arial" w:hAnsi="Times New Roman" w:cs="Times New Roman"/>
                <w:szCs w:val="20"/>
              </w:rPr>
              <w:t>handpiece</w:t>
            </w:r>
            <w:proofErr w:type="spellEnd"/>
            <w:proofErr w:type="gramEnd"/>
            <w:r w:rsidRPr="00E17049">
              <w:rPr>
                <w:rFonts w:ascii="Times New Roman" w:eastAsia="Arial" w:hAnsi="Times New Roman" w:cs="Times New Roman"/>
                <w:szCs w:val="20"/>
              </w:rPr>
              <w:t xml:space="preserve"> or other power source that provides rotation.</w:t>
            </w:r>
          </w:p>
        </w:tc>
      </w:tr>
      <w:tr w:rsidR="00E17049" w:rsidRPr="00E17049" w14:paraId="5B6F8648" w14:textId="77777777" w:rsidTr="00E17049">
        <w:trPr>
          <w:trHeight w:val="122"/>
        </w:trPr>
        <w:tc>
          <w:tcPr>
            <w:tcW w:w="60" w:type="dxa"/>
            <w:tcBorders>
              <w:right w:val="single" w:sz="8" w:space="0" w:color="auto"/>
            </w:tcBorders>
            <w:shd w:val="clear" w:color="auto" w:fill="auto"/>
            <w:vAlign w:val="bottom"/>
          </w:tcPr>
          <w:p w14:paraId="140DC35F"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6F0CC6FC"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583AA995"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5"/>
            <w:tcBorders>
              <w:bottom w:val="single" w:sz="8" w:space="0" w:color="auto"/>
              <w:right w:val="single" w:sz="8" w:space="0" w:color="auto"/>
            </w:tcBorders>
            <w:shd w:val="clear" w:color="auto" w:fill="auto"/>
            <w:vAlign w:val="bottom"/>
          </w:tcPr>
          <w:p w14:paraId="5D8892AB"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5417E1FF" w14:textId="77777777" w:rsidTr="00E17049">
        <w:trPr>
          <w:trHeight w:val="360"/>
        </w:trPr>
        <w:tc>
          <w:tcPr>
            <w:tcW w:w="60" w:type="dxa"/>
            <w:tcBorders>
              <w:right w:val="single" w:sz="8" w:space="0" w:color="auto"/>
            </w:tcBorders>
            <w:shd w:val="clear" w:color="auto" w:fill="auto"/>
            <w:vAlign w:val="bottom"/>
          </w:tcPr>
          <w:p w14:paraId="607F620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11E099A3"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61.</w:t>
            </w:r>
          </w:p>
        </w:tc>
        <w:tc>
          <w:tcPr>
            <w:tcW w:w="2020" w:type="dxa"/>
            <w:tcBorders>
              <w:right w:val="single" w:sz="8" w:space="0" w:color="auto"/>
            </w:tcBorders>
            <w:shd w:val="clear" w:color="auto" w:fill="auto"/>
            <w:vAlign w:val="bottom"/>
          </w:tcPr>
          <w:p w14:paraId="7072B5B0"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Gingiva bleaching</w:t>
            </w:r>
          </w:p>
        </w:tc>
        <w:tc>
          <w:tcPr>
            <w:tcW w:w="5900" w:type="dxa"/>
            <w:gridSpan w:val="5"/>
            <w:tcBorders>
              <w:right w:val="single" w:sz="8" w:space="0" w:color="auto"/>
            </w:tcBorders>
            <w:shd w:val="clear" w:color="auto" w:fill="auto"/>
            <w:vAlign w:val="bottom"/>
          </w:tcPr>
          <w:p w14:paraId="7BB118F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substance designed to protect a patient's gums from the</w:t>
            </w:r>
          </w:p>
        </w:tc>
      </w:tr>
      <w:tr w:rsidR="00E17049" w:rsidRPr="00E17049" w14:paraId="4258111C" w14:textId="77777777" w:rsidTr="00E17049">
        <w:trPr>
          <w:trHeight w:val="254"/>
        </w:trPr>
        <w:tc>
          <w:tcPr>
            <w:tcW w:w="60" w:type="dxa"/>
            <w:tcBorders>
              <w:right w:val="single" w:sz="8" w:space="0" w:color="auto"/>
            </w:tcBorders>
            <w:shd w:val="clear" w:color="auto" w:fill="auto"/>
            <w:vAlign w:val="bottom"/>
          </w:tcPr>
          <w:p w14:paraId="3345CFE0"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18448EDB"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1929302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protector</w:t>
            </w:r>
          </w:p>
        </w:tc>
        <w:tc>
          <w:tcPr>
            <w:tcW w:w="5900" w:type="dxa"/>
            <w:gridSpan w:val="5"/>
            <w:tcBorders>
              <w:right w:val="single" w:sz="8" w:space="0" w:color="auto"/>
            </w:tcBorders>
            <w:shd w:val="clear" w:color="auto" w:fill="auto"/>
            <w:vAlign w:val="bottom"/>
          </w:tcPr>
          <w:p w14:paraId="5C29957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hydrogen peroxide found in teeth whitening agents used</w:t>
            </w:r>
          </w:p>
        </w:tc>
      </w:tr>
      <w:tr w:rsidR="00E17049" w:rsidRPr="00E17049" w14:paraId="3E6BA876" w14:textId="77777777" w:rsidTr="00E17049">
        <w:trPr>
          <w:trHeight w:val="252"/>
        </w:trPr>
        <w:tc>
          <w:tcPr>
            <w:tcW w:w="60" w:type="dxa"/>
            <w:tcBorders>
              <w:right w:val="single" w:sz="8" w:space="0" w:color="auto"/>
            </w:tcBorders>
            <w:shd w:val="clear" w:color="auto" w:fill="auto"/>
            <w:vAlign w:val="bottom"/>
          </w:tcPr>
          <w:p w14:paraId="479523F5"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3F913E1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42084BF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5"/>
            <w:tcBorders>
              <w:right w:val="single" w:sz="8" w:space="0" w:color="auto"/>
            </w:tcBorders>
            <w:shd w:val="clear" w:color="auto" w:fill="auto"/>
            <w:vAlign w:val="bottom"/>
          </w:tcPr>
          <w:p w14:paraId="5356A7AE"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during</w:t>
            </w:r>
            <w:proofErr w:type="gramEnd"/>
            <w:r w:rsidRPr="00E17049">
              <w:rPr>
                <w:rFonts w:ascii="Times New Roman" w:eastAsia="Arial" w:hAnsi="Times New Roman" w:cs="Times New Roman"/>
                <w:szCs w:val="20"/>
              </w:rPr>
              <w:t xml:space="preserve"> </w:t>
            </w:r>
            <w:proofErr w:type="spellStart"/>
            <w:r w:rsidRPr="00E17049">
              <w:rPr>
                <w:rFonts w:ascii="Times New Roman" w:eastAsia="Arial" w:hAnsi="Times New Roman" w:cs="Times New Roman"/>
                <w:szCs w:val="20"/>
              </w:rPr>
              <w:t>chairside</w:t>
            </w:r>
            <w:proofErr w:type="spellEnd"/>
            <w:r w:rsidRPr="00E17049">
              <w:rPr>
                <w:rFonts w:ascii="Times New Roman" w:eastAsia="Arial" w:hAnsi="Times New Roman" w:cs="Times New Roman"/>
                <w:szCs w:val="20"/>
              </w:rPr>
              <w:t xml:space="preserve"> light-curing bleaching of the teeth.</w:t>
            </w:r>
          </w:p>
        </w:tc>
      </w:tr>
      <w:tr w:rsidR="00E17049" w:rsidRPr="00E17049" w14:paraId="3FF2818D" w14:textId="77777777" w:rsidTr="00E17049">
        <w:trPr>
          <w:trHeight w:val="124"/>
        </w:trPr>
        <w:tc>
          <w:tcPr>
            <w:tcW w:w="60" w:type="dxa"/>
            <w:tcBorders>
              <w:right w:val="single" w:sz="8" w:space="0" w:color="auto"/>
            </w:tcBorders>
            <w:shd w:val="clear" w:color="auto" w:fill="auto"/>
            <w:vAlign w:val="bottom"/>
          </w:tcPr>
          <w:p w14:paraId="432A801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50801E2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5E10F84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5"/>
            <w:tcBorders>
              <w:bottom w:val="single" w:sz="8" w:space="0" w:color="auto"/>
              <w:right w:val="single" w:sz="8" w:space="0" w:color="auto"/>
            </w:tcBorders>
            <w:shd w:val="clear" w:color="auto" w:fill="auto"/>
            <w:vAlign w:val="bottom"/>
          </w:tcPr>
          <w:p w14:paraId="4C10EA1F"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33C3E342" w14:textId="77777777" w:rsidTr="00E17049">
        <w:trPr>
          <w:trHeight w:val="360"/>
        </w:trPr>
        <w:tc>
          <w:tcPr>
            <w:tcW w:w="60" w:type="dxa"/>
            <w:tcBorders>
              <w:right w:val="single" w:sz="8" w:space="0" w:color="auto"/>
            </w:tcBorders>
            <w:shd w:val="clear" w:color="auto" w:fill="auto"/>
            <w:vAlign w:val="bottom"/>
          </w:tcPr>
          <w:p w14:paraId="5560D35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7E9897A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62.</w:t>
            </w:r>
          </w:p>
        </w:tc>
        <w:tc>
          <w:tcPr>
            <w:tcW w:w="2020" w:type="dxa"/>
            <w:tcBorders>
              <w:right w:val="single" w:sz="8" w:space="0" w:color="auto"/>
            </w:tcBorders>
            <w:shd w:val="clear" w:color="auto" w:fill="auto"/>
            <w:vAlign w:val="bottom"/>
          </w:tcPr>
          <w:p w14:paraId="3EFDF253"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Gingival retraction</w:t>
            </w:r>
          </w:p>
        </w:tc>
        <w:tc>
          <w:tcPr>
            <w:tcW w:w="5900" w:type="dxa"/>
            <w:gridSpan w:val="5"/>
            <w:tcBorders>
              <w:right w:val="single" w:sz="8" w:space="0" w:color="auto"/>
            </w:tcBorders>
            <w:shd w:val="clear" w:color="auto" w:fill="auto"/>
            <w:vAlign w:val="bottom"/>
          </w:tcPr>
          <w:p w14:paraId="2F46374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non-medicated device used to temporarily hold off the</w:t>
            </w:r>
          </w:p>
        </w:tc>
      </w:tr>
      <w:tr w:rsidR="00E17049" w:rsidRPr="00E17049" w14:paraId="6DA75636" w14:textId="77777777" w:rsidTr="00E17049">
        <w:trPr>
          <w:trHeight w:val="252"/>
        </w:trPr>
        <w:tc>
          <w:tcPr>
            <w:tcW w:w="60" w:type="dxa"/>
            <w:tcBorders>
              <w:right w:val="single" w:sz="8" w:space="0" w:color="auto"/>
            </w:tcBorders>
            <w:shd w:val="clear" w:color="auto" w:fill="auto"/>
            <w:vAlign w:val="bottom"/>
          </w:tcPr>
          <w:p w14:paraId="7CF2187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6EA2787B"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69F4F74C"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cord, non-</w:t>
            </w:r>
          </w:p>
        </w:tc>
        <w:tc>
          <w:tcPr>
            <w:tcW w:w="4220" w:type="dxa"/>
            <w:gridSpan w:val="3"/>
            <w:shd w:val="clear" w:color="auto" w:fill="auto"/>
            <w:vAlign w:val="bottom"/>
          </w:tcPr>
          <w:p w14:paraId="75C01F1C"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gingiva</w:t>
            </w:r>
            <w:proofErr w:type="gramEnd"/>
            <w:r w:rsidRPr="00E17049">
              <w:rPr>
                <w:rFonts w:ascii="Times New Roman" w:eastAsia="Arial" w:hAnsi="Times New Roman" w:cs="Times New Roman"/>
                <w:szCs w:val="20"/>
              </w:rPr>
              <w:t xml:space="preserve"> during abutment preparation.</w:t>
            </w:r>
          </w:p>
        </w:tc>
        <w:tc>
          <w:tcPr>
            <w:tcW w:w="1520" w:type="dxa"/>
            <w:shd w:val="clear" w:color="auto" w:fill="auto"/>
            <w:vAlign w:val="bottom"/>
          </w:tcPr>
          <w:p w14:paraId="667662B7"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160" w:type="dxa"/>
            <w:tcBorders>
              <w:right w:val="single" w:sz="8" w:space="0" w:color="auto"/>
            </w:tcBorders>
            <w:shd w:val="clear" w:color="auto" w:fill="auto"/>
            <w:vAlign w:val="bottom"/>
          </w:tcPr>
          <w:p w14:paraId="66B5F5E6"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1944B7D9" w14:textId="77777777" w:rsidTr="00E17049">
        <w:trPr>
          <w:trHeight w:val="254"/>
        </w:trPr>
        <w:tc>
          <w:tcPr>
            <w:tcW w:w="60" w:type="dxa"/>
            <w:tcBorders>
              <w:right w:val="single" w:sz="8" w:space="0" w:color="auto"/>
            </w:tcBorders>
            <w:shd w:val="clear" w:color="auto" w:fill="auto"/>
            <w:vAlign w:val="bottom"/>
          </w:tcPr>
          <w:p w14:paraId="47A357C4"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606AE7AC"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004699C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medicated</w:t>
            </w:r>
          </w:p>
        </w:tc>
        <w:tc>
          <w:tcPr>
            <w:tcW w:w="4220" w:type="dxa"/>
            <w:gridSpan w:val="3"/>
            <w:shd w:val="clear" w:color="auto" w:fill="auto"/>
            <w:vAlign w:val="bottom"/>
          </w:tcPr>
          <w:p w14:paraId="2F8687DE"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520" w:type="dxa"/>
            <w:shd w:val="clear" w:color="auto" w:fill="auto"/>
            <w:vAlign w:val="bottom"/>
          </w:tcPr>
          <w:p w14:paraId="57170CF1"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60" w:type="dxa"/>
            <w:tcBorders>
              <w:right w:val="single" w:sz="8" w:space="0" w:color="auto"/>
            </w:tcBorders>
            <w:shd w:val="clear" w:color="auto" w:fill="auto"/>
            <w:vAlign w:val="bottom"/>
          </w:tcPr>
          <w:p w14:paraId="2A5851BE"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5DECBD65" w14:textId="77777777" w:rsidTr="00E17049">
        <w:trPr>
          <w:trHeight w:val="122"/>
        </w:trPr>
        <w:tc>
          <w:tcPr>
            <w:tcW w:w="60" w:type="dxa"/>
            <w:tcBorders>
              <w:right w:val="single" w:sz="8" w:space="0" w:color="auto"/>
            </w:tcBorders>
            <w:shd w:val="clear" w:color="auto" w:fill="auto"/>
            <w:vAlign w:val="bottom"/>
          </w:tcPr>
          <w:p w14:paraId="7C4DC0CB"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4DEA1818"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28AB1D5F"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5"/>
            <w:tcBorders>
              <w:bottom w:val="single" w:sz="8" w:space="0" w:color="auto"/>
              <w:right w:val="single" w:sz="8" w:space="0" w:color="auto"/>
            </w:tcBorders>
            <w:shd w:val="clear" w:color="auto" w:fill="auto"/>
            <w:vAlign w:val="bottom"/>
          </w:tcPr>
          <w:p w14:paraId="47929862"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15D5E9AC" w14:textId="77777777" w:rsidTr="00E17049">
        <w:trPr>
          <w:trHeight w:val="360"/>
        </w:trPr>
        <w:tc>
          <w:tcPr>
            <w:tcW w:w="60" w:type="dxa"/>
            <w:tcBorders>
              <w:right w:val="single" w:sz="8" w:space="0" w:color="auto"/>
            </w:tcBorders>
            <w:shd w:val="clear" w:color="auto" w:fill="auto"/>
            <w:vAlign w:val="bottom"/>
          </w:tcPr>
          <w:p w14:paraId="5E2AA4B4"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24FD858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63.</w:t>
            </w:r>
          </w:p>
        </w:tc>
        <w:tc>
          <w:tcPr>
            <w:tcW w:w="2020" w:type="dxa"/>
            <w:tcBorders>
              <w:right w:val="single" w:sz="8" w:space="0" w:color="auto"/>
            </w:tcBorders>
            <w:shd w:val="clear" w:color="auto" w:fill="auto"/>
            <w:vAlign w:val="bottom"/>
          </w:tcPr>
          <w:p w14:paraId="2CF75FDC"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Gingival retraction</w:t>
            </w:r>
          </w:p>
        </w:tc>
        <w:tc>
          <w:tcPr>
            <w:tcW w:w="5900" w:type="dxa"/>
            <w:gridSpan w:val="5"/>
            <w:tcBorders>
              <w:right w:val="single" w:sz="8" w:space="0" w:color="auto"/>
            </w:tcBorders>
            <w:shd w:val="clear" w:color="auto" w:fill="auto"/>
            <w:vAlign w:val="bottom"/>
          </w:tcPr>
          <w:p w14:paraId="2925450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kit/pack  that  contains  collection  of  devices  used  to</w:t>
            </w:r>
          </w:p>
        </w:tc>
      </w:tr>
      <w:tr w:rsidR="00E17049" w:rsidRPr="00E17049" w14:paraId="7BA01ED9" w14:textId="77777777" w:rsidTr="00E17049">
        <w:trPr>
          <w:trHeight w:val="254"/>
        </w:trPr>
        <w:tc>
          <w:tcPr>
            <w:tcW w:w="60" w:type="dxa"/>
            <w:tcBorders>
              <w:right w:val="single" w:sz="8" w:space="0" w:color="auto"/>
            </w:tcBorders>
            <w:shd w:val="clear" w:color="auto" w:fill="auto"/>
            <w:vAlign w:val="bottom"/>
          </w:tcPr>
          <w:p w14:paraId="4A7233F1"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1A3F70D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0ED84B6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kit</w:t>
            </w:r>
          </w:p>
        </w:tc>
        <w:tc>
          <w:tcPr>
            <w:tcW w:w="5900" w:type="dxa"/>
            <w:gridSpan w:val="5"/>
            <w:tcBorders>
              <w:right w:val="single" w:sz="8" w:space="0" w:color="auto"/>
            </w:tcBorders>
            <w:shd w:val="clear" w:color="auto" w:fill="auto"/>
            <w:vAlign w:val="bottom"/>
          </w:tcPr>
          <w:p w14:paraId="1AD1BF2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temporarily   hold   off   the   gingiva   during   abutment</w:t>
            </w:r>
          </w:p>
        </w:tc>
      </w:tr>
      <w:tr w:rsidR="00E17049" w:rsidRPr="00E17049" w14:paraId="4685A58E" w14:textId="77777777" w:rsidTr="00E17049">
        <w:trPr>
          <w:trHeight w:val="253"/>
        </w:trPr>
        <w:tc>
          <w:tcPr>
            <w:tcW w:w="60" w:type="dxa"/>
            <w:tcBorders>
              <w:right w:val="single" w:sz="8" w:space="0" w:color="auto"/>
            </w:tcBorders>
            <w:shd w:val="clear" w:color="auto" w:fill="auto"/>
            <w:vAlign w:val="bottom"/>
          </w:tcPr>
          <w:p w14:paraId="48CC748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66A019A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270583C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4220" w:type="dxa"/>
            <w:gridSpan w:val="3"/>
            <w:shd w:val="clear" w:color="auto" w:fill="auto"/>
            <w:vAlign w:val="bottom"/>
          </w:tcPr>
          <w:p w14:paraId="199DF850"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preparation</w:t>
            </w:r>
            <w:proofErr w:type="gramEnd"/>
            <w:r w:rsidRPr="00E17049">
              <w:rPr>
                <w:rFonts w:ascii="Times New Roman" w:eastAsia="Arial" w:hAnsi="Times New Roman" w:cs="Times New Roman"/>
                <w:szCs w:val="20"/>
              </w:rPr>
              <w:t>.</w:t>
            </w:r>
          </w:p>
        </w:tc>
        <w:tc>
          <w:tcPr>
            <w:tcW w:w="1520" w:type="dxa"/>
            <w:shd w:val="clear" w:color="auto" w:fill="auto"/>
            <w:vAlign w:val="bottom"/>
          </w:tcPr>
          <w:p w14:paraId="5C4BC85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160" w:type="dxa"/>
            <w:tcBorders>
              <w:right w:val="single" w:sz="8" w:space="0" w:color="auto"/>
            </w:tcBorders>
            <w:shd w:val="clear" w:color="auto" w:fill="auto"/>
            <w:vAlign w:val="bottom"/>
          </w:tcPr>
          <w:p w14:paraId="62508831"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4CDB301B" w14:textId="77777777" w:rsidTr="00E17049">
        <w:trPr>
          <w:trHeight w:val="122"/>
        </w:trPr>
        <w:tc>
          <w:tcPr>
            <w:tcW w:w="60" w:type="dxa"/>
            <w:tcBorders>
              <w:right w:val="single" w:sz="8" w:space="0" w:color="auto"/>
            </w:tcBorders>
            <w:shd w:val="clear" w:color="auto" w:fill="auto"/>
            <w:vAlign w:val="bottom"/>
          </w:tcPr>
          <w:p w14:paraId="102D05B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2A40074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75632C0A"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5"/>
            <w:tcBorders>
              <w:bottom w:val="single" w:sz="8" w:space="0" w:color="auto"/>
              <w:right w:val="single" w:sz="8" w:space="0" w:color="auto"/>
            </w:tcBorders>
            <w:shd w:val="clear" w:color="auto" w:fill="auto"/>
            <w:vAlign w:val="bottom"/>
          </w:tcPr>
          <w:p w14:paraId="789D7D41"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7FFA8021" w14:textId="77777777" w:rsidTr="00E17049">
        <w:trPr>
          <w:trHeight w:val="362"/>
        </w:trPr>
        <w:tc>
          <w:tcPr>
            <w:tcW w:w="60" w:type="dxa"/>
            <w:tcBorders>
              <w:right w:val="single" w:sz="8" w:space="0" w:color="auto"/>
            </w:tcBorders>
            <w:shd w:val="clear" w:color="auto" w:fill="auto"/>
            <w:vAlign w:val="bottom"/>
          </w:tcPr>
          <w:p w14:paraId="0FD161A4"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6E9B7E4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64.</w:t>
            </w:r>
          </w:p>
        </w:tc>
        <w:tc>
          <w:tcPr>
            <w:tcW w:w="2020" w:type="dxa"/>
            <w:tcBorders>
              <w:right w:val="single" w:sz="8" w:space="0" w:color="auto"/>
            </w:tcBorders>
            <w:shd w:val="clear" w:color="auto" w:fill="auto"/>
            <w:vAlign w:val="bottom"/>
          </w:tcPr>
          <w:p w14:paraId="5E4888B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Gingival retraction</w:t>
            </w:r>
          </w:p>
        </w:tc>
        <w:tc>
          <w:tcPr>
            <w:tcW w:w="5900" w:type="dxa"/>
            <w:gridSpan w:val="5"/>
            <w:tcBorders>
              <w:right w:val="single" w:sz="8" w:space="0" w:color="auto"/>
            </w:tcBorders>
            <w:shd w:val="clear" w:color="auto" w:fill="auto"/>
            <w:vAlign w:val="bottom"/>
          </w:tcPr>
          <w:p w14:paraId="1FB1B85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substance used in dentistry to induce gingival retraction</w:t>
            </w:r>
          </w:p>
        </w:tc>
      </w:tr>
      <w:tr w:rsidR="00E17049" w:rsidRPr="00E17049" w14:paraId="7A929326" w14:textId="77777777" w:rsidTr="00E17049">
        <w:trPr>
          <w:trHeight w:val="252"/>
        </w:trPr>
        <w:tc>
          <w:tcPr>
            <w:tcW w:w="60" w:type="dxa"/>
            <w:tcBorders>
              <w:right w:val="single" w:sz="8" w:space="0" w:color="auto"/>
            </w:tcBorders>
            <w:shd w:val="clear" w:color="auto" w:fill="auto"/>
            <w:vAlign w:val="bottom"/>
          </w:tcPr>
          <w:p w14:paraId="4812629B"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045DAE7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18FA38F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solution</w:t>
            </w:r>
          </w:p>
        </w:tc>
        <w:tc>
          <w:tcPr>
            <w:tcW w:w="5900" w:type="dxa"/>
            <w:gridSpan w:val="5"/>
            <w:tcBorders>
              <w:right w:val="single" w:sz="8" w:space="0" w:color="auto"/>
            </w:tcBorders>
            <w:shd w:val="clear" w:color="auto" w:fill="auto"/>
            <w:vAlign w:val="bottom"/>
          </w:tcPr>
          <w:p w14:paraId="5267FE4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by  in  situ  impregnation  of  a  non-medicated  gingival</w:t>
            </w:r>
          </w:p>
        </w:tc>
      </w:tr>
      <w:tr w:rsidR="00E17049" w:rsidRPr="00E17049" w14:paraId="41DB41B8" w14:textId="77777777" w:rsidTr="00E17049">
        <w:trPr>
          <w:trHeight w:val="252"/>
        </w:trPr>
        <w:tc>
          <w:tcPr>
            <w:tcW w:w="60" w:type="dxa"/>
            <w:tcBorders>
              <w:right w:val="single" w:sz="8" w:space="0" w:color="auto"/>
            </w:tcBorders>
            <w:shd w:val="clear" w:color="auto" w:fill="auto"/>
            <w:vAlign w:val="bottom"/>
          </w:tcPr>
          <w:p w14:paraId="6424233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596721E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648BCA7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5"/>
            <w:tcBorders>
              <w:right w:val="single" w:sz="8" w:space="0" w:color="auto"/>
            </w:tcBorders>
            <w:shd w:val="clear" w:color="auto" w:fill="auto"/>
            <w:vAlign w:val="bottom"/>
          </w:tcPr>
          <w:p w14:paraId="61E24E1B"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retraction</w:t>
            </w:r>
            <w:proofErr w:type="gramEnd"/>
            <w:r w:rsidRPr="00E17049">
              <w:rPr>
                <w:rFonts w:ascii="Times New Roman" w:eastAsia="Arial" w:hAnsi="Times New Roman" w:cs="Times New Roman"/>
                <w:szCs w:val="20"/>
              </w:rPr>
              <w:t xml:space="preserve"> cord. It induces contraction of the upper strata of</w:t>
            </w:r>
          </w:p>
        </w:tc>
      </w:tr>
      <w:tr w:rsidR="00E17049" w:rsidRPr="00E17049" w14:paraId="6E4F411B" w14:textId="77777777" w:rsidTr="00E17049">
        <w:trPr>
          <w:trHeight w:val="254"/>
        </w:trPr>
        <w:tc>
          <w:tcPr>
            <w:tcW w:w="60" w:type="dxa"/>
            <w:tcBorders>
              <w:right w:val="single" w:sz="8" w:space="0" w:color="auto"/>
            </w:tcBorders>
            <w:shd w:val="clear" w:color="auto" w:fill="auto"/>
            <w:vAlign w:val="bottom"/>
          </w:tcPr>
          <w:p w14:paraId="1374F681"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0921715B"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63067644"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5"/>
            <w:tcBorders>
              <w:right w:val="single" w:sz="8" w:space="0" w:color="auto"/>
            </w:tcBorders>
            <w:shd w:val="clear" w:color="auto" w:fill="auto"/>
            <w:vAlign w:val="bottom"/>
          </w:tcPr>
          <w:p w14:paraId="09F3F01D"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the</w:t>
            </w:r>
            <w:proofErr w:type="gramEnd"/>
            <w:r w:rsidRPr="00E17049">
              <w:rPr>
                <w:rFonts w:ascii="Times New Roman" w:eastAsia="Arial" w:hAnsi="Times New Roman" w:cs="Times New Roman"/>
                <w:szCs w:val="20"/>
              </w:rPr>
              <w:t xml:space="preserve"> free gingiva. This device may also induce a local stasis</w:t>
            </w:r>
          </w:p>
        </w:tc>
      </w:tr>
      <w:tr w:rsidR="00E17049" w:rsidRPr="00E17049" w14:paraId="69DB87B7" w14:textId="77777777" w:rsidTr="00E17049">
        <w:trPr>
          <w:trHeight w:val="252"/>
        </w:trPr>
        <w:tc>
          <w:tcPr>
            <w:tcW w:w="60" w:type="dxa"/>
            <w:tcBorders>
              <w:right w:val="single" w:sz="8" w:space="0" w:color="auto"/>
            </w:tcBorders>
            <w:shd w:val="clear" w:color="auto" w:fill="auto"/>
            <w:vAlign w:val="bottom"/>
          </w:tcPr>
          <w:p w14:paraId="718187F7"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114A02F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5F5FCD4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5"/>
            <w:tcBorders>
              <w:right w:val="single" w:sz="8" w:space="0" w:color="auto"/>
            </w:tcBorders>
            <w:shd w:val="clear" w:color="auto" w:fill="auto"/>
            <w:vAlign w:val="bottom"/>
          </w:tcPr>
          <w:p w14:paraId="79526AE3"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of</w:t>
            </w:r>
            <w:proofErr w:type="gramEnd"/>
            <w:r w:rsidRPr="00E17049">
              <w:rPr>
                <w:rFonts w:ascii="Times New Roman" w:eastAsia="Arial" w:hAnsi="Times New Roman" w:cs="Times New Roman"/>
                <w:szCs w:val="20"/>
              </w:rPr>
              <w:t xml:space="preserve"> gingival exudates and gingival </w:t>
            </w:r>
            <w:proofErr w:type="spellStart"/>
            <w:r w:rsidRPr="00E17049">
              <w:rPr>
                <w:rFonts w:ascii="Times New Roman" w:eastAsia="Arial" w:hAnsi="Times New Roman" w:cs="Times New Roman"/>
                <w:szCs w:val="20"/>
              </w:rPr>
              <w:t>haemorrhages</w:t>
            </w:r>
            <w:proofErr w:type="spellEnd"/>
            <w:r w:rsidRPr="00E17049">
              <w:rPr>
                <w:rFonts w:ascii="Times New Roman" w:eastAsia="Arial" w:hAnsi="Times New Roman" w:cs="Times New Roman"/>
                <w:szCs w:val="20"/>
              </w:rPr>
              <w:t>.</w:t>
            </w:r>
          </w:p>
        </w:tc>
      </w:tr>
      <w:tr w:rsidR="00E17049" w:rsidRPr="00E17049" w14:paraId="03EFB560" w14:textId="77777777" w:rsidTr="00E17049">
        <w:trPr>
          <w:trHeight w:val="124"/>
        </w:trPr>
        <w:tc>
          <w:tcPr>
            <w:tcW w:w="60" w:type="dxa"/>
            <w:tcBorders>
              <w:right w:val="single" w:sz="8" w:space="0" w:color="auto"/>
            </w:tcBorders>
            <w:shd w:val="clear" w:color="auto" w:fill="auto"/>
            <w:vAlign w:val="bottom"/>
          </w:tcPr>
          <w:p w14:paraId="25F25E0F"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5E0F3279"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081041AC"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5"/>
            <w:tcBorders>
              <w:bottom w:val="single" w:sz="8" w:space="0" w:color="auto"/>
              <w:right w:val="single" w:sz="8" w:space="0" w:color="auto"/>
            </w:tcBorders>
            <w:shd w:val="clear" w:color="auto" w:fill="auto"/>
            <w:vAlign w:val="bottom"/>
          </w:tcPr>
          <w:p w14:paraId="72B424AB"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2A5559E8" w14:textId="77777777" w:rsidTr="00E17049">
        <w:trPr>
          <w:trHeight w:val="360"/>
        </w:trPr>
        <w:tc>
          <w:tcPr>
            <w:tcW w:w="60" w:type="dxa"/>
            <w:tcBorders>
              <w:right w:val="single" w:sz="8" w:space="0" w:color="auto"/>
            </w:tcBorders>
            <w:shd w:val="clear" w:color="auto" w:fill="auto"/>
            <w:vAlign w:val="bottom"/>
          </w:tcPr>
          <w:p w14:paraId="1E0DE41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15F4136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65.</w:t>
            </w:r>
          </w:p>
        </w:tc>
        <w:tc>
          <w:tcPr>
            <w:tcW w:w="2020" w:type="dxa"/>
            <w:tcBorders>
              <w:right w:val="single" w:sz="8" w:space="0" w:color="auto"/>
            </w:tcBorders>
            <w:shd w:val="clear" w:color="auto" w:fill="auto"/>
            <w:vAlign w:val="bottom"/>
          </w:tcPr>
          <w:p w14:paraId="4F9865F3"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Non-medicated</w:t>
            </w:r>
          </w:p>
        </w:tc>
        <w:tc>
          <w:tcPr>
            <w:tcW w:w="5900" w:type="dxa"/>
            <w:gridSpan w:val="5"/>
            <w:tcBorders>
              <w:right w:val="single" w:sz="8" w:space="0" w:color="auto"/>
            </w:tcBorders>
            <w:shd w:val="clear" w:color="auto" w:fill="auto"/>
            <w:vAlign w:val="bottom"/>
          </w:tcPr>
          <w:p w14:paraId="248C02D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kit/pack that contains a collection of dental instruments,</w:t>
            </w:r>
          </w:p>
        </w:tc>
      </w:tr>
      <w:tr w:rsidR="00E17049" w:rsidRPr="00E17049" w14:paraId="3111B471" w14:textId="77777777" w:rsidTr="00E17049">
        <w:trPr>
          <w:trHeight w:val="252"/>
        </w:trPr>
        <w:tc>
          <w:tcPr>
            <w:tcW w:w="60" w:type="dxa"/>
            <w:tcBorders>
              <w:right w:val="single" w:sz="8" w:space="0" w:color="auto"/>
            </w:tcBorders>
            <w:shd w:val="clear" w:color="auto" w:fill="auto"/>
            <w:vAlign w:val="bottom"/>
          </w:tcPr>
          <w:p w14:paraId="2766D96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2FAFCA4B"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05F072B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surgical</w:t>
            </w:r>
          </w:p>
        </w:tc>
        <w:tc>
          <w:tcPr>
            <w:tcW w:w="5900" w:type="dxa"/>
            <w:gridSpan w:val="5"/>
            <w:tcBorders>
              <w:right w:val="single" w:sz="8" w:space="0" w:color="auto"/>
            </w:tcBorders>
            <w:shd w:val="clear" w:color="auto" w:fill="auto"/>
            <w:vAlign w:val="bottom"/>
          </w:tcPr>
          <w:p w14:paraId="746DBDA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dressings and the necessary materials used to perform a</w:t>
            </w:r>
          </w:p>
        </w:tc>
      </w:tr>
      <w:tr w:rsidR="00E17049" w:rsidRPr="00E17049" w14:paraId="30D37BBF" w14:textId="77777777" w:rsidTr="00E17049">
        <w:trPr>
          <w:trHeight w:val="254"/>
        </w:trPr>
        <w:tc>
          <w:tcPr>
            <w:tcW w:w="60" w:type="dxa"/>
            <w:tcBorders>
              <w:right w:val="single" w:sz="8" w:space="0" w:color="auto"/>
            </w:tcBorders>
            <w:shd w:val="clear" w:color="auto" w:fill="auto"/>
            <w:vAlign w:val="bottom"/>
          </w:tcPr>
          <w:p w14:paraId="0F4427CC"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44B7814B"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4EE7FF53"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procedure kit,</w:t>
            </w:r>
          </w:p>
        </w:tc>
        <w:tc>
          <w:tcPr>
            <w:tcW w:w="5900" w:type="dxa"/>
            <w:gridSpan w:val="5"/>
            <w:tcBorders>
              <w:right w:val="single" w:sz="8" w:space="0" w:color="auto"/>
            </w:tcBorders>
            <w:shd w:val="clear" w:color="auto" w:fill="auto"/>
            <w:vAlign w:val="bottom"/>
          </w:tcPr>
          <w:p w14:paraId="353AEE44"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dental  surgical</w:t>
            </w:r>
            <w:proofErr w:type="gramEnd"/>
            <w:r w:rsidRPr="00E17049">
              <w:rPr>
                <w:rFonts w:ascii="Times New Roman" w:eastAsia="Arial" w:hAnsi="Times New Roman" w:cs="Times New Roman"/>
                <w:szCs w:val="20"/>
              </w:rPr>
              <w:t xml:space="preserve">  procedure.  It  does  not  contain  any</w:t>
            </w:r>
          </w:p>
        </w:tc>
      </w:tr>
      <w:tr w:rsidR="00E17049" w:rsidRPr="00E17049" w14:paraId="648962CD" w14:textId="77777777" w:rsidTr="00E17049">
        <w:trPr>
          <w:trHeight w:val="252"/>
        </w:trPr>
        <w:tc>
          <w:tcPr>
            <w:tcW w:w="60" w:type="dxa"/>
            <w:tcBorders>
              <w:right w:val="single" w:sz="8" w:space="0" w:color="auto"/>
            </w:tcBorders>
            <w:shd w:val="clear" w:color="auto" w:fill="auto"/>
            <w:vAlign w:val="bottom"/>
          </w:tcPr>
          <w:p w14:paraId="3C3F2E7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5EE5A00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2A384957"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4220" w:type="dxa"/>
            <w:gridSpan w:val="3"/>
            <w:shd w:val="clear" w:color="auto" w:fill="auto"/>
            <w:vAlign w:val="bottom"/>
          </w:tcPr>
          <w:p w14:paraId="4C625590"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pharmaceuticals</w:t>
            </w:r>
            <w:proofErr w:type="gramEnd"/>
            <w:r w:rsidRPr="00E17049">
              <w:rPr>
                <w:rFonts w:ascii="Times New Roman" w:eastAsia="Arial" w:hAnsi="Times New Roman" w:cs="Times New Roman"/>
                <w:szCs w:val="20"/>
              </w:rPr>
              <w:t>.</w:t>
            </w:r>
          </w:p>
        </w:tc>
        <w:tc>
          <w:tcPr>
            <w:tcW w:w="1520" w:type="dxa"/>
            <w:shd w:val="clear" w:color="auto" w:fill="auto"/>
            <w:vAlign w:val="bottom"/>
          </w:tcPr>
          <w:p w14:paraId="73794FA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160" w:type="dxa"/>
            <w:tcBorders>
              <w:right w:val="single" w:sz="8" w:space="0" w:color="auto"/>
            </w:tcBorders>
            <w:shd w:val="clear" w:color="auto" w:fill="auto"/>
            <w:vAlign w:val="bottom"/>
          </w:tcPr>
          <w:p w14:paraId="0FF27BF0"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27D95079" w14:textId="77777777" w:rsidTr="00E17049">
        <w:trPr>
          <w:trHeight w:val="124"/>
        </w:trPr>
        <w:tc>
          <w:tcPr>
            <w:tcW w:w="60" w:type="dxa"/>
            <w:tcBorders>
              <w:right w:val="single" w:sz="8" w:space="0" w:color="auto"/>
            </w:tcBorders>
            <w:shd w:val="clear" w:color="auto" w:fill="auto"/>
            <w:vAlign w:val="bottom"/>
          </w:tcPr>
          <w:p w14:paraId="05A050A8"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7242EC0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0C6504A9"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220" w:type="dxa"/>
            <w:gridSpan w:val="3"/>
            <w:tcBorders>
              <w:bottom w:val="single" w:sz="8" w:space="0" w:color="auto"/>
            </w:tcBorders>
            <w:shd w:val="clear" w:color="auto" w:fill="auto"/>
            <w:vAlign w:val="bottom"/>
          </w:tcPr>
          <w:p w14:paraId="1A708BA8"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680" w:type="dxa"/>
            <w:gridSpan w:val="2"/>
            <w:tcBorders>
              <w:bottom w:val="single" w:sz="8" w:space="0" w:color="auto"/>
              <w:right w:val="single" w:sz="8" w:space="0" w:color="auto"/>
            </w:tcBorders>
            <w:shd w:val="clear" w:color="auto" w:fill="auto"/>
            <w:vAlign w:val="bottom"/>
          </w:tcPr>
          <w:p w14:paraId="6AAA71B6"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4B05B05A" w14:textId="77777777" w:rsidTr="00E17049">
        <w:trPr>
          <w:trHeight w:val="463"/>
        </w:trPr>
        <w:tc>
          <w:tcPr>
            <w:tcW w:w="60" w:type="dxa"/>
            <w:tcBorders>
              <w:bottom w:val="single" w:sz="8" w:space="0" w:color="auto"/>
            </w:tcBorders>
            <w:shd w:val="clear" w:color="auto" w:fill="auto"/>
            <w:vAlign w:val="bottom"/>
          </w:tcPr>
          <w:p w14:paraId="56F10760"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bottom w:val="single" w:sz="8" w:space="0" w:color="auto"/>
            </w:tcBorders>
            <w:shd w:val="clear" w:color="auto" w:fill="auto"/>
            <w:vAlign w:val="bottom"/>
          </w:tcPr>
          <w:p w14:paraId="77B4CA6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020" w:type="dxa"/>
            <w:tcBorders>
              <w:bottom w:val="single" w:sz="8" w:space="0" w:color="auto"/>
            </w:tcBorders>
            <w:shd w:val="clear" w:color="auto" w:fill="auto"/>
            <w:vAlign w:val="bottom"/>
          </w:tcPr>
          <w:p w14:paraId="6DC6047E"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4220" w:type="dxa"/>
            <w:gridSpan w:val="3"/>
            <w:tcBorders>
              <w:bottom w:val="single" w:sz="8" w:space="0" w:color="auto"/>
            </w:tcBorders>
            <w:shd w:val="clear" w:color="auto" w:fill="auto"/>
            <w:vAlign w:val="bottom"/>
          </w:tcPr>
          <w:p w14:paraId="60A75AC5"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520" w:type="dxa"/>
            <w:tcBorders>
              <w:bottom w:val="single" w:sz="8" w:space="0" w:color="auto"/>
            </w:tcBorders>
            <w:shd w:val="clear" w:color="auto" w:fill="auto"/>
            <w:vAlign w:val="bottom"/>
          </w:tcPr>
          <w:p w14:paraId="0F52214B"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60" w:type="dxa"/>
            <w:shd w:val="clear" w:color="auto" w:fill="auto"/>
            <w:vAlign w:val="bottom"/>
          </w:tcPr>
          <w:p w14:paraId="5CD3F909"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bl>
    <w:p w14:paraId="344B3D9E" w14:textId="77777777" w:rsidR="00E17049" w:rsidRPr="00E17049" w:rsidRDefault="00E17049" w:rsidP="00E17049">
      <w:pPr>
        <w:spacing w:after="0" w:line="240" w:lineRule="auto"/>
        <w:rPr>
          <w:rFonts w:ascii="Times New Roman" w:eastAsia="Arial Narrow" w:hAnsi="Times New Roman" w:cs="Times New Roman"/>
          <w:b/>
          <w:sz w:val="20"/>
          <w:szCs w:val="20"/>
        </w:rPr>
        <w:sectPr w:rsidR="00E17049" w:rsidRPr="00E17049">
          <w:pgSz w:w="11900" w:h="16834"/>
          <w:pgMar w:top="715" w:right="1440" w:bottom="1155" w:left="1440" w:header="0" w:footer="0" w:gutter="0"/>
          <w:cols w:space="0" w:equalWidth="0">
            <w:col w:w="9029"/>
          </w:cols>
          <w:docGrid w:linePitch="360"/>
        </w:sectPr>
      </w:pPr>
    </w:p>
    <w:tbl>
      <w:tblPr>
        <w:tblW w:w="0" w:type="auto"/>
        <w:tblInd w:w="320" w:type="dxa"/>
        <w:tblLayout w:type="fixed"/>
        <w:tblCellMar>
          <w:left w:w="0" w:type="dxa"/>
          <w:right w:w="0" w:type="dxa"/>
        </w:tblCellMar>
        <w:tblLook w:val="0000" w:firstRow="0" w:lastRow="0" w:firstColumn="0" w:lastColumn="0" w:noHBand="0" w:noVBand="0"/>
      </w:tblPr>
      <w:tblGrid>
        <w:gridCol w:w="60"/>
        <w:gridCol w:w="560"/>
        <w:gridCol w:w="2020"/>
        <w:gridCol w:w="5740"/>
        <w:gridCol w:w="160"/>
      </w:tblGrid>
      <w:tr w:rsidR="00E17049" w:rsidRPr="00E17049" w14:paraId="0E7661B2" w14:textId="77777777" w:rsidTr="00E17049">
        <w:trPr>
          <w:trHeight w:val="25"/>
        </w:trPr>
        <w:tc>
          <w:tcPr>
            <w:tcW w:w="60" w:type="dxa"/>
            <w:tcBorders>
              <w:bottom w:val="single" w:sz="8" w:space="0" w:color="auto"/>
            </w:tcBorders>
            <w:shd w:val="clear" w:color="auto" w:fill="auto"/>
            <w:vAlign w:val="bottom"/>
          </w:tcPr>
          <w:p w14:paraId="4587B6D5" w14:textId="77777777" w:rsidR="00E17049" w:rsidRPr="00E17049" w:rsidRDefault="00E17049" w:rsidP="00E17049">
            <w:pPr>
              <w:spacing w:after="0" w:line="0" w:lineRule="atLeast"/>
              <w:rPr>
                <w:rFonts w:ascii="Times New Roman" w:eastAsia="Times New Roman" w:hAnsi="Times New Roman" w:cs="Times New Roman"/>
                <w:sz w:val="2"/>
                <w:szCs w:val="20"/>
              </w:rPr>
            </w:pPr>
            <w:bookmarkStart w:id="26" w:name="page63"/>
            <w:bookmarkEnd w:id="26"/>
          </w:p>
        </w:tc>
        <w:tc>
          <w:tcPr>
            <w:tcW w:w="560" w:type="dxa"/>
            <w:tcBorders>
              <w:bottom w:val="single" w:sz="8" w:space="0" w:color="auto"/>
            </w:tcBorders>
            <w:shd w:val="clear" w:color="auto" w:fill="auto"/>
            <w:vAlign w:val="bottom"/>
          </w:tcPr>
          <w:p w14:paraId="027DDA75"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2020" w:type="dxa"/>
            <w:tcBorders>
              <w:bottom w:val="single" w:sz="8" w:space="0" w:color="auto"/>
            </w:tcBorders>
            <w:shd w:val="clear" w:color="auto" w:fill="auto"/>
            <w:vAlign w:val="bottom"/>
          </w:tcPr>
          <w:p w14:paraId="31325C26"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5740" w:type="dxa"/>
            <w:tcBorders>
              <w:bottom w:val="single" w:sz="8" w:space="0" w:color="auto"/>
            </w:tcBorders>
            <w:shd w:val="clear" w:color="auto" w:fill="auto"/>
            <w:vAlign w:val="bottom"/>
          </w:tcPr>
          <w:p w14:paraId="7405E6A2"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160" w:type="dxa"/>
            <w:shd w:val="clear" w:color="auto" w:fill="auto"/>
            <w:vAlign w:val="bottom"/>
          </w:tcPr>
          <w:p w14:paraId="216DDAFA" w14:textId="77777777" w:rsidR="00E17049" w:rsidRPr="00E17049" w:rsidRDefault="00E17049" w:rsidP="00E17049">
            <w:pPr>
              <w:spacing w:after="0" w:line="0" w:lineRule="atLeast"/>
              <w:rPr>
                <w:rFonts w:ascii="Times New Roman" w:eastAsia="Times New Roman" w:hAnsi="Times New Roman" w:cs="Times New Roman"/>
                <w:sz w:val="2"/>
                <w:szCs w:val="20"/>
              </w:rPr>
            </w:pPr>
          </w:p>
        </w:tc>
      </w:tr>
      <w:tr w:rsidR="00E17049" w:rsidRPr="00E17049" w14:paraId="7F6B5263" w14:textId="77777777" w:rsidTr="00E17049">
        <w:trPr>
          <w:trHeight w:val="266"/>
        </w:trPr>
        <w:tc>
          <w:tcPr>
            <w:tcW w:w="60" w:type="dxa"/>
            <w:shd w:val="clear" w:color="auto" w:fill="auto"/>
            <w:vAlign w:val="bottom"/>
          </w:tcPr>
          <w:p w14:paraId="6E8E97F8"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560" w:type="dxa"/>
            <w:tcBorders>
              <w:bottom w:val="single" w:sz="8" w:space="0" w:color="auto"/>
            </w:tcBorders>
            <w:shd w:val="clear" w:color="auto" w:fill="auto"/>
            <w:vAlign w:val="bottom"/>
          </w:tcPr>
          <w:p w14:paraId="6F68E8AC"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2020" w:type="dxa"/>
            <w:tcBorders>
              <w:bottom w:val="single" w:sz="8" w:space="0" w:color="auto"/>
            </w:tcBorders>
            <w:shd w:val="clear" w:color="auto" w:fill="auto"/>
            <w:vAlign w:val="bottom"/>
          </w:tcPr>
          <w:p w14:paraId="26B2F7C3"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5900" w:type="dxa"/>
            <w:gridSpan w:val="2"/>
            <w:tcBorders>
              <w:bottom w:val="single" w:sz="8" w:space="0" w:color="auto"/>
            </w:tcBorders>
            <w:shd w:val="clear" w:color="auto" w:fill="auto"/>
            <w:vAlign w:val="bottom"/>
          </w:tcPr>
          <w:p w14:paraId="3AD7AF42" w14:textId="77777777" w:rsidR="00E17049" w:rsidRPr="00E17049" w:rsidRDefault="00E17049" w:rsidP="00E17049">
            <w:pPr>
              <w:spacing w:after="0" w:line="0" w:lineRule="atLeast"/>
              <w:rPr>
                <w:rFonts w:ascii="Times New Roman" w:eastAsia="Times New Roman" w:hAnsi="Times New Roman" w:cs="Times New Roman"/>
                <w:sz w:val="23"/>
                <w:szCs w:val="20"/>
              </w:rPr>
            </w:pPr>
          </w:p>
        </w:tc>
      </w:tr>
      <w:tr w:rsidR="00E17049" w:rsidRPr="00E17049" w14:paraId="15CD0FBC" w14:textId="77777777" w:rsidTr="00E17049">
        <w:trPr>
          <w:trHeight w:val="358"/>
        </w:trPr>
        <w:tc>
          <w:tcPr>
            <w:tcW w:w="60" w:type="dxa"/>
            <w:tcBorders>
              <w:right w:val="single" w:sz="8" w:space="0" w:color="auto"/>
            </w:tcBorders>
            <w:shd w:val="clear" w:color="auto" w:fill="auto"/>
            <w:vAlign w:val="bottom"/>
          </w:tcPr>
          <w:p w14:paraId="534490E2"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0876FDC1"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No</w:t>
            </w:r>
          </w:p>
        </w:tc>
        <w:tc>
          <w:tcPr>
            <w:tcW w:w="2020" w:type="dxa"/>
            <w:tcBorders>
              <w:right w:val="single" w:sz="8" w:space="0" w:color="auto"/>
            </w:tcBorders>
            <w:shd w:val="clear" w:color="auto" w:fill="auto"/>
            <w:vAlign w:val="bottom"/>
          </w:tcPr>
          <w:p w14:paraId="57F18BCF"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DGT</w:t>
            </w:r>
          </w:p>
        </w:tc>
        <w:tc>
          <w:tcPr>
            <w:tcW w:w="5900" w:type="dxa"/>
            <w:gridSpan w:val="2"/>
            <w:tcBorders>
              <w:right w:val="single" w:sz="8" w:space="0" w:color="auto"/>
            </w:tcBorders>
            <w:shd w:val="clear" w:color="auto" w:fill="auto"/>
            <w:vAlign w:val="bottom"/>
          </w:tcPr>
          <w:p w14:paraId="688D74F7"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Descriptor</w:t>
            </w:r>
          </w:p>
        </w:tc>
      </w:tr>
      <w:tr w:rsidR="00E17049" w:rsidRPr="00E17049" w14:paraId="0C95DA6C" w14:textId="77777777" w:rsidTr="00E17049">
        <w:trPr>
          <w:trHeight w:val="127"/>
        </w:trPr>
        <w:tc>
          <w:tcPr>
            <w:tcW w:w="60" w:type="dxa"/>
            <w:tcBorders>
              <w:right w:val="single" w:sz="8" w:space="0" w:color="auto"/>
            </w:tcBorders>
            <w:shd w:val="clear" w:color="auto" w:fill="auto"/>
            <w:vAlign w:val="bottom"/>
          </w:tcPr>
          <w:p w14:paraId="76E15744"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560" w:type="dxa"/>
            <w:tcBorders>
              <w:bottom w:val="single" w:sz="8" w:space="0" w:color="auto"/>
              <w:right w:val="single" w:sz="8" w:space="0" w:color="auto"/>
            </w:tcBorders>
            <w:shd w:val="clear" w:color="auto" w:fill="auto"/>
            <w:vAlign w:val="bottom"/>
          </w:tcPr>
          <w:p w14:paraId="3DDDBFD8"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2020" w:type="dxa"/>
            <w:tcBorders>
              <w:bottom w:val="single" w:sz="8" w:space="0" w:color="auto"/>
              <w:right w:val="single" w:sz="8" w:space="0" w:color="auto"/>
            </w:tcBorders>
            <w:shd w:val="clear" w:color="auto" w:fill="auto"/>
            <w:vAlign w:val="bottom"/>
          </w:tcPr>
          <w:p w14:paraId="7F1589EC"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5900" w:type="dxa"/>
            <w:gridSpan w:val="2"/>
            <w:tcBorders>
              <w:bottom w:val="single" w:sz="8" w:space="0" w:color="auto"/>
              <w:right w:val="single" w:sz="8" w:space="0" w:color="auto"/>
            </w:tcBorders>
            <w:shd w:val="clear" w:color="auto" w:fill="auto"/>
            <w:vAlign w:val="bottom"/>
          </w:tcPr>
          <w:p w14:paraId="7859155F" w14:textId="77777777" w:rsidR="00E17049" w:rsidRPr="00E17049" w:rsidRDefault="00E17049" w:rsidP="00E17049">
            <w:pPr>
              <w:spacing w:after="0" w:line="0" w:lineRule="atLeast"/>
              <w:rPr>
                <w:rFonts w:ascii="Times New Roman" w:eastAsia="Times New Roman" w:hAnsi="Times New Roman" w:cs="Times New Roman"/>
                <w:sz w:val="11"/>
                <w:szCs w:val="20"/>
              </w:rPr>
            </w:pPr>
          </w:p>
        </w:tc>
      </w:tr>
      <w:tr w:rsidR="00E17049" w:rsidRPr="00E17049" w14:paraId="2DE8C6B1" w14:textId="77777777" w:rsidTr="00E17049">
        <w:trPr>
          <w:trHeight w:val="360"/>
        </w:trPr>
        <w:tc>
          <w:tcPr>
            <w:tcW w:w="60" w:type="dxa"/>
            <w:tcBorders>
              <w:right w:val="single" w:sz="8" w:space="0" w:color="auto"/>
            </w:tcBorders>
            <w:shd w:val="clear" w:color="auto" w:fill="auto"/>
            <w:vAlign w:val="bottom"/>
          </w:tcPr>
          <w:p w14:paraId="6BE90CE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66A1693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66.</w:t>
            </w:r>
          </w:p>
        </w:tc>
        <w:tc>
          <w:tcPr>
            <w:tcW w:w="2020" w:type="dxa"/>
            <w:tcBorders>
              <w:right w:val="single" w:sz="8" w:space="0" w:color="auto"/>
            </w:tcBorders>
            <w:shd w:val="clear" w:color="auto" w:fill="auto"/>
            <w:vAlign w:val="bottom"/>
          </w:tcPr>
          <w:p w14:paraId="594F294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Oral wound</w:t>
            </w:r>
          </w:p>
        </w:tc>
        <w:tc>
          <w:tcPr>
            <w:tcW w:w="5900" w:type="dxa"/>
            <w:gridSpan w:val="2"/>
            <w:tcBorders>
              <w:right w:val="single" w:sz="8" w:space="0" w:color="auto"/>
            </w:tcBorders>
            <w:shd w:val="clear" w:color="auto" w:fill="auto"/>
            <w:vAlign w:val="bottom"/>
          </w:tcPr>
          <w:p w14:paraId="4CEFFDCF" w14:textId="77777777" w:rsidR="00E17049" w:rsidRPr="00E17049" w:rsidRDefault="00E17049" w:rsidP="00E17049">
            <w:pPr>
              <w:spacing w:after="0" w:line="0" w:lineRule="atLeast"/>
              <w:rPr>
                <w:rFonts w:ascii="Times New Roman" w:eastAsia="Arial" w:hAnsi="Times New Roman" w:cs="Times New Roman"/>
                <w:w w:val="99"/>
                <w:szCs w:val="20"/>
              </w:rPr>
            </w:pPr>
            <w:r w:rsidRPr="00E17049">
              <w:rPr>
                <w:rFonts w:ascii="Times New Roman" w:eastAsia="Arial" w:hAnsi="Times New Roman" w:cs="Times New Roman"/>
                <w:w w:val="99"/>
                <w:szCs w:val="20"/>
              </w:rPr>
              <w:t>A device intended as a protective cover for the oral mucosa</w:t>
            </w:r>
          </w:p>
        </w:tc>
      </w:tr>
      <w:tr w:rsidR="00E17049" w:rsidRPr="00E17049" w14:paraId="3A6589B0" w14:textId="77777777" w:rsidTr="00E17049">
        <w:trPr>
          <w:trHeight w:val="252"/>
        </w:trPr>
        <w:tc>
          <w:tcPr>
            <w:tcW w:w="60" w:type="dxa"/>
            <w:tcBorders>
              <w:right w:val="single" w:sz="8" w:space="0" w:color="auto"/>
            </w:tcBorders>
            <w:shd w:val="clear" w:color="auto" w:fill="auto"/>
            <w:vAlign w:val="bottom"/>
          </w:tcPr>
          <w:p w14:paraId="561B3BA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6DCB8CB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34E1502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dressing</w:t>
            </w:r>
          </w:p>
        </w:tc>
        <w:tc>
          <w:tcPr>
            <w:tcW w:w="5900" w:type="dxa"/>
            <w:gridSpan w:val="2"/>
            <w:tcBorders>
              <w:right w:val="single" w:sz="8" w:space="0" w:color="auto"/>
            </w:tcBorders>
            <w:shd w:val="clear" w:color="auto" w:fill="auto"/>
            <w:vAlign w:val="bottom"/>
          </w:tcPr>
          <w:p w14:paraId="42CC805F"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to</w:t>
            </w:r>
            <w:proofErr w:type="gramEnd"/>
            <w:r w:rsidRPr="00E17049">
              <w:rPr>
                <w:rFonts w:ascii="Times New Roman" w:eastAsia="Arial" w:hAnsi="Times New Roman" w:cs="Times New Roman"/>
                <w:szCs w:val="20"/>
              </w:rPr>
              <w:t xml:space="preserve"> manage wounds and sores in the mouth. It is used for</w:t>
            </w:r>
          </w:p>
        </w:tc>
      </w:tr>
      <w:tr w:rsidR="00E17049" w:rsidRPr="00E17049" w14:paraId="477C1323" w14:textId="77777777" w:rsidTr="00E17049">
        <w:trPr>
          <w:trHeight w:val="254"/>
        </w:trPr>
        <w:tc>
          <w:tcPr>
            <w:tcW w:w="60" w:type="dxa"/>
            <w:tcBorders>
              <w:right w:val="single" w:sz="8" w:space="0" w:color="auto"/>
            </w:tcBorders>
            <w:shd w:val="clear" w:color="auto" w:fill="auto"/>
            <w:vAlign w:val="bottom"/>
          </w:tcPr>
          <w:p w14:paraId="6460023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52422404"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4E6C8917"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34D416D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various types of dental wounds, sores and lesions caused</w:t>
            </w:r>
          </w:p>
        </w:tc>
      </w:tr>
      <w:tr w:rsidR="00E17049" w:rsidRPr="00E17049" w14:paraId="66D60BC0" w14:textId="77777777" w:rsidTr="00E17049">
        <w:trPr>
          <w:trHeight w:val="252"/>
        </w:trPr>
        <w:tc>
          <w:tcPr>
            <w:tcW w:w="60" w:type="dxa"/>
            <w:tcBorders>
              <w:right w:val="single" w:sz="8" w:space="0" w:color="auto"/>
            </w:tcBorders>
            <w:shd w:val="clear" w:color="auto" w:fill="auto"/>
            <w:vAlign w:val="bottom"/>
          </w:tcPr>
          <w:p w14:paraId="7DF6FCEE"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075220C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4C08F4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1A45122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by dental prostheses/orthodontic braces; it may also be</w:t>
            </w:r>
          </w:p>
        </w:tc>
      </w:tr>
      <w:tr w:rsidR="00E17049" w:rsidRPr="00E17049" w14:paraId="0FDEAB30" w14:textId="77777777" w:rsidTr="00E17049">
        <w:trPr>
          <w:trHeight w:val="252"/>
        </w:trPr>
        <w:tc>
          <w:tcPr>
            <w:tcW w:w="60" w:type="dxa"/>
            <w:tcBorders>
              <w:right w:val="single" w:sz="8" w:space="0" w:color="auto"/>
            </w:tcBorders>
            <w:shd w:val="clear" w:color="auto" w:fill="auto"/>
            <w:vAlign w:val="bottom"/>
          </w:tcPr>
          <w:p w14:paraId="3C8DBDAF"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24B2C2D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8EA350E"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4C0250B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used to treat mucosal irritations/inflammation, dryness and</w:t>
            </w:r>
          </w:p>
        </w:tc>
      </w:tr>
      <w:tr w:rsidR="00E17049" w:rsidRPr="00E17049" w14:paraId="0E289281" w14:textId="77777777" w:rsidTr="00E17049">
        <w:trPr>
          <w:trHeight w:val="254"/>
        </w:trPr>
        <w:tc>
          <w:tcPr>
            <w:tcW w:w="60" w:type="dxa"/>
            <w:tcBorders>
              <w:right w:val="single" w:sz="8" w:space="0" w:color="auto"/>
            </w:tcBorders>
            <w:shd w:val="clear" w:color="auto" w:fill="auto"/>
            <w:vAlign w:val="bottom"/>
          </w:tcPr>
          <w:p w14:paraId="6C5A00D7"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53DF1EFB"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31B46C2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71A626BA"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gingivitis</w:t>
            </w:r>
            <w:proofErr w:type="gramEnd"/>
            <w:r w:rsidRPr="00E17049">
              <w:rPr>
                <w:rFonts w:ascii="Times New Roman" w:eastAsia="Arial" w:hAnsi="Times New Roman" w:cs="Times New Roman"/>
                <w:szCs w:val="20"/>
              </w:rPr>
              <w:t>. This does not include pharmaceuticals.</w:t>
            </w:r>
          </w:p>
        </w:tc>
      </w:tr>
      <w:tr w:rsidR="00E17049" w:rsidRPr="00E17049" w14:paraId="506FF2BC" w14:textId="77777777" w:rsidTr="00E17049">
        <w:trPr>
          <w:trHeight w:val="122"/>
        </w:trPr>
        <w:tc>
          <w:tcPr>
            <w:tcW w:w="60" w:type="dxa"/>
            <w:tcBorders>
              <w:right w:val="single" w:sz="8" w:space="0" w:color="auto"/>
            </w:tcBorders>
            <w:shd w:val="clear" w:color="auto" w:fill="auto"/>
            <w:vAlign w:val="bottom"/>
          </w:tcPr>
          <w:p w14:paraId="458905C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34AE7B0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24B1B08E"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4FCEED3C"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54F52B2D" w14:textId="77777777" w:rsidTr="00E17049">
        <w:trPr>
          <w:trHeight w:val="360"/>
        </w:trPr>
        <w:tc>
          <w:tcPr>
            <w:tcW w:w="60" w:type="dxa"/>
            <w:tcBorders>
              <w:right w:val="single" w:sz="8" w:space="0" w:color="auto"/>
            </w:tcBorders>
            <w:shd w:val="clear" w:color="auto" w:fill="auto"/>
            <w:vAlign w:val="bottom"/>
          </w:tcPr>
          <w:p w14:paraId="71BFEB43"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6AB168C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67.</w:t>
            </w:r>
          </w:p>
        </w:tc>
        <w:tc>
          <w:tcPr>
            <w:tcW w:w="2020" w:type="dxa"/>
            <w:tcBorders>
              <w:right w:val="single" w:sz="8" w:space="0" w:color="auto"/>
            </w:tcBorders>
            <w:shd w:val="clear" w:color="auto" w:fill="auto"/>
            <w:vAlign w:val="bottom"/>
          </w:tcPr>
          <w:p w14:paraId="330E0C8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Orthodontic</w:t>
            </w:r>
          </w:p>
        </w:tc>
        <w:tc>
          <w:tcPr>
            <w:tcW w:w="5900" w:type="dxa"/>
            <w:gridSpan w:val="2"/>
            <w:tcBorders>
              <w:right w:val="single" w:sz="8" w:space="0" w:color="auto"/>
            </w:tcBorders>
            <w:shd w:val="clear" w:color="auto" w:fill="auto"/>
            <w:vAlign w:val="bottom"/>
          </w:tcPr>
          <w:p w14:paraId="3D03C6F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device used in orthodontic dentistry to intra-orally chill or</w:t>
            </w:r>
          </w:p>
        </w:tc>
      </w:tr>
      <w:tr w:rsidR="00E17049" w:rsidRPr="00E17049" w14:paraId="166D1FCA" w14:textId="77777777" w:rsidTr="00E17049">
        <w:trPr>
          <w:trHeight w:val="254"/>
        </w:trPr>
        <w:tc>
          <w:tcPr>
            <w:tcW w:w="60" w:type="dxa"/>
            <w:tcBorders>
              <w:right w:val="single" w:sz="8" w:space="0" w:color="auto"/>
            </w:tcBorders>
            <w:shd w:val="clear" w:color="auto" w:fill="auto"/>
            <w:vAlign w:val="bottom"/>
          </w:tcPr>
          <w:p w14:paraId="5C864CB1"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2738F8FF"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4FB5082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appliance</w:t>
            </w:r>
          </w:p>
        </w:tc>
        <w:tc>
          <w:tcPr>
            <w:tcW w:w="5900" w:type="dxa"/>
            <w:gridSpan w:val="2"/>
            <w:tcBorders>
              <w:right w:val="single" w:sz="8" w:space="0" w:color="auto"/>
            </w:tcBorders>
            <w:shd w:val="clear" w:color="auto" w:fill="auto"/>
            <w:vAlign w:val="bottom"/>
          </w:tcPr>
          <w:p w14:paraId="6F07B9B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 xml:space="preserve">cool thermally-activated </w:t>
            </w:r>
            <w:proofErr w:type="spellStart"/>
            <w:r w:rsidRPr="00E17049">
              <w:rPr>
                <w:rFonts w:ascii="Times New Roman" w:eastAsia="Arial" w:hAnsi="Times New Roman" w:cs="Times New Roman"/>
                <w:szCs w:val="20"/>
              </w:rPr>
              <w:t>archwires</w:t>
            </w:r>
            <w:proofErr w:type="spellEnd"/>
            <w:r w:rsidRPr="00E17049">
              <w:rPr>
                <w:rFonts w:ascii="Times New Roman" w:eastAsia="Arial" w:hAnsi="Times New Roman" w:cs="Times New Roman"/>
                <w:szCs w:val="20"/>
              </w:rPr>
              <w:t xml:space="preserve"> when placing bends in</w:t>
            </w:r>
          </w:p>
        </w:tc>
      </w:tr>
      <w:tr w:rsidR="00E17049" w:rsidRPr="00E17049" w14:paraId="1CB48614" w14:textId="77777777" w:rsidTr="00E17049">
        <w:trPr>
          <w:trHeight w:val="252"/>
        </w:trPr>
        <w:tc>
          <w:tcPr>
            <w:tcW w:w="60" w:type="dxa"/>
            <w:tcBorders>
              <w:right w:val="single" w:sz="8" w:space="0" w:color="auto"/>
            </w:tcBorders>
            <w:shd w:val="clear" w:color="auto" w:fill="auto"/>
            <w:vAlign w:val="bottom"/>
          </w:tcPr>
          <w:p w14:paraId="73694EB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29FE980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271A3535" w14:textId="77777777" w:rsidR="00E17049" w:rsidRPr="00E17049" w:rsidRDefault="00E17049" w:rsidP="00E17049">
            <w:pPr>
              <w:spacing w:after="0" w:line="0" w:lineRule="atLeast"/>
              <w:rPr>
                <w:rFonts w:ascii="Times New Roman" w:eastAsia="Arial" w:hAnsi="Times New Roman" w:cs="Times New Roman"/>
                <w:szCs w:val="20"/>
              </w:rPr>
            </w:pPr>
            <w:proofErr w:type="spellStart"/>
            <w:r w:rsidRPr="00E17049">
              <w:rPr>
                <w:rFonts w:ascii="Times New Roman" w:eastAsia="Arial" w:hAnsi="Times New Roman" w:cs="Times New Roman"/>
                <w:szCs w:val="20"/>
              </w:rPr>
              <w:t>archwire</w:t>
            </w:r>
            <w:proofErr w:type="spellEnd"/>
            <w:r w:rsidRPr="00E17049">
              <w:rPr>
                <w:rFonts w:ascii="Times New Roman" w:eastAsia="Arial" w:hAnsi="Times New Roman" w:cs="Times New Roman"/>
                <w:szCs w:val="20"/>
              </w:rPr>
              <w:t>-cooling</w:t>
            </w:r>
          </w:p>
        </w:tc>
        <w:tc>
          <w:tcPr>
            <w:tcW w:w="5900" w:type="dxa"/>
            <w:gridSpan w:val="2"/>
            <w:tcBorders>
              <w:right w:val="single" w:sz="8" w:space="0" w:color="auto"/>
            </w:tcBorders>
            <w:shd w:val="clear" w:color="auto" w:fill="auto"/>
            <w:vAlign w:val="bottom"/>
          </w:tcPr>
          <w:p w14:paraId="3377F9BD"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an</w:t>
            </w:r>
            <w:proofErr w:type="gramEnd"/>
            <w:r w:rsidRPr="00E17049">
              <w:rPr>
                <w:rFonts w:ascii="Times New Roman" w:eastAsia="Arial" w:hAnsi="Times New Roman" w:cs="Times New Roman"/>
                <w:szCs w:val="20"/>
              </w:rPr>
              <w:t xml:space="preserve"> orthodontic appliance.</w:t>
            </w:r>
          </w:p>
        </w:tc>
      </w:tr>
      <w:tr w:rsidR="00E17049" w:rsidRPr="00E17049" w14:paraId="2C841537" w14:textId="77777777" w:rsidTr="00E17049">
        <w:trPr>
          <w:trHeight w:val="254"/>
        </w:trPr>
        <w:tc>
          <w:tcPr>
            <w:tcW w:w="60" w:type="dxa"/>
            <w:tcBorders>
              <w:right w:val="single" w:sz="8" w:space="0" w:color="auto"/>
            </w:tcBorders>
            <w:shd w:val="clear" w:color="auto" w:fill="auto"/>
            <w:vAlign w:val="bottom"/>
          </w:tcPr>
          <w:p w14:paraId="54886C81"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10B7766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6945B8E3"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device</w:t>
            </w:r>
          </w:p>
        </w:tc>
        <w:tc>
          <w:tcPr>
            <w:tcW w:w="5740" w:type="dxa"/>
            <w:shd w:val="clear" w:color="auto" w:fill="auto"/>
            <w:vAlign w:val="bottom"/>
          </w:tcPr>
          <w:p w14:paraId="32D2BF26"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60" w:type="dxa"/>
            <w:tcBorders>
              <w:right w:val="single" w:sz="8" w:space="0" w:color="auto"/>
            </w:tcBorders>
            <w:shd w:val="clear" w:color="auto" w:fill="auto"/>
            <w:vAlign w:val="bottom"/>
          </w:tcPr>
          <w:p w14:paraId="59FBD0BF"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49B4E8BB" w14:textId="77777777" w:rsidTr="00E17049">
        <w:trPr>
          <w:trHeight w:val="122"/>
        </w:trPr>
        <w:tc>
          <w:tcPr>
            <w:tcW w:w="60" w:type="dxa"/>
            <w:tcBorders>
              <w:right w:val="single" w:sz="8" w:space="0" w:color="auto"/>
            </w:tcBorders>
            <w:shd w:val="clear" w:color="auto" w:fill="auto"/>
            <w:vAlign w:val="bottom"/>
          </w:tcPr>
          <w:p w14:paraId="622EB30C"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3497CBEC"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3E76DA2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709CC816"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71567158" w14:textId="77777777" w:rsidTr="00E17049">
        <w:trPr>
          <w:trHeight w:val="360"/>
        </w:trPr>
        <w:tc>
          <w:tcPr>
            <w:tcW w:w="60" w:type="dxa"/>
            <w:tcBorders>
              <w:right w:val="single" w:sz="8" w:space="0" w:color="auto"/>
            </w:tcBorders>
            <w:shd w:val="clear" w:color="auto" w:fill="auto"/>
            <w:vAlign w:val="bottom"/>
          </w:tcPr>
          <w:p w14:paraId="3C5127C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106FA89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68.</w:t>
            </w:r>
          </w:p>
        </w:tc>
        <w:tc>
          <w:tcPr>
            <w:tcW w:w="2020" w:type="dxa"/>
            <w:tcBorders>
              <w:right w:val="single" w:sz="8" w:space="0" w:color="auto"/>
            </w:tcBorders>
            <w:shd w:val="clear" w:color="auto" w:fill="auto"/>
            <w:vAlign w:val="bottom"/>
          </w:tcPr>
          <w:p w14:paraId="26A3F55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Orthodontic</w:t>
            </w:r>
          </w:p>
        </w:tc>
        <w:tc>
          <w:tcPr>
            <w:tcW w:w="5900" w:type="dxa"/>
            <w:gridSpan w:val="2"/>
            <w:tcBorders>
              <w:right w:val="single" w:sz="8" w:space="0" w:color="auto"/>
            </w:tcBorders>
            <w:shd w:val="clear" w:color="auto" w:fill="auto"/>
            <w:vAlign w:val="bottom"/>
          </w:tcPr>
          <w:p w14:paraId="7B07B27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Dental devices designed to influence the shape and/or</w:t>
            </w:r>
          </w:p>
        </w:tc>
      </w:tr>
      <w:tr w:rsidR="00E17049" w:rsidRPr="00E17049" w14:paraId="7B5137AA" w14:textId="77777777" w:rsidTr="00E17049">
        <w:trPr>
          <w:trHeight w:val="254"/>
        </w:trPr>
        <w:tc>
          <w:tcPr>
            <w:tcW w:w="60" w:type="dxa"/>
            <w:tcBorders>
              <w:right w:val="single" w:sz="8" w:space="0" w:color="auto"/>
            </w:tcBorders>
            <w:shd w:val="clear" w:color="auto" w:fill="auto"/>
            <w:vAlign w:val="bottom"/>
          </w:tcPr>
          <w:p w14:paraId="1C472F63"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71F1AA86"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5F27D46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appliances</w:t>
            </w:r>
          </w:p>
        </w:tc>
        <w:tc>
          <w:tcPr>
            <w:tcW w:w="5900" w:type="dxa"/>
            <w:gridSpan w:val="2"/>
            <w:tcBorders>
              <w:right w:val="single" w:sz="8" w:space="0" w:color="auto"/>
            </w:tcBorders>
            <w:shd w:val="clear" w:color="auto" w:fill="auto"/>
            <w:vAlign w:val="bottom"/>
          </w:tcPr>
          <w:p w14:paraId="160C923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 xml:space="preserve">function  of  the  </w:t>
            </w:r>
            <w:proofErr w:type="spellStart"/>
            <w:r w:rsidRPr="00E17049">
              <w:rPr>
                <w:rFonts w:ascii="Times New Roman" w:eastAsia="Arial" w:hAnsi="Times New Roman" w:cs="Times New Roman"/>
                <w:szCs w:val="20"/>
              </w:rPr>
              <w:t>stomatognathic</w:t>
            </w:r>
            <w:proofErr w:type="spellEnd"/>
            <w:r w:rsidRPr="00E17049">
              <w:rPr>
                <w:rFonts w:ascii="Times New Roman" w:eastAsia="Arial" w:hAnsi="Times New Roman" w:cs="Times New Roman"/>
                <w:szCs w:val="20"/>
              </w:rPr>
              <w:t xml:space="preserve">  system  through  the</w:t>
            </w:r>
          </w:p>
        </w:tc>
      </w:tr>
      <w:tr w:rsidR="00E17049" w:rsidRPr="00E17049" w14:paraId="513B8759" w14:textId="77777777" w:rsidTr="00E17049">
        <w:trPr>
          <w:trHeight w:val="252"/>
        </w:trPr>
        <w:tc>
          <w:tcPr>
            <w:tcW w:w="60" w:type="dxa"/>
            <w:tcBorders>
              <w:right w:val="single" w:sz="8" w:space="0" w:color="auto"/>
            </w:tcBorders>
            <w:shd w:val="clear" w:color="auto" w:fill="auto"/>
            <w:vAlign w:val="bottom"/>
          </w:tcPr>
          <w:p w14:paraId="75D17B1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006C888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5EBDCB0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3221AECC"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application</w:t>
            </w:r>
            <w:proofErr w:type="gramEnd"/>
            <w:r w:rsidRPr="00E17049">
              <w:rPr>
                <w:rFonts w:ascii="Times New Roman" w:eastAsia="Arial" w:hAnsi="Times New Roman" w:cs="Times New Roman"/>
                <w:szCs w:val="20"/>
              </w:rPr>
              <w:t xml:space="preserve"> of physical force.</w:t>
            </w:r>
          </w:p>
        </w:tc>
      </w:tr>
      <w:tr w:rsidR="00E17049" w:rsidRPr="00E17049" w14:paraId="196762F8" w14:textId="77777777" w:rsidTr="00E17049">
        <w:trPr>
          <w:trHeight w:val="122"/>
        </w:trPr>
        <w:tc>
          <w:tcPr>
            <w:tcW w:w="60" w:type="dxa"/>
            <w:tcBorders>
              <w:right w:val="single" w:sz="8" w:space="0" w:color="auto"/>
            </w:tcBorders>
            <w:shd w:val="clear" w:color="auto" w:fill="auto"/>
            <w:vAlign w:val="bottom"/>
          </w:tcPr>
          <w:p w14:paraId="73C446DB"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4BDF447B"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4F53058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3F0762D5"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60054D2B" w14:textId="77777777" w:rsidTr="00E17049">
        <w:trPr>
          <w:trHeight w:val="362"/>
        </w:trPr>
        <w:tc>
          <w:tcPr>
            <w:tcW w:w="60" w:type="dxa"/>
            <w:tcBorders>
              <w:right w:val="single" w:sz="8" w:space="0" w:color="auto"/>
            </w:tcBorders>
            <w:shd w:val="clear" w:color="auto" w:fill="auto"/>
            <w:vAlign w:val="bottom"/>
          </w:tcPr>
          <w:p w14:paraId="2E4C728D"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45D35660"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69.</w:t>
            </w:r>
          </w:p>
        </w:tc>
        <w:tc>
          <w:tcPr>
            <w:tcW w:w="2020" w:type="dxa"/>
            <w:tcBorders>
              <w:right w:val="single" w:sz="8" w:space="0" w:color="auto"/>
            </w:tcBorders>
            <w:shd w:val="clear" w:color="auto" w:fill="auto"/>
            <w:vAlign w:val="bottom"/>
          </w:tcPr>
          <w:p w14:paraId="57A581D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Orthodontic space</w:t>
            </w:r>
          </w:p>
        </w:tc>
        <w:tc>
          <w:tcPr>
            <w:tcW w:w="5900" w:type="dxa"/>
            <w:gridSpan w:val="2"/>
            <w:tcBorders>
              <w:right w:val="single" w:sz="8" w:space="0" w:color="auto"/>
            </w:tcBorders>
            <w:shd w:val="clear" w:color="auto" w:fill="auto"/>
            <w:vAlign w:val="bottom"/>
          </w:tcPr>
          <w:p w14:paraId="0372A3D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dental  prosthetic  replacement  for  prematurely  lost</w:t>
            </w:r>
          </w:p>
        </w:tc>
      </w:tr>
      <w:tr w:rsidR="00E17049" w:rsidRPr="00E17049" w14:paraId="20B2E31D" w14:textId="77777777" w:rsidTr="00E17049">
        <w:trPr>
          <w:trHeight w:val="252"/>
        </w:trPr>
        <w:tc>
          <w:tcPr>
            <w:tcW w:w="60" w:type="dxa"/>
            <w:tcBorders>
              <w:right w:val="single" w:sz="8" w:space="0" w:color="auto"/>
            </w:tcBorders>
            <w:shd w:val="clear" w:color="auto" w:fill="auto"/>
            <w:vAlign w:val="bottom"/>
          </w:tcPr>
          <w:p w14:paraId="466E5C7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12DD0B2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4501C88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maintainer</w:t>
            </w:r>
          </w:p>
        </w:tc>
        <w:tc>
          <w:tcPr>
            <w:tcW w:w="5900" w:type="dxa"/>
            <w:gridSpan w:val="2"/>
            <w:tcBorders>
              <w:right w:val="single" w:sz="8" w:space="0" w:color="auto"/>
            </w:tcBorders>
            <w:shd w:val="clear" w:color="auto" w:fill="auto"/>
            <w:vAlign w:val="bottom"/>
          </w:tcPr>
          <w:p w14:paraId="707702C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deciduous teeth intended to prevent closure of the space</w:t>
            </w:r>
          </w:p>
        </w:tc>
      </w:tr>
      <w:tr w:rsidR="00E17049" w:rsidRPr="00E17049" w14:paraId="738E41CA" w14:textId="77777777" w:rsidTr="00E17049">
        <w:trPr>
          <w:trHeight w:val="252"/>
        </w:trPr>
        <w:tc>
          <w:tcPr>
            <w:tcW w:w="60" w:type="dxa"/>
            <w:tcBorders>
              <w:right w:val="single" w:sz="8" w:space="0" w:color="auto"/>
            </w:tcBorders>
            <w:shd w:val="clear" w:color="auto" w:fill="auto"/>
            <w:vAlign w:val="bottom"/>
          </w:tcPr>
          <w:p w14:paraId="09BFA06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1778A91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0AFAC65F"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5198F224"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before</w:t>
            </w:r>
            <w:proofErr w:type="gramEnd"/>
            <w:r w:rsidRPr="00E17049">
              <w:rPr>
                <w:rFonts w:ascii="Times New Roman" w:eastAsia="Arial" w:hAnsi="Times New Roman" w:cs="Times New Roman"/>
                <w:szCs w:val="20"/>
              </w:rPr>
              <w:t xml:space="preserve"> eruption of the permanent successors.</w:t>
            </w:r>
          </w:p>
        </w:tc>
      </w:tr>
      <w:tr w:rsidR="00E17049" w:rsidRPr="00E17049" w14:paraId="23F5CFE9" w14:textId="77777777" w:rsidTr="00E17049">
        <w:trPr>
          <w:trHeight w:val="124"/>
        </w:trPr>
        <w:tc>
          <w:tcPr>
            <w:tcW w:w="60" w:type="dxa"/>
            <w:tcBorders>
              <w:right w:val="single" w:sz="8" w:space="0" w:color="auto"/>
            </w:tcBorders>
            <w:shd w:val="clear" w:color="auto" w:fill="auto"/>
            <w:vAlign w:val="bottom"/>
          </w:tcPr>
          <w:p w14:paraId="337EE61C"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264E803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2C9A634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39DE65D8"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02A25DDD" w14:textId="77777777" w:rsidTr="00E17049">
        <w:trPr>
          <w:trHeight w:val="360"/>
        </w:trPr>
        <w:tc>
          <w:tcPr>
            <w:tcW w:w="60" w:type="dxa"/>
            <w:tcBorders>
              <w:right w:val="single" w:sz="8" w:space="0" w:color="auto"/>
            </w:tcBorders>
            <w:shd w:val="clear" w:color="auto" w:fill="auto"/>
            <w:vAlign w:val="bottom"/>
          </w:tcPr>
          <w:p w14:paraId="2835D93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34DAD5F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70.</w:t>
            </w:r>
          </w:p>
        </w:tc>
        <w:tc>
          <w:tcPr>
            <w:tcW w:w="2020" w:type="dxa"/>
            <w:tcBorders>
              <w:right w:val="single" w:sz="8" w:space="0" w:color="auto"/>
            </w:tcBorders>
            <w:shd w:val="clear" w:color="auto" w:fill="auto"/>
            <w:vAlign w:val="bottom"/>
          </w:tcPr>
          <w:p w14:paraId="4A4F4D6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Periodontal</w:t>
            </w:r>
          </w:p>
        </w:tc>
        <w:tc>
          <w:tcPr>
            <w:tcW w:w="5900" w:type="dxa"/>
            <w:gridSpan w:val="2"/>
            <w:tcBorders>
              <w:right w:val="single" w:sz="8" w:space="0" w:color="auto"/>
            </w:tcBorders>
            <w:shd w:val="clear" w:color="auto" w:fill="auto"/>
            <w:vAlign w:val="bottom"/>
          </w:tcPr>
          <w:p w14:paraId="5F595F1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material which is placed over the periodontal tissues as</w:t>
            </w:r>
          </w:p>
        </w:tc>
      </w:tr>
      <w:tr w:rsidR="00E17049" w:rsidRPr="00E17049" w14:paraId="5E5018BD" w14:textId="77777777" w:rsidTr="00E17049">
        <w:trPr>
          <w:trHeight w:val="252"/>
        </w:trPr>
        <w:tc>
          <w:tcPr>
            <w:tcW w:w="60" w:type="dxa"/>
            <w:tcBorders>
              <w:right w:val="single" w:sz="8" w:space="0" w:color="auto"/>
            </w:tcBorders>
            <w:shd w:val="clear" w:color="auto" w:fill="auto"/>
            <w:vAlign w:val="bottom"/>
          </w:tcPr>
          <w:p w14:paraId="29F78C9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18D9B4F6"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2FFF0A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dressing</w:t>
            </w:r>
          </w:p>
        </w:tc>
        <w:tc>
          <w:tcPr>
            <w:tcW w:w="5900" w:type="dxa"/>
            <w:gridSpan w:val="2"/>
            <w:tcBorders>
              <w:right w:val="single" w:sz="8" w:space="0" w:color="auto"/>
            </w:tcBorders>
            <w:shd w:val="clear" w:color="auto" w:fill="auto"/>
            <w:vAlign w:val="bottom"/>
          </w:tcPr>
          <w:p w14:paraId="5FBFDB62"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a</w:t>
            </w:r>
            <w:proofErr w:type="gramEnd"/>
            <w:r w:rsidRPr="00E17049">
              <w:rPr>
                <w:rFonts w:ascii="Times New Roman" w:eastAsia="Arial" w:hAnsi="Times New Roman" w:cs="Times New Roman"/>
                <w:szCs w:val="20"/>
              </w:rPr>
              <w:t xml:space="preserve"> dressing, normally after surgery. This does not include</w:t>
            </w:r>
          </w:p>
        </w:tc>
      </w:tr>
      <w:tr w:rsidR="00E17049" w:rsidRPr="00E17049" w14:paraId="6EDC9D3E" w14:textId="77777777" w:rsidTr="00E17049">
        <w:trPr>
          <w:trHeight w:val="254"/>
        </w:trPr>
        <w:tc>
          <w:tcPr>
            <w:tcW w:w="60" w:type="dxa"/>
            <w:tcBorders>
              <w:right w:val="single" w:sz="8" w:space="0" w:color="auto"/>
            </w:tcBorders>
            <w:shd w:val="clear" w:color="auto" w:fill="auto"/>
            <w:vAlign w:val="bottom"/>
          </w:tcPr>
          <w:p w14:paraId="41D1F83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2F2BD22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3F2A3E9E"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52B1176D"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pharmaceuticals</w:t>
            </w:r>
            <w:proofErr w:type="gramEnd"/>
            <w:r w:rsidRPr="00E17049">
              <w:rPr>
                <w:rFonts w:ascii="Times New Roman" w:eastAsia="Arial" w:hAnsi="Times New Roman" w:cs="Times New Roman"/>
                <w:szCs w:val="20"/>
              </w:rPr>
              <w:t>.</w:t>
            </w:r>
          </w:p>
        </w:tc>
      </w:tr>
      <w:tr w:rsidR="00E17049" w:rsidRPr="00E17049" w14:paraId="7CE24868" w14:textId="77777777" w:rsidTr="00E17049">
        <w:trPr>
          <w:trHeight w:val="122"/>
        </w:trPr>
        <w:tc>
          <w:tcPr>
            <w:tcW w:w="60" w:type="dxa"/>
            <w:tcBorders>
              <w:right w:val="single" w:sz="8" w:space="0" w:color="auto"/>
            </w:tcBorders>
            <w:shd w:val="clear" w:color="auto" w:fill="auto"/>
            <w:vAlign w:val="bottom"/>
          </w:tcPr>
          <w:p w14:paraId="20893BE7"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4BCBC17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62C8F28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520DF7A5"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7A01DD50" w14:textId="77777777" w:rsidTr="00E17049">
        <w:trPr>
          <w:trHeight w:val="360"/>
        </w:trPr>
        <w:tc>
          <w:tcPr>
            <w:tcW w:w="60" w:type="dxa"/>
            <w:tcBorders>
              <w:right w:val="single" w:sz="8" w:space="0" w:color="auto"/>
            </w:tcBorders>
            <w:shd w:val="clear" w:color="auto" w:fill="auto"/>
            <w:vAlign w:val="bottom"/>
          </w:tcPr>
          <w:p w14:paraId="1000CB53"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0984E74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71.</w:t>
            </w:r>
          </w:p>
        </w:tc>
        <w:tc>
          <w:tcPr>
            <w:tcW w:w="2020" w:type="dxa"/>
            <w:tcBorders>
              <w:right w:val="single" w:sz="8" w:space="0" w:color="auto"/>
            </w:tcBorders>
            <w:shd w:val="clear" w:color="auto" w:fill="auto"/>
            <w:vAlign w:val="bottom"/>
          </w:tcPr>
          <w:p w14:paraId="4AA9442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Root canal filling-</w:t>
            </w:r>
          </w:p>
        </w:tc>
        <w:tc>
          <w:tcPr>
            <w:tcW w:w="5900" w:type="dxa"/>
            <w:gridSpan w:val="2"/>
            <w:tcBorders>
              <w:right w:val="single" w:sz="8" w:space="0" w:color="auto"/>
            </w:tcBorders>
            <w:shd w:val="clear" w:color="auto" w:fill="auto"/>
            <w:vAlign w:val="bottom"/>
          </w:tcPr>
          <w:p w14:paraId="5AA7FF8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substance  used  in  endodontic  procedures  for  the</w:t>
            </w:r>
          </w:p>
        </w:tc>
      </w:tr>
      <w:tr w:rsidR="00E17049" w:rsidRPr="00E17049" w14:paraId="3C9A1B59" w14:textId="77777777" w:rsidTr="00E17049">
        <w:trPr>
          <w:trHeight w:val="254"/>
        </w:trPr>
        <w:tc>
          <w:tcPr>
            <w:tcW w:w="60" w:type="dxa"/>
            <w:tcBorders>
              <w:right w:val="single" w:sz="8" w:space="0" w:color="auto"/>
            </w:tcBorders>
            <w:shd w:val="clear" w:color="auto" w:fill="auto"/>
            <w:vAlign w:val="bottom"/>
          </w:tcPr>
          <w:p w14:paraId="3494440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3702345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6A9E636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removal solution</w:t>
            </w:r>
          </w:p>
        </w:tc>
        <w:tc>
          <w:tcPr>
            <w:tcW w:w="5900" w:type="dxa"/>
            <w:gridSpan w:val="2"/>
            <w:tcBorders>
              <w:right w:val="single" w:sz="8" w:space="0" w:color="auto"/>
            </w:tcBorders>
            <w:shd w:val="clear" w:color="auto" w:fill="auto"/>
            <w:vAlign w:val="bottom"/>
          </w:tcPr>
          <w:p w14:paraId="5958BEBC"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softening</w:t>
            </w:r>
            <w:proofErr w:type="gramEnd"/>
            <w:r w:rsidRPr="00E17049">
              <w:rPr>
                <w:rFonts w:ascii="Times New Roman" w:eastAsia="Arial" w:hAnsi="Times New Roman" w:cs="Times New Roman"/>
                <w:szCs w:val="20"/>
              </w:rPr>
              <w:t xml:space="preserve"> and removal of root canal fillings.</w:t>
            </w:r>
          </w:p>
        </w:tc>
      </w:tr>
      <w:tr w:rsidR="00E17049" w:rsidRPr="00E17049" w14:paraId="24C3F36B" w14:textId="77777777" w:rsidTr="00E17049">
        <w:trPr>
          <w:trHeight w:val="122"/>
        </w:trPr>
        <w:tc>
          <w:tcPr>
            <w:tcW w:w="60" w:type="dxa"/>
            <w:tcBorders>
              <w:right w:val="single" w:sz="8" w:space="0" w:color="auto"/>
            </w:tcBorders>
            <w:shd w:val="clear" w:color="auto" w:fill="auto"/>
            <w:vAlign w:val="bottom"/>
          </w:tcPr>
          <w:p w14:paraId="7F17F22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54B0E328"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2107697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3465142E"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40D71270" w14:textId="77777777" w:rsidTr="00E17049">
        <w:trPr>
          <w:trHeight w:val="360"/>
        </w:trPr>
        <w:tc>
          <w:tcPr>
            <w:tcW w:w="60" w:type="dxa"/>
            <w:tcBorders>
              <w:right w:val="single" w:sz="8" w:space="0" w:color="auto"/>
            </w:tcBorders>
            <w:shd w:val="clear" w:color="auto" w:fill="auto"/>
            <w:vAlign w:val="bottom"/>
          </w:tcPr>
          <w:p w14:paraId="0C5E070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0E4018AC"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72.</w:t>
            </w:r>
          </w:p>
        </w:tc>
        <w:tc>
          <w:tcPr>
            <w:tcW w:w="2020" w:type="dxa"/>
            <w:tcBorders>
              <w:right w:val="single" w:sz="8" w:space="0" w:color="auto"/>
            </w:tcBorders>
            <w:shd w:val="clear" w:color="auto" w:fill="auto"/>
            <w:vAlign w:val="bottom"/>
          </w:tcPr>
          <w:p w14:paraId="4BFF276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Root canal</w:t>
            </w:r>
          </w:p>
        </w:tc>
        <w:tc>
          <w:tcPr>
            <w:tcW w:w="5900" w:type="dxa"/>
            <w:gridSpan w:val="2"/>
            <w:tcBorders>
              <w:right w:val="single" w:sz="8" w:space="0" w:color="auto"/>
            </w:tcBorders>
            <w:shd w:val="clear" w:color="auto" w:fill="auto"/>
            <w:vAlign w:val="bottom"/>
          </w:tcPr>
          <w:p w14:paraId="16972E4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substance used to facilitate cleansing/irrigation of the</w:t>
            </w:r>
          </w:p>
        </w:tc>
      </w:tr>
      <w:tr w:rsidR="00E17049" w:rsidRPr="00E17049" w14:paraId="5FAAD24C" w14:textId="77777777" w:rsidTr="00E17049">
        <w:trPr>
          <w:trHeight w:val="254"/>
        </w:trPr>
        <w:tc>
          <w:tcPr>
            <w:tcW w:w="60" w:type="dxa"/>
            <w:tcBorders>
              <w:right w:val="single" w:sz="8" w:space="0" w:color="auto"/>
            </w:tcBorders>
            <w:shd w:val="clear" w:color="auto" w:fill="auto"/>
            <w:vAlign w:val="bottom"/>
          </w:tcPr>
          <w:p w14:paraId="15EB38D1"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7BEF7381"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2C2F03F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irrigation/ rinsing</w:t>
            </w:r>
          </w:p>
        </w:tc>
        <w:tc>
          <w:tcPr>
            <w:tcW w:w="5900" w:type="dxa"/>
            <w:gridSpan w:val="2"/>
            <w:tcBorders>
              <w:right w:val="single" w:sz="8" w:space="0" w:color="auto"/>
            </w:tcBorders>
            <w:shd w:val="clear" w:color="auto" w:fill="auto"/>
            <w:vAlign w:val="bottom"/>
          </w:tcPr>
          <w:p w14:paraId="22B6F39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root canal (the canal space) during and/or after endodontic</w:t>
            </w:r>
          </w:p>
        </w:tc>
      </w:tr>
      <w:tr w:rsidR="00E17049" w:rsidRPr="00E17049" w14:paraId="5656D896" w14:textId="77777777" w:rsidTr="00E17049">
        <w:trPr>
          <w:trHeight w:val="252"/>
        </w:trPr>
        <w:tc>
          <w:tcPr>
            <w:tcW w:w="60" w:type="dxa"/>
            <w:tcBorders>
              <w:right w:val="single" w:sz="8" w:space="0" w:color="auto"/>
            </w:tcBorders>
            <w:shd w:val="clear" w:color="auto" w:fill="auto"/>
            <w:vAlign w:val="bottom"/>
          </w:tcPr>
          <w:p w14:paraId="3752988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76B27AF6"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38241C3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solution</w:t>
            </w:r>
          </w:p>
        </w:tc>
        <w:tc>
          <w:tcPr>
            <w:tcW w:w="5900" w:type="dxa"/>
            <w:gridSpan w:val="2"/>
            <w:tcBorders>
              <w:right w:val="single" w:sz="8" w:space="0" w:color="auto"/>
            </w:tcBorders>
            <w:shd w:val="clear" w:color="auto" w:fill="auto"/>
            <w:vAlign w:val="bottom"/>
          </w:tcPr>
          <w:p w14:paraId="5C5C272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instrumentation for the removal of the smear layer, pulpal</w:t>
            </w:r>
          </w:p>
        </w:tc>
      </w:tr>
      <w:tr w:rsidR="00E17049" w:rsidRPr="00E17049" w14:paraId="1FDE9C61" w14:textId="77777777" w:rsidTr="00E17049">
        <w:trPr>
          <w:trHeight w:val="254"/>
        </w:trPr>
        <w:tc>
          <w:tcPr>
            <w:tcW w:w="60" w:type="dxa"/>
            <w:tcBorders>
              <w:right w:val="single" w:sz="8" w:space="0" w:color="auto"/>
            </w:tcBorders>
            <w:shd w:val="clear" w:color="auto" w:fill="auto"/>
            <w:vAlign w:val="bottom"/>
          </w:tcPr>
          <w:p w14:paraId="5CBFCF07"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457625E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6098A0AD"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5A58E88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tissue,   necrotic   materials,   and   bacteria   from   the</w:t>
            </w:r>
          </w:p>
        </w:tc>
      </w:tr>
      <w:tr w:rsidR="00E17049" w:rsidRPr="00E17049" w14:paraId="5867535E" w14:textId="77777777" w:rsidTr="00E17049">
        <w:trPr>
          <w:trHeight w:val="252"/>
        </w:trPr>
        <w:tc>
          <w:tcPr>
            <w:tcW w:w="60" w:type="dxa"/>
            <w:tcBorders>
              <w:right w:val="single" w:sz="8" w:space="0" w:color="auto"/>
            </w:tcBorders>
            <w:shd w:val="clear" w:color="auto" w:fill="auto"/>
            <w:vAlign w:val="bottom"/>
          </w:tcPr>
          <w:p w14:paraId="3A21F45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43A7121B"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B6E7C9B"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58AF4E9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instrumented  root   canal,   before  placement   of   the</w:t>
            </w:r>
          </w:p>
        </w:tc>
      </w:tr>
      <w:tr w:rsidR="00E17049" w:rsidRPr="00E17049" w14:paraId="7971AEA0" w14:textId="77777777" w:rsidTr="00E17049">
        <w:trPr>
          <w:trHeight w:val="252"/>
        </w:trPr>
        <w:tc>
          <w:tcPr>
            <w:tcW w:w="60" w:type="dxa"/>
            <w:tcBorders>
              <w:right w:val="single" w:sz="8" w:space="0" w:color="auto"/>
            </w:tcBorders>
            <w:shd w:val="clear" w:color="auto" w:fill="auto"/>
            <w:vAlign w:val="bottom"/>
          </w:tcPr>
          <w:p w14:paraId="0EF62CCB"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152133F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35D2C0B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7137818B"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endodontic</w:t>
            </w:r>
            <w:proofErr w:type="gramEnd"/>
            <w:r w:rsidRPr="00E17049">
              <w:rPr>
                <w:rFonts w:ascii="Times New Roman" w:eastAsia="Arial" w:hAnsi="Times New Roman" w:cs="Times New Roman"/>
                <w:szCs w:val="20"/>
              </w:rPr>
              <w:t xml:space="preserve"> filling.</w:t>
            </w:r>
          </w:p>
        </w:tc>
      </w:tr>
      <w:tr w:rsidR="00E17049" w:rsidRPr="00E17049" w14:paraId="7CF4337E" w14:textId="77777777" w:rsidTr="00E17049">
        <w:trPr>
          <w:trHeight w:val="124"/>
        </w:trPr>
        <w:tc>
          <w:tcPr>
            <w:tcW w:w="60" w:type="dxa"/>
            <w:tcBorders>
              <w:right w:val="single" w:sz="8" w:space="0" w:color="auto"/>
            </w:tcBorders>
            <w:shd w:val="clear" w:color="auto" w:fill="auto"/>
            <w:vAlign w:val="bottom"/>
          </w:tcPr>
          <w:p w14:paraId="19451727"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0A9603B8"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3819677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41A1F301"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2B61A3F5" w14:textId="77777777" w:rsidTr="00E17049">
        <w:trPr>
          <w:trHeight w:val="360"/>
        </w:trPr>
        <w:tc>
          <w:tcPr>
            <w:tcW w:w="60" w:type="dxa"/>
            <w:tcBorders>
              <w:right w:val="single" w:sz="8" w:space="0" w:color="auto"/>
            </w:tcBorders>
            <w:shd w:val="clear" w:color="auto" w:fill="auto"/>
            <w:vAlign w:val="bottom"/>
          </w:tcPr>
          <w:p w14:paraId="3F686993"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23A70F8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73.</w:t>
            </w:r>
          </w:p>
        </w:tc>
        <w:tc>
          <w:tcPr>
            <w:tcW w:w="2020" w:type="dxa"/>
            <w:tcBorders>
              <w:right w:val="single" w:sz="8" w:space="0" w:color="auto"/>
            </w:tcBorders>
            <w:shd w:val="clear" w:color="auto" w:fill="auto"/>
            <w:vAlign w:val="bottom"/>
          </w:tcPr>
          <w:p w14:paraId="5B0BBA2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Root canal</w:t>
            </w:r>
          </w:p>
        </w:tc>
        <w:tc>
          <w:tcPr>
            <w:tcW w:w="5900" w:type="dxa"/>
            <w:gridSpan w:val="2"/>
            <w:tcBorders>
              <w:right w:val="single" w:sz="8" w:space="0" w:color="auto"/>
            </w:tcBorders>
            <w:shd w:val="clear" w:color="auto" w:fill="auto"/>
            <w:vAlign w:val="bottom"/>
          </w:tcPr>
          <w:p w14:paraId="6BF183F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kit/pack that contains a collection of devices designed to</w:t>
            </w:r>
          </w:p>
        </w:tc>
      </w:tr>
      <w:tr w:rsidR="00E17049" w:rsidRPr="00E17049" w14:paraId="41E75059" w14:textId="77777777" w:rsidTr="00E17049">
        <w:trPr>
          <w:trHeight w:val="252"/>
        </w:trPr>
        <w:tc>
          <w:tcPr>
            <w:tcW w:w="60" w:type="dxa"/>
            <w:tcBorders>
              <w:right w:val="single" w:sz="8" w:space="0" w:color="auto"/>
            </w:tcBorders>
            <w:shd w:val="clear" w:color="auto" w:fill="auto"/>
            <w:vAlign w:val="bottom"/>
          </w:tcPr>
          <w:p w14:paraId="5BDBAB1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153EACCE"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20781775" w14:textId="77777777" w:rsidR="00E17049" w:rsidRPr="00E17049" w:rsidRDefault="00E17049" w:rsidP="00E17049">
            <w:pPr>
              <w:spacing w:after="0" w:line="0" w:lineRule="atLeast"/>
              <w:rPr>
                <w:rFonts w:ascii="Times New Roman" w:eastAsia="Arial" w:hAnsi="Times New Roman" w:cs="Times New Roman"/>
                <w:szCs w:val="20"/>
              </w:rPr>
            </w:pPr>
            <w:proofErr w:type="spellStart"/>
            <w:r w:rsidRPr="00E17049">
              <w:rPr>
                <w:rFonts w:ascii="Times New Roman" w:eastAsia="Arial" w:hAnsi="Times New Roman" w:cs="Times New Roman"/>
                <w:szCs w:val="20"/>
              </w:rPr>
              <w:t>obturation</w:t>
            </w:r>
            <w:proofErr w:type="spellEnd"/>
            <w:r w:rsidRPr="00E17049">
              <w:rPr>
                <w:rFonts w:ascii="Times New Roman" w:eastAsia="Arial" w:hAnsi="Times New Roman" w:cs="Times New Roman"/>
                <w:szCs w:val="20"/>
              </w:rPr>
              <w:t xml:space="preserve"> kit</w:t>
            </w:r>
          </w:p>
        </w:tc>
        <w:tc>
          <w:tcPr>
            <w:tcW w:w="5900" w:type="dxa"/>
            <w:gridSpan w:val="2"/>
            <w:tcBorders>
              <w:right w:val="single" w:sz="8" w:space="0" w:color="auto"/>
            </w:tcBorders>
            <w:shd w:val="clear" w:color="auto" w:fill="auto"/>
            <w:vAlign w:val="bottom"/>
          </w:tcPr>
          <w:p w14:paraId="3A2894F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permanently prime, seal, and/or fill a tooth undergoing a</w:t>
            </w:r>
          </w:p>
        </w:tc>
      </w:tr>
      <w:tr w:rsidR="00E17049" w:rsidRPr="00E17049" w14:paraId="4DAC7296" w14:textId="77777777" w:rsidTr="00E17049">
        <w:trPr>
          <w:trHeight w:val="254"/>
        </w:trPr>
        <w:tc>
          <w:tcPr>
            <w:tcW w:w="60" w:type="dxa"/>
            <w:tcBorders>
              <w:right w:val="single" w:sz="8" w:space="0" w:color="auto"/>
            </w:tcBorders>
            <w:shd w:val="clear" w:color="auto" w:fill="auto"/>
            <w:vAlign w:val="bottom"/>
          </w:tcPr>
          <w:p w14:paraId="62023BE6"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0AC0D108"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221FD7A8"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3AA100E7"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root</w:t>
            </w:r>
            <w:proofErr w:type="gramEnd"/>
            <w:r w:rsidRPr="00E17049">
              <w:rPr>
                <w:rFonts w:ascii="Times New Roman" w:eastAsia="Arial" w:hAnsi="Times New Roman" w:cs="Times New Roman"/>
                <w:szCs w:val="20"/>
              </w:rPr>
              <w:t xml:space="preserve"> canal procedure.</w:t>
            </w:r>
          </w:p>
        </w:tc>
      </w:tr>
      <w:tr w:rsidR="00E17049" w:rsidRPr="00E17049" w14:paraId="12454311" w14:textId="77777777" w:rsidTr="00E17049">
        <w:trPr>
          <w:trHeight w:val="122"/>
        </w:trPr>
        <w:tc>
          <w:tcPr>
            <w:tcW w:w="60" w:type="dxa"/>
            <w:tcBorders>
              <w:right w:val="single" w:sz="8" w:space="0" w:color="auto"/>
            </w:tcBorders>
            <w:shd w:val="clear" w:color="auto" w:fill="auto"/>
            <w:vAlign w:val="bottom"/>
          </w:tcPr>
          <w:p w14:paraId="6BB4C81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116C43BE"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016F8467"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2E37159F"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1FD7B53D" w14:textId="77777777" w:rsidTr="00E17049">
        <w:trPr>
          <w:trHeight w:val="360"/>
        </w:trPr>
        <w:tc>
          <w:tcPr>
            <w:tcW w:w="60" w:type="dxa"/>
            <w:tcBorders>
              <w:right w:val="single" w:sz="8" w:space="0" w:color="auto"/>
            </w:tcBorders>
            <w:shd w:val="clear" w:color="auto" w:fill="auto"/>
            <w:vAlign w:val="bottom"/>
          </w:tcPr>
          <w:p w14:paraId="062A9B0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2B8A7EC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74.</w:t>
            </w:r>
          </w:p>
        </w:tc>
        <w:tc>
          <w:tcPr>
            <w:tcW w:w="2020" w:type="dxa"/>
            <w:tcBorders>
              <w:right w:val="single" w:sz="8" w:space="0" w:color="auto"/>
            </w:tcBorders>
            <w:shd w:val="clear" w:color="auto" w:fill="auto"/>
            <w:vAlign w:val="bottom"/>
          </w:tcPr>
          <w:p w14:paraId="7B2E539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Root canal post</w:t>
            </w:r>
          </w:p>
        </w:tc>
        <w:tc>
          <w:tcPr>
            <w:tcW w:w="5900" w:type="dxa"/>
            <w:gridSpan w:val="2"/>
            <w:tcBorders>
              <w:right w:val="single" w:sz="8" w:space="0" w:color="auto"/>
            </w:tcBorders>
            <w:shd w:val="clear" w:color="auto" w:fill="auto"/>
            <w:vAlign w:val="bottom"/>
          </w:tcPr>
          <w:p w14:paraId="3B49F8B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kit/pack that contains collection of root canal posts and</w:t>
            </w:r>
          </w:p>
        </w:tc>
      </w:tr>
      <w:tr w:rsidR="00E17049" w:rsidRPr="00E17049" w14:paraId="7E1DAA63" w14:textId="77777777" w:rsidTr="00E17049">
        <w:trPr>
          <w:trHeight w:val="254"/>
        </w:trPr>
        <w:tc>
          <w:tcPr>
            <w:tcW w:w="60" w:type="dxa"/>
            <w:tcBorders>
              <w:right w:val="single" w:sz="8" w:space="0" w:color="auto"/>
            </w:tcBorders>
            <w:shd w:val="clear" w:color="auto" w:fill="auto"/>
            <w:vAlign w:val="bottom"/>
          </w:tcPr>
          <w:p w14:paraId="3150AB72"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7ECDF66C"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3E738E6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kit</w:t>
            </w:r>
          </w:p>
        </w:tc>
        <w:tc>
          <w:tcPr>
            <w:tcW w:w="5900" w:type="dxa"/>
            <w:gridSpan w:val="2"/>
            <w:tcBorders>
              <w:right w:val="single" w:sz="8" w:space="0" w:color="auto"/>
            </w:tcBorders>
            <w:shd w:val="clear" w:color="auto" w:fill="auto"/>
            <w:vAlign w:val="bottom"/>
          </w:tcPr>
          <w:p w14:paraId="722B31AD"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devices</w:t>
            </w:r>
            <w:proofErr w:type="gramEnd"/>
            <w:r w:rsidRPr="00E17049">
              <w:rPr>
                <w:rFonts w:ascii="Times New Roman" w:eastAsia="Arial" w:hAnsi="Times New Roman" w:cs="Times New Roman"/>
                <w:szCs w:val="20"/>
              </w:rPr>
              <w:t xml:space="preserve"> used for the insertion of root canal posts.</w:t>
            </w:r>
          </w:p>
        </w:tc>
      </w:tr>
      <w:tr w:rsidR="00E17049" w:rsidRPr="00E17049" w14:paraId="2A6A1E89" w14:textId="77777777" w:rsidTr="00E17049">
        <w:trPr>
          <w:trHeight w:val="122"/>
        </w:trPr>
        <w:tc>
          <w:tcPr>
            <w:tcW w:w="60" w:type="dxa"/>
            <w:tcBorders>
              <w:right w:val="single" w:sz="8" w:space="0" w:color="auto"/>
            </w:tcBorders>
            <w:shd w:val="clear" w:color="auto" w:fill="auto"/>
            <w:vAlign w:val="bottom"/>
          </w:tcPr>
          <w:p w14:paraId="531E919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56C386BF"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26153F2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1823A47D"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7052A580" w14:textId="77777777" w:rsidTr="00E17049">
        <w:trPr>
          <w:trHeight w:val="360"/>
        </w:trPr>
        <w:tc>
          <w:tcPr>
            <w:tcW w:w="60" w:type="dxa"/>
            <w:tcBorders>
              <w:right w:val="single" w:sz="8" w:space="0" w:color="auto"/>
            </w:tcBorders>
            <w:shd w:val="clear" w:color="auto" w:fill="auto"/>
            <w:vAlign w:val="bottom"/>
          </w:tcPr>
          <w:p w14:paraId="4422406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710E09C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75.</w:t>
            </w:r>
          </w:p>
        </w:tc>
        <w:tc>
          <w:tcPr>
            <w:tcW w:w="2020" w:type="dxa"/>
            <w:tcBorders>
              <w:right w:val="single" w:sz="8" w:space="0" w:color="auto"/>
            </w:tcBorders>
            <w:shd w:val="clear" w:color="auto" w:fill="auto"/>
            <w:vAlign w:val="bottom"/>
          </w:tcPr>
          <w:p w14:paraId="42993CD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Root canal posts</w:t>
            </w:r>
          </w:p>
        </w:tc>
        <w:tc>
          <w:tcPr>
            <w:tcW w:w="5900" w:type="dxa"/>
            <w:gridSpan w:val="2"/>
            <w:tcBorders>
              <w:right w:val="single" w:sz="8" w:space="0" w:color="auto"/>
            </w:tcBorders>
            <w:shd w:val="clear" w:color="auto" w:fill="auto"/>
            <w:vAlign w:val="bottom"/>
          </w:tcPr>
          <w:p w14:paraId="0BC06E43"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device intended to be inserted and cemented into a</w:t>
            </w:r>
          </w:p>
        </w:tc>
      </w:tr>
      <w:tr w:rsidR="00E17049" w:rsidRPr="00E17049" w14:paraId="5E084E90" w14:textId="77777777" w:rsidTr="00E17049">
        <w:trPr>
          <w:trHeight w:val="254"/>
        </w:trPr>
        <w:tc>
          <w:tcPr>
            <w:tcW w:w="60" w:type="dxa"/>
            <w:tcBorders>
              <w:right w:val="single" w:sz="8" w:space="0" w:color="auto"/>
            </w:tcBorders>
            <w:shd w:val="clear" w:color="auto" w:fill="auto"/>
            <w:vAlign w:val="bottom"/>
          </w:tcPr>
          <w:p w14:paraId="2DA4234D"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0CEB07EF"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2F9C0FD3"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1117EDB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prepared root canal of a tooth to stabilize and support a</w:t>
            </w:r>
          </w:p>
        </w:tc>
      </w:tr>
      <w:tr w:rsidR="00E17049" w:rsidRPr="00E17049" w14:paraId="4FF0C01D" w14:textId="77777777" w:rsidTr="00E17049">
        <w:trPr>
          <w:trHeight w:val="252"/>
        </w:trPr>
        <w:tc>
          <w:tcPr>
            <w:tcW w:w="60" w:type="dxa"/>
            <w:tcBorders>
              <w:right w:val="single" w:sz="8" w:space="0" w:color="auto"/>
            </w:tcBorders>
            <w:shd w:val="clear" w:color="auto" w:fill="auto"/>
            <w:vAlign w:val="bottom"/>
          </w:tcPr>
          <w:p w14:paraId="7FBAE185"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3F6AAB25"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A347FC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4B171796"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restoration</w:t>
            </w:r>
            <w:proofErr w:type="gramEnd"/>
            <w:r w:rsidRPr="00E17049">
              <w:rPr>
                <w:rFonts w:ascii="Times New Roman" w:eastAsia="Arial" w:hAnsi="Times New Roman" w:cs="Times New Roman"/>
                <w:szCs w:val="20"/>
              </w:rPr>
              <w:t>.</w:t>
            </w:r>
          </w:p>
        </w:tc>
      </w:tr>
      <w:tr w:rsidR="00E17049" w:rsidRPr="00E17049" w14:paraId="3A313DBD" w14:textId="77777777" w:rsidTr="00E17049">
        <w:trPr>
          <w:trHeight w:val="124"/>
        </w:trPr>
        <w:tc>
          <w:tcPr>
            <w:tcW w:w="60" w:type="dxa"/>
            <w:tcBorders>
              <w:right w:val="single" w:sz="8" w:space="0" w:color="auto"/>
            </w:tcBorders>
            <w:shd w:val="clear" w:color="auto" w:fill="auto"/>
            <w:vAlign w:val="bottom"/>
          </w:tcPr>
          <w:p w14:paraId="62070494"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42479F1F"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50B03DAE"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143B18C0"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472EC513" w14:textId="77777777" w:rsidTr="00E17049">
        <w:trPr>
          <w:trHeight w:val="360"/>
        </w:trPr>
        <w:tc>
          <w:tcPr>
            <w:tcW w:w="60" w:type="dxa"/>
            <w:tcBorders>
              <w:right w:val="single" w:sz="8" w:space="0" w:color="auto"/>
            </w:tcBorders>
            <w:shd w:val="clear" w:color="auto" w:fill="auto"/>
            <w:vAlign w:val="bottom"/>
          </w:tcPr>
          <w:p w14:paraId="0E1A5A2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2401192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76.</w:t>
            </w:r>
          </w:p>
        </w:tc>
        <w:tc>
          <w:tcPr>
            <w:tcW w:w="2020" w:type="dxa"/>
            <w:tcBorders>
              <w:right w:val="single" w:sz="8" w:space="0" w:color="auto"/>
            </w:tcBorders>
            <w:shd w:val="clear" w:color="auto" w:fill="auto"/>
            <w:vAlign w:val="bottom"/>
          </w:tcPr>
          <w:p w14:paraId="592ED39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Root canal</w:t>
            </w:r>
          </w:p>
        </w:tc>
        <w:tc>
          <w:tcPr>
            <w:tcW w:w="5900" w:type="dxa"/>
            <w:gridSpan w:val="2"/>
            <w:tcBorders>
              <w:right w:val="single" w:sz="8" w:space="0" w:color="auto"/>
            </w:tcBorders>
            <w:shd w:val="clear" w:color="auto" w:fill="auto"/>
            <w:vAlign w:val="bottom"/>
          </w:tcPr>
          <w:p w14:paraId="747853A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kit/pack  that  contains  a  collection  of  dental  devices</w:t>
            </w:r>
          </w:p>
        </w:tc>
      </w:tr>
      <w:tr w:rsidR="00E17049" w:rsidRPr="00E17049" w14:paraId="361A712C" w14:textId="77777777" w:rsidTr="00E17049">
        <w:trPr>
          <w:trHeight w:val="252"/>
        </w:trPr>
        <w:tc>
          <w:tcPr>
            <w:tcW w:w="60" w:type="dxa"/>
            <w:tcBorders>
              <w:right w:val="single" w:sz="8" w:space="0" w:color="auto"/>
            </w:tcBorders>
            <w:shd w:val="clear" w:color="auto" w:fill="auto"/>
            <w:vAlign w:val="bottom"/>
          </w:tcPr>
          <w:p w14:paraId="684B50C7"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2C66CB3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E8DFC0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preparation kit</w:t>
            </w:r>
          </w:p>
        </w:tc>
        <w:tc>
          <w:tcPr>
            <w:tcW w:w="5900" w:type="dxa"/>
            <w:gridSpan w:val="2"/>
            <w:tcBorders>
              <w:right w:val="single" w:sz="8" w:space="0" w:color="auto"/>
            </w:tcBorders>
            <w:shd w:val="clear" w:color="auto" w:fill="auto"/>
            <w:vAlign w:val="bottom"/>
          </w:tcPr>
          <w:p w14:paraId="280A8198"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designed</w:t>
            </w:r>
            <w:proofErr w:type="gramEnd"/>
            <w:r w:rsidRPr="00E17049">
              <w:rPr>
                <w:rFonts w:ascii="Times New Roman" w:eastAsia="Arial" w:hAnsi="Times New Roman" w:cs="Times New Roman"/>
                <w:szCs w:val="20"/>
              </w:rPr>
              <w:t xml:space="preserve"> to be used in root canal preparation.</w:t>
            </w:r>
          </w:p>
        </w:tc>
      </w:tr>
      <w:tr w:rsidR="00E17049" w:rsidRPr="00E17049" w14:paraId="3AB24D04" w14:textId="77777777" w:rsidTr="00E17049">
        <w:trPr>
          <w:trHeight w:val="124"/>
        </w:trPr>
        <w:tc>
          <w:tcPr>
            <w:tcW w:w="60" w:type="dxa"/>
            <w:tcBorders>
              <w:right w:val="single" w:sz="8" w:space="0" w:color="auto"/>
            </w:tcBorders>
            <w:shd w:val="clear" w:color="auto" w:fill="auto"/>
            <w:vAlign w:val="bottom"/>
          </w:tcPr>
          <w:p w14:paraId="2F746D5E"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20947476"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7A448704"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740" w:type="dxa"/>
            <w:tcBorders>
              <w:bottom w:val="single" w:sz="8" w:space="0" w:color="auto"/>
            </w:tcBorders>
            <w:shd w:val="clear" w:color="auto" w:fill="auto"/>
            <w:vAlign w:val="bottom"/>
          </w:tcPr>
          <w:p w14:paraId="31FC8E7A"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60" w:type="dxa"/>
            <w:tcBorders>
              <w:bottom w:val="single" w:sz="8" w:space="0" w:color="auto"/>
              <w:right w:val="single" w:sz="8" w:space="0" w:color="auto"/>
            </w:tcBorders>
            <w:shd w:val="clear" w:color="auto" w:fill="auto"/>
            <w:vAlign w:val="bottom"/>
          </w:tcPr>
          <w:p w14:paraId="40F2B90F"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bl>
    <w:p w14:paraId="654160C0" w14:textId="79917B13"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10"/>
          <w:szCs w:val="20"/>
        </w:rPr>
        <mc:AlternateContent>
          <mc:Choice Requires="wps">
            <w:drawing>
              <wp:anchor distT="0" distB="0" distL="114300" distR="114300" simplePos="0" relativeHeight="251687936" behindDoc="1" locked="0" layoutInCell="1" allowOverlap="1" wp14:anchorId="3586240B" wp14:editId="44B89DFB">
                <wp:simplePos x="0" y="0"/>
                <wp:positionH relativeFrom="column">
                  <wp:posOffset>208915</wp:posOffset>
                </wp:positionH>
                <wp:positionV relativeFrom="paragraph">
                  <wp:posOffset>624840</wp:posOffset>
                </wp:positionV>
                <wp:extent cx="5318125" cy="0"/>
                <wp:effectExtent l="8890" t="10795" r="6985" b="8255"/>
                <wp:wrapNone/>
                <wp:docPr id="231"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49.2pt" to="435.2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" strokeweight=".48pt"/>
            </w:pict>
          </mc:Fallback>
        </mc:AlternateContent>
      </w:r>
    </w:p>
    <w:p w14:paraId="18299ED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FBF3F9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6F7B1D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76E561A" w14:textId="77777777" w:rsidR="00E17049" w:rsidRPr="00E17049" w:rsidRDefault="00E17049" w:rsidP="00E17049">
      <w:pPr>
        <w:spacing w:after="0" w:line="384" w:lineRule="exact"/>
        <w:rPr>
          <w:rFonts w:ascii="Times New Roman" w:eastAsia="Times New Roman" w:hAnsi="Times New Roman" w:cs="Times New Roman"/>
          <w:sz w:val="20"/>
          <w:szCs w:val="20"/>
        </w:rPr>
      </w:pPr>
    </w:p>
    <w:p w14:paraId="3EEA0AD9"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pgSz w:w="11900" w:h="16834"/>
          <w:pgMar w:top="715" w:right="1440" w:bottom="1155" w:left="1440" w:header="0" w:footer="0" w:gutter="0"/>
          <w:cols w:space="0" w:equalWidth="0">
            <w:col w:w="9029"/>
          </w:cols>
          <w:docGrid w:linePitch="360"/>
        </w:sectPr>
      </w:pPr>
    </w:p>
    <w:tbl>
      <w:tblPr>
        <w:tblW w:w="0" w:type="auto"/>
        <w:tblInd w:w="320" w:type="dxa"/>
        <w:tblLayout w:type="fixed"/>
        <w:tblCellMar>
          <w:left w:w="0" w:type="dxa"/>
          <w:right w:w="0" w:type="dxa"/>
        </w:tblCellMar>
        <w:tblLook w:val="0000" w:firstRow="0" w:lastRow="0" w:firstColumn="0" w:lastColumn="0" w:noHBand="0" w:noVBand="0"/>
      </w:tblPr>
      <w:tblGrid>
        <w:gridCol w:w="60"/>
        <w:gridCol w:w="560"/>
        <w:gridCol w:w="2020"/>
        <w:gridCol w:w="5740"/>
        <w:gridCol w:w="160"/>
      </w:tblGrid>
      <w:tr w:rsidR="00E17049" w:rsidRPr="00E17049" w14:paraId="3710F068" w14:textId="77777777" w:rsidTr="00E17049">
        <w:trPr>
          <w:trHeight w:val="25"/>
        </w:trPr>
        <w:tc>
          <w:tcPr>
            <w:tcW w:w="60" w:type="dxa"/>
            <w:tcBorders>
              <w:bottom w:val="single" w:sz="8" w:space="0" w:color="auto"/>
            </w:tcBorders>
            <w:shd w:val="clear" w:color="auto" w:fill="auto"/>
            <w:vAlign w:val="bottom"/>
          </w:tcPr>
          <w:p w14:paraId="33AEF3C9" w14:textId="77777777" w:rsidR="00E17049" w:rsidRPr="00E17049" w:rsidRDefault="00E17049" w:rsidP="00E17049">
            <w:pPr>
              <w:spacing w:after="0" w:line="0" w:lineRule="atLeast"/>
              <w:rPr>
                <w:rFonts w:ascii="Times New Roman" w:eastAsia="Times New Roman" w:hAnsi="Times New Roman" w:cs="Times New Roman"/>
                <w:sz w:val="2"/>
                <w:szCs w:val="20"/>
              </w:rPr>
            </w:pPr>
            <w:bookmarkStart w:id="27" w:name="page64"/>
            <w:bookmarkEnd w:id="27"/>
          </w:p>
        </w:tc>
        <w:tc>
          <w:tcPr>
            <w:tcW w:w="560" w:type="dxa"/>
            <w:tcBorders>
              <w:bottom w:val="single" w:sz="8" w:space="0" w:color="auto"/>
            </w:tcBorders>
            <w:shd w:val="clear" w:color="auto" w:fill="auto"/>
            <w:vAlign w:val="bottom"/>
          </w:tcPr>
          <w:p w14:paraId="59CB2E66"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2020" w:type="dxa"/>
            <w:tcBorders>
              <w:bottom w:val="single" w:sz="8" w:space="0" w:color="auto"/>
            </w:tcBorders>
            <w:shd w:val="clear" w:color="auto" w:fill="auto"/>
            <w:vAlign w:val="bottom"/>
          </w:tcPr>
          <w:p w14:paraId="62BFEABA"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5740" w:type="dxa"/>
            <w:tcBorders>
              <w:bottom w:val="single" w:sz="8" w:space="0" w:color="auto"/>
            </w:tcBorders>
            <w:shd w:val="clear" w:color="auto" w:fill="auto"/>
            <w:vAlign w:val="bottom"/>
          </w:tcPr>
          <w:p w14:paraId="779CBC15"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160" w:type="dxa"/>
            <w:shd w:val="clear" w:color="auto" w:fill="auto"/>
            <w:vAlign w:val="bottom"/>
          </w:tcPr>
          <w:p w14:paraId="52E85BA7" w14:textId="77777777" w:rsidR="00E17049" w:rsidRPr="00E17049" w:rsidRDefault="00E17049" w:rsidP="00E17049">
            <w:pPr>
              <w:spacing w:after="0" w:line="0" w:lineRule="atLeast"/>
              <w:rPr>
                <w:rFonts w:ascii="Times New Roman" w:eastAsia="Times New Roman" w:hAnsi="Times New Roman" w:cs="Times New Roman"/>
                <w:sz w:val="2"/>
                <w:szCs w:val="20"/>
              </w:rPr>
            </w:pPr>
          </w:p>
        </w:tc>
      </w:tr>
      <w:tr w:rsidR="00E17049" w:rsidRPr="00E17049" w14:paraId="79144B3B" w14:textId="77777777" w:rsidTr="00E17049">
        <w:trPr>
          <w:trHeight w:val="266"/>
        </w:trPr>
        <w:tc>
          <w:tcPr>
            <w:tcW w:w="60" w:type="dxa"/>
            <w:shd w:val="clear" w:color="auto" w:fill="auto"/>
            <w:vAlign w:val="bottom"/>
          </w:tcPr>
          <w:p w14:paraId="1FE39E59"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560" w:type="dxa"/>
            <w:tcBorders>
              <w:bottom w:val="single" w:sz="8" w:space="0" w:color="auto"/>
            </w:tcBorders>
            <w:shd w:val="clear" w:color="auto" w:fill="auto"/>
            <w:vAlign w:val="bottom"/>
          </w:tcPr>
          <w:p w14:paraId="7A3E8AA1"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2020" w:type="dxa"/>
            <w:tcBorders>
              <w:bottom w:val="single" w:sz="8" w:space="0" w:color="auto"/>
            </w:tcBorders>
            <w:shd w:val="clear" w:color="auto" w:fill="auto"/>
            <w:vAlign w:val="bottom"/>
          </w:tcPr>
          <w:p w14:paraId="4C593B92"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5900" w:type="dxa"/>
            <w:gridSpan w:val="2"/>
            <w:tcBorders>
              <w:bottom w:val="single" w:sz="8" w:space="0" w:color="auto"/>
            </w:tcBorders>
            <w:shd w:val="clear" w:color="auto" w:fill="auto"/>
            <w:vAlign w:val="bottom"/>
          </w:tcPr>
          <w:p w14:paraId="164F3E43" w14:textId="77777777" w:rsidR="00E17049" w:rsidRPr="00E17049" w:rsidRDefault="00E17049" w:rsidP="00E17049">
            <w:pPr>
              <w:spacing w:after="0" w:line="0" w:lineRule="atLeast"/>
              <w:rPr>
                <w:rFonts w:ascii="Times New Roman" w:eastAsia="Times New Roman" w:hAnsi="Times New Roman" w:cs="Times New Roman"/>
                <w:sz w:val="23"/>
                <w:szCs w:val="20"/>
              </w:rPr>
            </w:pPr>
          </w:p>
        </w:tc>
      </w:tr>
      <w:tr w:rsidR="00E17049" w:rsidRPr="00E17049" w14:paraId="02D26970" w14:textId="77777777" w:rsidTr="00E17049">
        <w:trPr>
          <w:trHeight w:val="358"/>
        </w:trPr>
        <w:tc>
          <w:tcPr>
            <w:tcW w:w="60" w:type="dxa"/>
            <w:tcBorders>
              <w:right w:val="single" w:sz="8" w:space="0" w:color="auto"/>
            </w:tcBorders>
            <w:shd w:val="clear" w:color="auto" w:fill="auto"/>
            <w:vAlign w:val="bottom"/>
          </w:tcPr>
          <w:p w14:paraId="1A970DCC"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2FF90C39"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No</w:t>
            </w:r>
          </w:p>
        </w:tc>
        <w:tc>
          <w:tcPr>
            <w:tcW w:w="2020" w:type="dxa"/>
            <w:tcBorders>
              <w:right w:val="single" w:sz="8" w:space="0" w:color="auto"/>
            </w:tcBorders>
            <w:shd w:val="clear" w:color="auto" w:fill="auto"/>
            <w:vAlign w:val="bottom"/>
          </w:tcPr>
          <w:p w14:paraId="0056BAA2"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DGT</w:t>
            </w:r>
          </w:p>
        </w:tc>
        <w:tc>
          <w:tcPr>
            <w:tcW w:w="5900" w:type="dxa"/>
            <w:gridSpan w:val="2"/>
            <w:tcBorders>
              <w:right w:val="single" w:sz="8" w:space="0" w:color="auto"/>
            </w:tcBorders>
            <w:shd w:val="clear" w:color="auto" w:fill="auto"/>
            <w:vAlign w:val="bottom"/>
          </w:tcPr>
          <w:p w14:paraId="1A4276C0"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Descriptor</w:t>
            </w:r>
          </w:p>
        </w:tc>
      </w:tr>
      <w:tr w:rsidR="00E17049" w:rsidRPr="00E17049" w14:paraId="3F9EB7E0" w14:textId="77777777" w:rsidTr="00E17049">
        <w:trPr>
          <w:trHeight w:val="127"/>
        </w:trPr>
        <w:tc>
          <w:tcPr>
            <w:tcW w:w="60" w:type="dxa"/>
            <w:tcBorders>
              <w:right w:val="single" w:sz="8" w:space="0" w:color="auto"/>
            </w:tcBorders>
            <w:shd w:val="clear" w:color="auto" w:fill="auto"/>
            <w:vAlign w:val="bottom"/>
          </w:tcPr>
          <w:p w14:paraId="5D23ACAF"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560" w:type="dxa"/>
            <w:tcBorders>
              <w:bottom w:val="single" w:sz="8" w:space="0" w:color="auto"/>
              <w:right w:val="single" w:sz="8" w:space="0" w:color="auto"/>
            </w:tcBorders>
            <w:shd w:val="clear" w:color="auto" w:fill="auto"/>
            <w:vAlign w:val="bottom"/>
          </w:tcPr>
          <w:p w14:paraId="3CA48E0C"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2020" w:type="dxa"/>
            <w:tcBorders>
              <w:bottom w:val="single" w:sz="8" w:space="0" w:color="auto"/>
              <w:right w:val="single" w:sz="8" w:space="0" w:color="auto"/>
            </w:tcBorders>
            <w:shd w:val="clear" w:color="auto" w:fill="auto"/>
            <w:vAlign w:val="bottom"/>
          </w:tcPr>
          <w:p w14:paraId="0FEA4891"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5900" w:type="dxa"/>
            <w:gridSpan w:val="2"/>
            <w:tcBorders>
              <w:bottom w:val="single" w:sz="8" w:space="0" w:color="auto"/>
              <w:right w:val="single" w:sz="8" w:space="0" w:color="auto"/>
            </w:tcBorders>
            <w:shd w:val="clear" w:color="auto" w:fill="auto"/>
            <w:vAlign w:val="bottom"/>
          </w:tcPr>
          <w:p w14:paraId="29EE8CDD" w14:textId="77777777" w:rsidR="00E17049" w:rsidRPr="00E17049" w:rsidRDefault="00E17049" w:rsidP="00E17049">
            <w:pPr>
              <w:spacing w:after="0" w:line="0" w:lineRule="atLeast"/>
              <w:rPr>
                <w:rFonts w:ascii="Times New Roman" w:eastAsia="Times New Roman" w:hAnsi="Times New Roman" w:cs="Times New Roman"/>
                <w:sz w:val="11"/>
                <w:szCs w:val="20"/>
              </w:rPr>
            </w:pPr>
          </w:p>
        </w:tc>
      </w:tr>
      <w:tr w:rsidR="00E17049" w:rsidRPr="00E17049" w14:paraId="16554EE8" w14:textId="77777777" w:rsidTr="00E17049">
        <w:trPr>
          <w:trHeight w:val="360"/>
        </w:trPr>
        <w:tc>
          <w:tcPr>
            <w:tcW w:w="60" w:type="dxa"/>
            <w:tcBorders>
              <w:right w:val="single" w:sz="8" w:space="0" w:color="auto"/>
            </w:tcBorders>
            <w:shd w:val="clear" w:color="auto" w:fill="auto"/>
            <w:vAlign w:val="bottom"/>
          </w:tcPr>
          <w:p w14:paraId="4700F20D"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0A52C93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77.</w:t>
            </w:r>
          </w:p>
        </w:tc>
        <w:tc>
          <w:tcPr>
            <w:tcW w:w="2020" w:type="dxa"/>
            <w:tcBorders>
              <w:right w:val="single" w:sz="8" w:space="0" w:color="auto"/>
            </w:tcBorders>
            <w:shd w:val="clear" w:color="auto" w:fill="auto"/>
            <w:vAlign w:val="bottom"/>
          </w:tcPr>
          <w:p w14:paraId="24FE43C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Root surface</w:t>
            </w:r>
          </w:p>
        </w:tc>
        <w:tc>
          <w:tcPr>
            <w:tcW w:w="5900" w:type="dxa"/>
            <w:gridSpan w:val="2"/>
            <w:tcBorders>
              <w:right w:val="single" w:sz="8" w:space="0" w:color="auto"/>
            </w:tcBorders>
            <w:shd w:val="clear" w:color="auto" w:fill="auto"/>
            <w:vAlign w:val="bottom"/>
          </w:tcPr>
          <w:p w14:paraId="497B32B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material used for topical application on exposed/scaled</w:t>
            </w:r>
          </w:p>
        </w:tc>
      </w:tr>
      <w:tr w:rsidR="00E17049" w:rsidRPr="00E17049" w14:paraId="508498A5" w14:textId="77777777" w:rsidTr="00E17049">
        <w:trPr>
          <w:trHeight w:val="252"/>
        </w:trPr>
        <w:tc>
          <w:tcPr>
            <w:tcW w:w="60" w:type="dxa"/>
            <w:tcBorders>
              <w:right w:val="single" w:sz="8" w:space="0" w:color="auto"/>
            </w:tcBorders>
            <w:shd w:val="clear" w:color="auto" w:fill="auto"/>
            <w:vAlign w:val="bottom"/>
          </w:tcPr>
          <w:p w14:paraId="61C0C52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3B57CC06"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323AC2C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conditioner</w:t>
            </w:r>
          </w:p>
        </w:tc>
        <w:tc>
          <w:tcPr>
            <w:tcW w:w="5900" w:type="dxa"/>
            <w:gridSpan w:val="2"/>
            <w:tcBorders>
              <w:right w:val="single" w:sz="8" w:space="0" w:color="auto"/>
            </w:tcBorders>
            <w:shd w:val="clear" w:color="auto" w:fill="auto"/>
            <w:vAlign w:val="bottom"/>
          </w:tcPr>
          <w:p w14:paraId="134EC913"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root surfaces for the removal of the smear layer during</w:t>
            </w:r>
          </w:p>
        </w:tc>
      </w:tr>
      <w:tr w:rsidR="00E17049" w:rsidRPr="00E17049" w14:paraId="228721BB" w14:textId="77777777" w:rsidTr="00E17049">
        <w:trPr>
          <w:trHeight w:val="254"/>
        </w:trPr>
        <w:tc>
          <w:tcPr>
            <w:tcW w:w="60" w:type="dxa"/>
            <w:tcBorders>
              <w:right w:val="single" w:sz="8" w:space="0" w:color="auto"/>
            </w:tcBorders>
            <w:shd w:val="clear" w:color="auto" w:fill="auto"/>
            <w:vAlign w:val="bottom"/>
          </w:tcPr>
          <w:p w14:paraId="09E0DB5E"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124C6E6E"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19353E2A"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2A9EA0AF"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dental/periodontal</w:t>
            </w:r>
            <w:proofErr w:type="gramEnd"/>
            <w:r w:rsidRPr="00E17049">
              <w:rPr>
                <w:rFonts w:ascii="Times New Roman" w:eastAsia="Arial" w:hAnsi="Times New Roman" w:cs="Times New Roman"/>
                <w:szCs w:val="20"/>
              </w:rPr>
              <w:t xml:space="preserve"> surgery. The material is removed after</w:t>
            </w:r>
          </w:p>
        </w:tc>
      </w:tr>
      <w:tr w:rsidR="00E17049" w:rsidRPr="00E17049" w14:paraId="3C0EB84B" w14:textId="77777777" w:rsidTr="00E17049">
        <w:trPr>
          <w:trHeight w:val="252"/>
        </w:trPr>
        <w:tc>
          <w:tcPr>
            <w:tcW w:w="60" w:type="dxa"/>
            <w:tcBorders>
              <w:right w:val="single" w:sz="8" w:space="0" w:color="auto"/>
            </w:tcBorders>
            <w:shd w:val="clear" w:color="auto" w:fill="auto"/>
            <w:vAlign w:val="bottom"/>
          </w:tcPr>
          <w:p w14:paraId="3525D9B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081D8EE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1001CD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2C5E632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the recommended period to expose the collagenous matrix</w:t>
            </w:r>
          </w:p>
        </w:tc>
      </w:tr>
      <w:tr w:rsidR="00E17049" w:rsidRPr="00E17049" w14:paraId="4DE534D8" w14:textId="77777777" w:rsidTr="00E17049">
        <w:trPr>
          <w:trHeight w:val="252"/>
        </w:trPr>
        <w:tc>
          <w:tcPr>
            <w:tcW w:w="60" w:type="dxa"/>
            <w:tcBorders>
              <w:right w:val="single" w:sz="8" w:space="0" w:color="auto"/>
            </w:tcBorders>
            <w:shd w:val="clear" w:color="auto" w:fill="auto"/>
            <w:vAlign w:val="bottom"/>
          </w:tcPr>
          <w:p w14:paraId="1BC0E905"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52B81B2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BF6020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27B7B69C"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of</w:t>
            </w:r>
            <w:proofErr w:type="gramEnd"/>
            <w:r w:rsidRPr="00E17049">
              <w:rPr>
                <w:rFonts w:ascii="Times New Roman" w:eastAsia="Arial" w:hAnsi="Times New Roman" w:cs="Times New Roman"/>
                <w:szCs w:val="20"/>
              </w:rPr>
              <w:t xml:space="preserve"> dentine surfaces.</w:t>
            </w:r>
          </w:p>
        </w:tc>
      </w:tr>
      <w:tr w:rsidR="00E17049" w:rsidRPr="00E17049" w14:paraId="23DB1CB5" w14:textId="77777777" w:rsidTr="00E17049">
        <w:trPr>
          <w:trHeight w:val="124"/>
        </w:trPr>
        <w:tc>
          <w:tcPr>
            <w:tcW w:w="60" w:type="dxa"/>
            <w:tcBorders>
              <w:right w:val="single" w:sz="8" w:space="0" w:color="auto"/>
            </w:tcBorders>
            <w:shd w:val="clear" w:color="auto" w:fill="auto"/>
            <w:vAlign w:val="bottom"/>
          </w:tcPr>
          <w:p w14:paraId="6D2928D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5F0FDEC6"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7EE22DB7"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4600B2E0"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1D171F92" w14:textId="77777777" w:rsidTr="00E17049">
        <w:trPr>
          <w:trHeight w:val="360"/>
        </w:trPr>
        <w:tc>
          <w:tcPr>
            <w:tcW w:w="60" w:type="dxa"/>
            <w:tcBorders>
              <w:right w:val="single" w:sz="8" w:space="0" w:color="auto"/>
            </w:tcBorders>
            <w:shd w:val="clear" w:color="auto" w:fill="auto"/>
            <w:vAlign w:val="bottom"/>
          </w:tcPr>
          <w:p w14:paraId="27E923B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360C2D20"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78.</w:t>
            </w:r>
          </w:p>
        </w:tc>
        <w:tc>
          <w:tcPr>
            <w:tcW w:w="2020" w:type="dxa"/>
            <w:tcBorders>
              <w:right w:val="single" w:sz="8" w:space="0" w:color="auto"/>
            </w:tcBorders>
            <w:shd w:val="clear" w:color="auto" w:fill="auto"/>
            <w:vAlign w:val="bottom"/>
          </w:tcPr>
          <w:p w14:paraId="0C2BF1F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Tooth</w:t>
            </w:r>
          </w:p>
        </w:tc>
        <w:tc>
          <w:tcPr>
            <w:tcW w:w="5900" w:type="dxa"/>
            <w:gridSpan w:val="2"/>
            <w:tcBorders>
              <w:right w:val="single" w:sz="8" w:space="0" w:color="auto"/>
            </w:tcBorders>
            <w:shd w:val="clear" w:color="auto" w:fill="auto"/>
            <w:vAlign w:val="bottom"/>
          </w:tcPr>
          <w:p w14:paraId="0CEDE28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 kit/pack that contains a collection of devices designed to</w:t>
            </w:r>
          </w:p>
        </w:tc>
      </w:tr>
      <w:tr w:rsidR="00E17049" w:rsidRPr="00E17049" w14:paraId="4058F802" w14:textId="77777777" w:rsidTr="00E17049">
        <w:trPr>
          <w:trHeight w:val="252"/>
        </w:trPr>
        <w:tc>
          <w:tcPr>
            <w:tcW w:w="60" w:type="dxa"/>
            <w:tcBorders>
              <w:right w:val="single" w:sz="8" w:space="0" w:color="auto"/>
            </w:tcBorders>
            <w:shd w:val="clear" w:color="auto" w:fill="auto"/>
            <w:vAlign w:val="bottom"/>
          </w:tcPr>
          <w:p w14:paraId="1B22DA1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2314703B"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622247CC"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preservation kit</w:t>
            </w:r>
          </w:p>
        </w:tc>
        <w:tc>
          <w:tcPr>
            <w:tcW w:w="5900" w:type="dxa"/>
            <w:gridSpan w:val="2"/>
            <w:tcBorders>
              <w:right w:val="single" w:sz="8" w:space="0" w:color="auto"/>
            </w:tcBorders>
            <w:shd w:val="clear" w:color="auto" w:fill="auto"/>
            <w:vAlign w:val="bottom"/>
          </w:tcPr>
          <w:p w14:paraId="5829381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preserve and transport a tooth that has been knocked out</w:t>
            </w:r>
          </w:p>
        </w:tc>
      </w:tr>
      <w:tr w:rsidR="00E17049" w:rsidRPr="00E17049" w14:paraId="2AF5184B" w14:textId="77777777" w:rsidTr="00E17049">
        <w:trPr>
          <w:trHeight w:val="254"/>
        </w:trPr>
        <w:tc>
          <w:tcPr>
            <w:tcW w:w="60" w:type="dxa"/>
            <w:tcBorders>
              <w:right w:val="single" w:sz="8" w:space="0" w:color="auto"/>
            </w:tcBorders>
            <w:shd w:val="clear" w:color="auto" w:fill="auto"/>
            <w:vAlign w:val="bottom"/>
          </w:tcPr>
          <w:p w14:paraId="302F4D07"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21AAD964"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32628E9F"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0A06339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 xml:space="preserve">(i.e., avulsed) so it can be </w:t>
            </w:r>
            <w:proofErr w:type="spellStart"/>
            <w:r w:rsidRPr="00E17049">
              <w:rPr>
                <w:rFonts w:ascii="Times New Roman" w:eastAsia="Arial" w:hAnsi="Times New Roman" w:cs="Times New Roman"/>
                <w:szCs w:val="20"/>
              </w:rPr>
              <w:t>reimplanted</w:t>
            </w:r>
            <w:proofErr w:type="spellEnd"/>
            <w:r w:rsidRPr="00E17049">
              <w:rPr>
                <w:rFonts w:ascii="Times New Roman" w:eastAsia="Arial" w:hAnsi="Times New Roman" w:cs="Times New Roman"/>
                <w:szCs w:val="20"/>
              </w:rPr>
              <w:t>. It is used to avoid</w:t>
            </w:r>
          </w:p>
        </w:tc>
      </w:tr>
      <w:tr w:rsidR="00E17049" w:rsidRPr="00E17049" w14:paraId="3106213B" w14:textId="77777777" w:rsidTr="00E17049">
        <w:trPr>
          <w:trHeight w:val="252"/>
        </w:trPr>
        <w:tc>
          <w:tcPr>
            <w:tcW w:w="60" w:type="dxa"/>
            <w:tcBorders>
              <w:right w:val="single" w:sz="8" w:space="0" w:color="auto"/>
            </w:tcBorders>
            <w:shd w:val="clear" w:color="auto" w:fill="auto"/>
            <w:vAlign w:val="bottom"/>
          </w:tcPr>
          <w:p w14:paraId="17B1CE3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1B3FD23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A706C75"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45FDB49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tooth cell crushing and/or dehydration by immersing the</w:t>
            </w:r>
          </w:p>
        </w:tc>
      </w:tr>
      <w:tr w:rsidR="00E17049" w:rsidRPr="00E17049" w14:paraId="4109ECB7" w14:textId="77777777" w:rsidTr="00E17049">
        <w:trPr>
          <w:trHeight w:val="254"/>
        </w:trPr>
        <w:tc>
          <w:tcPr>
            <w:tcW w:w="60" w:type="dxa"/>
            <w:tcBorders>
              <w:right w:val="single" w:sz="8" w:space="0" w:color="auto"/>
            </w:tcBorders>
            <w:shd w:val="clear" w:color="auto" w:fill="auto"/>
            <w:vAlign w:val="bottom"/>
          </w:tcPr>
          <w:p w14:paraId="5335B17E"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4DE71F8A"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36B1D922"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5FE3CBA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tooth in a pH balanced solution compatible with periodontal</w:t>
            </w:r>
          </w:p>
        </w:tc>
      </w:tr>
      <w:tr w:rsidR="00E17049" w:rsidRPr="00E17049" w14:paraId="7C3B554B" w14:textId="77777777" w:rsidTr="00E17049">
        <w:trPr>
          <w:trHeight w:val="253"/>
        </w:trPr>
        <w:tc>
          <w:tcPr>
            <w:tcW w:w="60" w:type="dxa"/>
            <w:tcBorders>
              <w:right w:val="single" w:sz="8" w:space="0" w:color="auto"/>
            </w:tcBorders>
            <w:shd w:val="clear" w:color="auto" w:fill="auto"/>
            <w:vAlign w:val="bottom"/>
          </w:tcPr>
          <w:p w14:paraId="34CAF0C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688433B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32C11ED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900" w:type="dxa"/>
            <w:gridSpan w:val="2"/>
            <w:tcBorders>
              <w:right w:val="single" w:sz="8" w:space="0" w:color="auto"/>
            </w:tcBorders>
            <w:shd w:val="clear" w:color="auto" w:fill="auto"/>
            <w:vAlign w:val="bottom"/>
          </w:tcPr>
          <w:p w14:paraId="35C907C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cells,  and  is  used  in  field  emergency  situations  after</w:t>
            </w:r>
          </w:p>
        </w:tc>
      </w:tr>
      <w:tr w:rsidR="00E17049" w:rsidRPr="00E17049" w14:paraId="50BC3F78" w14:textId="77777777" w:rsidTr="00E17049">
        <w:trPr>
          <w:trHeight w:val="254"/>
        </w:trPr>
        <w:tc>
          <w:tcPr>
            <w:tcW w:w="60" w:type="dxa"/>
            <w:tcBorders>
              <w:right w:val="single" w:sz="8" w:space="0" w:color="auto"/>
            </w:tcBorders>
            <w:shd w:val="clear" w:color="auto" w:fill="auto"/>
            <w:vAlign w:val="bottom"/>
          </w:tcPr>
          <w:p w14:paraId="0B442AD1"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512B3E1C"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02FA9C21"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900" w:type="dxa"/>
            <w:gridSpan w:val="2"/>
            <w:tcBorders>
              <w:right w:val="single" w:sz="8" w:space="0" w:color="auto"/>
            </w:tcBorders>
            <w:shd w:val="clear" w:color="auto" w:fill="auto"/>
            <w:vAlign w:val="bottom"/>
          </w:tcPr>
          <w:p w14:paraId="63445D4D"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traumatic</w:t>
            </w:r>
            <w:proofErr w:type="gramEnd"/>
            <w:r w:rsidRPr="00E17049">
              <w:rPr>
                <w:rFonts w:ascii="Times New Roman" w:eastAsia="Arial" w:hAnsi="Times New Roman" w:cs="Times New Roman"/>
                <w:szCs w:val="20"/>
              </w:rPr>
              <w:t xml:space="preserve"> knock out of teeth.</w:t>
            </w:r>
          </w:p>
        </w:tc>
      </w:tr>
      <w:tr w:rsidR="00E17049" w:rsidRPr="00E17049" w14:paraId="70338B8D" w14:textId="77777777" w:rsidTr="00E17049">
        <w:trPr>
          <w:trHeight w:val="122"/>
        </w:trPr>
        <w:tc>
          <w:tcPr>
            <w:tcW w:w="60" w:type="dxa"/>
            <w:tcBorders>
              <w:right w:val="single" w:sz="8" w:space="0" w:color="auto"/>
            </w:tcBorders>
            <w:shd w:val="clear" w:color="auto" w:fill="auto"/>
            <w:vAlign w:val="bottom"/>
          </w:tcPr>
          <w:p w14:paraId="60DBD009"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6BC8C34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0FF79A97"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900" w:type="dxa"/>
            <w:gridSpan w:val="2"/>
            <w:tcBorders>
              <w:bottom w:val="single" w:sz="8" w:space="0" w:color="auto"/>
              <w:right w:val="single" w:sz="8" w:space="0" w:color="auto"/>
            </w:tcBorders>
            <w:shd w:val="clear" w:color="auto" w:fill="auto"/>
            <w:vAlign w:val="bottom"/>
          </w:tcPr>
          <w:p w14:paraId="28F23DA4"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08AF34E9" w14:textId="77777777" w:rsidTr="00E17049">
        <w:trPr>
          <w:trHeight w:val="360"/>
        </w:trPr>
        <w:tc>
          <w:tcPr>
            <w:tcW w:w="60" w:type="dxa"/>
            <w:tcBorders>
              <w:right w:val="single" w:sz="8" w:space="0" w:color="auto"/>
            </w:tcBorders>
            <w:shd w:val="clear" w:color="auto" w:fill="auto"/>
            <w:vAlign w:val="bottom"/>
          </w:tcPr>
          <w:p w14:paraId="047D8B4D"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right w:val="single" w:sz="8" w:space="0" w:color="auto"/>
            </w:tcBorders>
            <w:shd w:val="clear" w:color="auto" w:fill="auto"/>
            <w:vAlign w:val="bottom"/>
          </w:tcPr>
          <w:p w14:paraId="5F55ABD0"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79.</w:t>
            </w:r>
          </w:p>
        </w:tc>
        <w:tc>
          <w:tcPr>
            <w:tcW w:w="2020" w:type="dxa"/>
            <w:tcBorders>
              <w:right w:val="single" w:sz="8" w:space="0" w:color="auto"/>
            </w:tcBorders>
            <w:shd w:val="clear" w:color="auto" w:fill="auto"/>
            <w:vAlign w:val="bottom"/>
          </w:tcPr>
          <w:p w14:paraId="74AD362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Warm-bonded</w:t>
            </w:r>
          </w:p>
        </w:tc>
        <w:tc>
          <w:tcPr>
            <w:tcW w:w="5900" w:type="dxa"/>
            <w:gridSpan w:val="2"/>
            <w:tcBorders>
              <w:right w:val="single" w:sz="8" w:space="0" w:color="auto"/>
            </w:tcBorders>
            <w:shd w:val="clear" w:color="auto" w:fill="auto"/>
            <w:vAlign w:val="bottom"/>
          </w:tcPr>
          <w:p w14:paraId="3403967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Devices designed to deliver preheated sealing, filling, and</w:t>
            </w:r>
          </w:p>
        </w:tc>
      </w:tr>
      <w:tr w:rsidR="00E17049" w:rsidRPr="00E17049" w14:paraId="52C94C9C" w14:textId="77777777" w:rsidTr="00E17049">
        <w:trPr>
          <w:trHeight w:val="252"/>
        </w:trPr>
        <w:tc>
          <w:tcPr>
            <w:tcW w:w="60" w:type="dxa"/>
            <w:tcBorders>
              <w:right w:val="single" w:sz="8" w:space="0" w:color="auto"/>
            </w:tcBorders>
            <w:shd w:val="clear" w:color="auto" w:fill="auto"/>
            <w:vAlign w:val="bottom"/>
          </w:tcPr>
          <w:p w14:paraId="448D898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60" w:type="dxa"/>
            <w:tcBorders>
              <w:right w:val="single" w:sz="8" w:space="0" w:color="auto"/>
            </w:tcBorders>
            <w:shd w:val="clear" w:color="auto" w:fill="auto"/>
            <w:vAlign w:val="bottom"/>
          </w:tcPr>
          <w:p w14:paraId="04E2442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020" w:type="dxa"/>
            <w:tcBorders>
              <w:right w:val="single" w:sz="8" w:space="0" w:color="auto"/>
            </w:tcBorders>
            <w:shd w:val="clear" w:color="auto" w:fill="auto"/>
            <w:vAlign w:val="bottom"/>
          </w:tcPr>
          <w:p w14:paraId="775C8D63"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endodontic</w:t>
            </w:r>
          </w:p>
        </w:tc>
        <w:tc>
          <w:tcPr>
            <w:tcW w:w="5900" w:type="dxa"/>
            <w:gridSpan w:val="2"/>
            <w:tcBorders>
              <w:right w:val="single" w:sz="8" w:space="0" w:color="auto"/>
            </w:tcBorders>
            <w:shd w:val="clear" w:color="auto" w:fill="auto"/>
            <w:vAlign w:val="bottom"/>
          </w:tcPr>
          <w:p w14:paraId="34A9024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core materials into a root canal for direct warm bonding</w:t>
            </w:r>
          </w:p>
        </w:tc>
      </w:tr>
      <w:tr w:rsidR="00E17049" w:rsidRPr="00E17049" w14:paraId="68749BC8" w14:textId="77777777" w:rsidTr="00E17049">
        <w:trPr>
          <w:trHeight w:val="254"/>
        </w:trPr>
        <w:tc>
          <w:tcPr>
            <w:tcW w:w="60" w:type="dxa"/>
            <w:tcBorders>
              <w:right w:val="single" w:sz="8" w:space="0" w:color="auto"/>
            </w:tcBorders>
            <w:shd w:val="clear" w:color="auto" w:fill="auto"/>
            <w:vAlign w:val="bottom"/>
          </w:tcPr>
          <w:p w14:paraId="0F8CEF51"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560" w:type="dxa"/>
            <w:tcBorders>
              <w:right w:val="single" w:sz="8" w:space="0" w:color="auto"/>
            </w:tcBorders>
            <w:shd w:val="clear" w:color="auto" w:fill="auto"/>
            <w:vAlign w:val="bottom"/>
          </w:tcPr>
          <w:p w14:paraId="2CC5A67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020" w:type="dxa"/>
            <w:tcBorders>
              <w:right w:val="single" w:sz="8" w:space="0" w:color="auto"/>
            </w:tcBorders>
            <w:shd w:val="clear" w:color="auto" w:fill="auto"/>
            <w:vAlign w:val="bottom"/>
          </w:tcPr>
          <w:p w14:paraId="358F9A8A" w14:textId="77777777" w:rsidR="00E17049" w:rsidRPr="00E17049" w:rsidRDefault="00E17049" w:rsidP="00E17049">
            <w:pPr>
              <w:spacing w:after="0" w:line="0" w:lineRule="atLeast"/>
              <w:rPr>
                <w:rFonts w:ascii="Times New Roman" w:eastAsia="Arial" w:hAnsi="Times New Roman" w:cs="Times New Roman"/>
                <w:szCs w:val="20"/>
              </w:rPr>
            </w:pPr>
            <w:proofErr w:type="spellStart"/>
            <w:r w:rsidRPr="00E17049">
              <w:rPr>
                <w:rFonts w:ascii="Times New Roman" w:eastAsia="Arial" w:hAnsi="Times New Roman" w:cs="Times New Roman"/>
                <w:szCs w:val="20"/>
              </w:rPr>
              <w:t>obturation</w:t>
            </w:r>
            <w:proofErr w:type="spellEnd"/>
            <w:r w:rsidRPr="00E17049">
              <w:rPr>
                <w:rFonts w:ascii="Times New Roman" w:eastAsia="Arial" w:hAnsi="Times New Roman" w:cs="Times New Roman"/>
                <w:szCs w:val="20"/>
              </w:rPr>
              <w:t xml:space="preserve"> system</w:t>
            </w:r>
          </w:p>
        </w:tc>
        <w:tc>
          <w:tcPr>
            <w:tcW w:w="5900" w:type="dxa"/>
            <w:gridSpan w:val="2"/>
            <w:tcBorders>
              <w:right w:val="single" w:sz="8" w:space="0" w:color="auto"/>
            </w:tcBorders>
            <w:shd w:val="clear" w:color="auto" w:fill="auto"/>
            <w:vAlign w:val="bottom"/>
          </w:tcPr>
          <w:p w14:paraId="61287746"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during</w:t>
            </w:r>
            <w:proofErr w:type="gramEnd"/>
            <w:r w:rsidRPr="00E17049">
              <w:rPr>
                <w:rFonts w:ascii="Times New Roman" w:eastAsia="Arial" w:hAnsi="Times New Roman" w:cs="Times New Roman"/>
                <w:szCs w:val="20"/>
              </w:rPr>
              <w:t xml:space="preserve"> an endodontic </w:t>
            </w:r>
            <w:proofErr w:type="spellStart"/>
            <w:r w:rsidRPr="00E17049">
              <w:rPr>
                <w:rFonts w:ascii="Times New Roman" w:eastAsia="Arial" w:hAnsi="Times New Roman" w:cs="Times New Roman"/>
                <w:szCs w:val="20"/>
              </w:rPr>
              <w:t>obturation</w:t>
            </w:r>
            <w:proofErr w:type="spellEnd"/>
            <w:r w:rsidRPr="00E17049">
              <w:rPr>
                <w:rFonts w:ascii="Times New Roman" w:eastAsia="Arial" w:hAnsi="Times New Roman" w:cs="Times New Roman"/>
                <w:szCs w:val="20"/>
              </w:rPr>
              <w:t xml:space="preserve"> procedure.</w:t>
            </w:r>
          </w:p>
        </w:tc>
      </w:tr>
      <w:tr w:rsidR="00E17049" w:rsidRPr="00E17049" w14:paraId="1F31B4AD" w14:textId="77777777" w:rsidTr="00E17049">
        <w:trPr>
          <w:trHeight w:val="122"/>
        </w:trPr>
        <w:tc>
          <w:tcPr>
            <w:tcW w:w="60" w:type="dxa"/>
            <w:tcBorders>
              <w:right w:val="single" w:sz="8" w:space="0" w:color="auto"/>
            </w:tcBorders>
            <w:shd w:val="clear" w:color="auto" w:fill="auto"/>
            <w:vAlign w:val="bottom"/>
          </w:tcPr>
          <w:p w14:paraId="5C89425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60" w:type="dxa"/>
            <w:tcBorders>
              <w:bottom w:val="single" w:sz="8" w:space="0" w:color="auto"/>
              <w:right w:val="single" w:sz="8" w:space="0" w:color="auto"/>
            </w:tcBorders>
            <w:shd w:val="clear" w:color="auto" w:fill="auto"/>
            <w:vAlign w:val="bottom"/>
          </w:tcPr>
          <w:p w14:paraId="18C1DE2B"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020" w:type="dxa"/>
            <w:tcBorders>
              <w:bottom w:val="single" w:sz="8" w:space="0" w:color="auto"/>
              <w:right w:val="single" w:sz="8" w:space="0" w:color="auto"/>
            </w:tcBorders>
            <w:shd w:val="clear" w:color="auto" w:fill="auto"/>
            <w:vAlign w:val="bottom"/>
          </w:tcPr>
          <w:p w14:paraId="6074C8B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740" w:type="dxa"/>
            <w:tcBorders>
              <w:bottom w:val="single" w:sz="8" w:space="0" w:color="auto"/>
            </w:tcBorders>
            <w:shd w:val="clear" w:color="auto" w:fill="auto"/>
            <w:vAlign w:val="bottom"/>
          </w:tcPr>
          <w:p w14:paraId="7B4453E4"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60" w:type="dxa"/>
            <w:tcBorders>
              <w:bottom w:val="single" w:sz="8" w:space="0" w:color="auto"/>
              <w:right w:val="single" w:sz="8" w:space="0" w:color="auto"/>
            </w:tcBorders>
            <w:shd w:val="clear" w:color="auto" w:fill="auto"/>
            <w:vAlign w:val="bottom"/>
          </w:tcPr>
          <w:p w14:paraId="07533C01"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bl>
    <w:p w14:paraId="50ED212C" w14:textId="2E914B91"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10"/>
          <w:szCs w:val="20"/>
        </w:rPr>
        <mc:AlternateContent>
          <mc:Choice Requires="wps">
            <w:drawing>
              <wp:anchor distT="0" distB="0" distL="114300" distR="114300" simplePos="0" relativeHeight="251688960" behindDoc="1" locked="0" layoutInCell="1" allowOverlap="1" wp14:anchorId="76217B1B" wp14:editId="0327F291">
                <wp:simplePos x="0" y="0"/>
                <wp:positionH relativeFrom="column">
                  <wp:posOffset>208915</wp:posOffset>
                </wp:positionH>
                <wp:positionV relativeFrom="paragraph">
                  <wp:posOffset>5430520</wp:posOffset>
                </wp:positionV>
                <wp:extent cx="5318125" cy="0"/>
                <wp:effectExtent l="8890" t="7620" r="6985" b="11430"/>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0"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427.6pt" to="435.2pt,4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0TrHwIAADo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" strokeweight=".48pt"/>
            </w:pict>
          </mc:Fallback>
        </mc:AlternateContent>
      </w:r>
    </w:p>
    <w:p w14:paraId="341E640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CF078F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05CC74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256208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D2A88D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3CFEE3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AF1A8C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3E42E5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3D1751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58534B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244300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CF2D3A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AADC0F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6CFEEB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204A98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7E9A1B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8ED263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CDF21C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720CD4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06FF6C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25B364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03D9FD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72A48A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C3151E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B20101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8152D7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F7E57D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CFDC27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E1AB29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1411C0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9DDDB1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F2BD0C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EF676F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03F569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8E9F62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2946C4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30B28F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E2FCD5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AE5909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3E8F91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BA8304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E5126F3" w14:textId="77777777" w:rsidR="00E17049" w:rsidRPr="00E17049" w:rsidRDefault="00E17049" w:rsidP="00E17049">
      <w:pPr>
        <w:spacing w:after="0" w:line="352" w:lineRule="exact"/>
        <w:rPr>
          <w:rFonts w:ascii="Times New Roman" w:eastAsia="Times New Roman" w:hAnsi="Times New Roman" w:cs="Times New Roman"/>
          <w:sz w:val="20"/>
          <w:szCs w:val="20"/>
        </w:rPr>
      </w:pPr>
    </w:p>
    <w:p w14:paraId="0A502E98"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pgSz w:w="11900" w:h="16834"/>
          <w:pgMar w:top="715" w:right="1440" w:bottom="1155" w:left="1440" w:header="0" w:footer="0" w:gutter="0"/>
          <w:cols w:space="0" w:equalWidth="0">
            <w:col w:w="9029"/>
          </w:cols>
          <w:docGrid w:linePitch="360"/>
        </w:sectPr>
      </w:pPr>
    </w:p>
    <w:bookmarkStart w:id="28" w:name="page65"/>
    <w:bookmarkEnd w:id="28"/>
    <w:p w14:paraId="41182980" w14:textId="5E7AE67F"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Narrow" w:hAnsi="Times New Roman" w:cs="Times New Roman"/>
          <w:b/>
          <w:noProof/>
          <w:sz w:val="20"/>
          <w:szCs w:val="20"/>
        </w:rPr>
        <w:lastRenderedPageBreak/>
        <mc:AlternateContent>
          <mc:Choice Requires="wps">
            <w:drawing>
              <wp:anchor distT="0" distB="0" distL="114300" distR="114300" simplePos="0" relativeHeight="251689984" behindDoc="1" locked="0" layoutInCell="1" allowOverlap="1" wp14:anchorId="7D7CB517" wp14:editId="6B636086">
                <wp:simplePos x="0" y="0"/>
                <wp:positionH relativeFrom="column">
                  <wp:posOffset>208915</wp:posOffset>
                </wp:positionH>
                <wp:positionV relativeFrom="paragraph">
                  <wp:posOffset>18415</wp:posOffset>
                </wp:positionV>
                <wp:extent cx="5318125" cy="0"/>
                <wp:effectExtent l="8890" t="5715" r="6985" b="13335"/>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9"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5pt" to="43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sHwIAADo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" strokeweight=".48pt"/>
            </w:pict>
          </mc:Fallback>
        </mc:AlternateContent>
      </w:r>
    </w:p>
    <w:p w14:paraId="56FCFAC0" w14:textId="77777777" w:rsidR="00E17049" w:rsidRPr="00E17049" w:rsidRDefault="00E17049" w:rsidP="00E17049">
      <w:pPr>
        <w:spacing w:after="0" w:line="285" w:lineRule="exact"/>
        <w:rPr>
          <w:rFonts w:ascii="Times New Roman" w:eastAsia="Times New Roman" w:hAnsi="Times New Roman" w:cs="Times New Roman"/>
          <w:sz w:val="20"/>
          <w:szCs w:val="20"/>
        </w:rPr>
      </w:pPr>
    </w:p>
    <w:p w14:paraId="422C7D21" w14:textId="77777777" w:rsidR="00E17049" w:rsidRPr="00E17049" w:rsidRDefault="00E17049" w:rsidP="00E17049">
      <w:pPr>
        <w:spacing w:after="0" w:line="0" w:lineRule="atLeast"/>
        <w:rPr>
          <w:rFonts w:ascii="Times New Roman" w:eastAsia="Arial" w:hAnsi="Times New Roman" w:cs="Times New Roman"/>
          <w:b/>
          <w:sz w:val="24"/>
          <w:szCs w:val="20"/>
          <w:u w:val="single"/>
        </w:rPr>
      </w:pPr>
      <w:r w:rsidRPr="00E17049">
        <w:rPr>
          <w:rFonts w:ascii="Times New Roman" w:eastAsia="Arial" w:hAnsi="Times New Roman" w:cs="Times New Roman"/>
          <w:b/>
          <w:sz w:val="24"/>
          <w:szCs w:val="20"/>
          <w:u w:val="single"/>
        </w:rPr>
        <w:t>Decision Flowchart for Grouping of Dental Medical Devices using Dental</w:t>
      </w:r>
    </w:p>
    <w:p w14:paraId="3FC92B9D" w14:textId="77777777" w:rsidR="00E17049" w:rsidRPr="00E17049" w:rsidRDefault="00E17049" w:rsidP="00E17049">
      <w:pPr>
        <w:spacing w:after="0" w:line="276" w:lineRule="exact"/>
        <w:rPr>
          <w:rFonts w:ascii="Times New Roman" w:eastAsia="Times New Roman" w:hAnsi="Times New Roman" w:cs="Times New Roman"/>
          <w:sz w:val="20"/>
          <w:szCs w:val="20"/>
        </w:rPr>
      </w:pPr>
    </w:p>
    <w:p w14:paraId="239AEA99" w14:textId="77777777" w:rsidR="00E17049" w:rsidRPr="00E17049" w:rsidRDefault="00E17049" w:rsidP="00E17049">
      <w:pPr>
        <w:spacing w:after="0" w:line="0" w:lineRule="atLeast"/>
        <w:rPr>
          <w:rFonts w:ascii="Times New Roman" w:eastAsia="Arial" w:hAnsi="Times New Roman" w:cs="Times New Roman"/>
          <w:b/>
          <w:sz w:val="24"/>
          <w:szCs w:val="20"/>
          <w:u w:val="single"/>
        </w:rPr>
      </w:pPr>
      <w:r w:rsidRPr="00E17049">
        <w:rPr>
          <w:rFonts w:ascii="Times New Roman" w:eastAsia="Arial" w:hAnsi="Times New Roman" w:cs="Times New Roman"/>
          <w:b/>
          <w:sz w:val="24"/>
          <w:szCs w:val="20"/>
          <w:u w:val="single"/>
        </w:rPr>
        <w:t>Grouping Terms (DGT)</w:t>
      </w:r>
    </w:p>
    <w:p w14:paraId="0926AAC7" w14:textId="347EF1F8"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w:hAnsi="Times New Roman" w:cs="Times New Roman"/>
          <w:b/>
          <w:noProof/>
          <w:sz w:val="24"/>
          <w:szCs w:val="20"/>
          <w:u w:val="single"/>
        </w:rPr>
        <w:drawing>
          <wp:anchor distT="0" distB="0" distL="114300" distR="114300" simplePos="0" relativeHeight="251691008" behindDoc="1" locked="0" layoutInCell="1" allowOverlap="1" wp14:anchorId="343C1DFB" wp14:editId="4DC5B35E">
            <wp:simplePos x="0" y="0"/>
            <wp:positionH relativeFrom="column">
              <wp:posOffset>274320</wp:posOffset>
            </wp:positionH>
            <wp:positionV relativeFrom="paragraph">
              <wp:posOffset>289560</wp:posOffset>
            </wp:positionV>
            <wp:extent cx="3962400" cy="467296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2400" cy="4672965"/>
                    </a:xfrm>
                    <a:prstGeom prst="rect">
                      <a:avLst/>
                    </a:prstGeom>
                    <a:noFill/>
                  </pic:spPr>
                </pic:pic>
              </a:graphicData>
            </a:graphic>
            <wp14:sizeRelH relativeFrom="page">
              <wp14:pctWidth>0</wp14:pctWidth>
            </wp14:sizeRelH>
            <wp14:sizeRelV relativeFrom="page">
              <wp14:pctHeight>0</wp14:pctHeight>
            </wp14:sizeRelV>
          </wp:anchor>
        </w:drawing>
      </w:r>
    </w:p>
    <w:p w14:paraId="2B725AC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D12416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06367C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0911DF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A36D940" w14:textId="77777777" w:rsidR="00E17049" w:rsidRPr="00E17049" w:rsidRDefault="00E17049" w:rsidP="00E17049">
      <w:pPr>
        <w:spacing w:after="0" w:line="308" w:lineRule="exact"/>
        <w:rPr>
          <w:rFonts w:ascii="Times New Roman" w:eastAsia="Times New Roman" w:hAnsi="Times New Roman" w:cs="Times New Roman"/>
          <w:sz w:val="20"/>
          <w:szCs w:val="20"/>
        </w:rPr>
      </w:pPr>
    </w:p>
    <w:tbl>
      <w:tblPr>
        <w:tblW w:w="0" w:type="auto"/>
        <w:tblInd w:w="1200" w:type="dxa"/>
        <w:tblLayout w:type="fixed"/>
        <w:tblCellMar>
          <w:left w:w="0" w:type="dxa"/>
          <w:right w:w="0" w:type="dxa"/>
        </w:tblCellMar>
        <w:tblLook w:val="0000" w:firstRow="0" w:lastRow="0" w:firstColumn="0" w:lastColumn="0" w:noHBand="0" w:noVBand="0"/>
      </w:tblPr>
      <w:tblGrid>
        <w:gridCol w:w="2880"/>
        <w:gridCol w:w="1220"/>
      </w:tblGrid>
      <w:tr w:rsidR="00E17049" w:rsidRPr="00E17049" w14:paraId="17836E09" w14:textId="77777777" w:rsidTr="00E17049">
        <w:trPr>
          <w:trHeight w:val="230"/>
        </w:trPr>
        <w:tc>
          <w:tcPr>
            <w:tcW w:w="2880" w:type="dxa"/>
            <w:vMerge w:val="restart"/>
            <w:shd w:val="clear" w:color="auto" w:fill="auto"/>
            <w:vAlign w:val="bottom"/>
          </w:tcPr>
          <w:p w14:paraId="2539749F" w14:textId="77777777" w:rsidR="00E17049" w:rsidRPr="00E17049" w:rsidRDefault="00E17049" w:rsidP="00E17049">
            <w:pPr>
              <w:spacing w:after="0" w:line="0" w:lineRule="atLeast"/>
              <w:ind w:right="850"/>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From same Product</w:t>
            </w:r>
          </w:p>
        </w:tc>
        <w:tc>
          <w:tcPr>
            <w:tcW w:w="1220" w:type="dxa"/>
            <w:shd w:val="clear" w:color="auto" w:fill="auto"/>
            <w:vAlign w:val="bottom"/>
          </w:tcPr>
          <w:p w14:paraId="283BC1B8" w14:textId="77777777" w:rsidR="00E17049" w:rsidRPr="00E17049" w:rsidRDefault="00E17049" w:rsidP="00E17049">
            <w:pPr>
              <w:spacing w:after="0" w:line="0" w:lineRule="atLeast"/>
              <w:rPr>
                <w:rFonts w:ascii="Times New Roman" w:eastAsia="Arial" w:hAnsi="Times New Roman" w:cs="Times New Roman"/>
                <w:w w:val="85"/>
                <w:sz w:val="20"/>
                <w:szCs w:val="20"/>
              </w:rPr>
            </w:pPr>
            <w:r w:rsidRPr="00E17049">
              <w:rPr>
                <w:rFonts w:ascii="Times New Roman" w:eastAsia="Arial" w:hAnsi="Times New Roman" w:cs="Times New Roman"/>
                <w:w w:val="85"/>
                <w:sz w:val="20"/>
                <w:szCs w:val="20"/>
              </w:rPr>
              <w:t>No</w:t>
            </w:r>
          </w:p>
        </w:tc>
      </w:tr>
      <w:tr w:rsidR="00E17049" w:rsidRPr="00E17049" w14:paraId="7D8D0932" w14:textId="77777777" w:rsidTr="00E17049">
        <w:trPr>
          <w:trHeight w:val="121"/>
        </w:trPr>
        <w:tc>
          <w:tcPr>
            <w:tcW w:w="2880" w:type="dxa"/>
            <w:vMerge/>
            <w:shd w:val="clear" w:color="auto" w:fill="auto"/>
            <w:vAlign w:val="bottom"/>
          </w:tcPr>
          <w:p w14:paraId="28211FF8"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220" w:type="dxa"/>
            <w:shd w:val="clear" w:color="auto" w:fill="auto"/>
            <w:vAlign w:val="bottom"/>
          </w:tcPr>
          <w:p w14:paraId="19D438A0"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6A917114" w14:textId="77777777" w:rsidTr="00E17049">
        <w:trPr>
          <w:trHeight w:val="254"/>
        </w:trPr>
        <w:tc>
          <w:tcPr>
            <w:tcW w:w="2880" w:type="dxa"/>
            <w:shd w:val="clear" w:color="auto" w:fill="auto"/>
            <w:vAlign w:val="bottom"/>
          </w:tcPr>
          <w:p w14:paraId="26A6B069" w14:textId="77777777" w:rsidR="00E17049" w:rsidRPr="00E17049" w:rsidRDefault="00E17049" w:rsidP="00E17049">
            <w:pPr>
              <w:spacing w:after="0" w:line="0" w:lineRule="atLeast"/>
              <w:ind w:right="850"/>
              <w:jc w:val="center"/>
              <w:rPr>
                <w:rFonts w:ascii="Times New Roman" w:eastAsia="Arial" w:hAnsi="Times New Roman" w:cs="Times New Roman"/>
                <w:w w:val="98"/>
                <w:szCs w:val="20"/>
              </w:rPr>
            </w:pPr>
            <w:r w:rsidRPr="00E17049">
              <w:rPr>
                <w:rFonts w:ascii="Times New Roman" w:eastAsia="Arial" w:hAnsi="Times New Roman" w:cs="Times New Roman"/>
                <w:w w:val="98"/>
                <w:szCs w:val="20"/>
              </w:rPr>
              <w:t>Owner?</w:t>
            </w:r>
          </w:p>
        </w:tc>
        <w:tc>
          <w:tcPr>
            <w:tcW w:w="1220" w:type="dxa"/>
            <w:shd w:val="clear" w:color="auto" w:fill="auto"/>
            <w:vAlign w:val="bottom"/>
          </w:tcPr>
          <w:p w14:paraId="63CA7FB0" w14:textId="77777777" w:rsidR="00E17049" w:rsidRPr="00E17049" w:rsidRDefault="00E17049" w:rsidP="00E17049">
            <w:pPr>
              <w:spacing w:after="0" w:line="0" w:lineRule="atLeast"/>
              <w:rPr>
                <w:rFonts w:ascii="Times New Roman" w:eastAsia="Times New Roman" w:hAnsi="Times New Roman" w:cs="Times New Roman"/>
                <w:szCs w:val="20"/>
              </w:rPr>
            </w:pPr>
          </w:p>
        </w:tc>
      </w:tr>
    </w:tbl>
    <w:p w14:paraId="68AC0CE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B78687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54D6A7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5F91B29" w14:textId="77777777" w:rsidR="00E17049" w:rsidRPr="00E17049" w:rsidRDefault="00E17049" w:rsidP="00E17049">
      <w:pPr>
        <w:spacing w:after="0" w:line="293" w:lineRule="exact"/>
        <w:rPr>
          <w:rFonts w:ascii="Times New Roman" w:eastAsia="Times New Roman" w:hAnsi="Times New Roman" w:cs="Times New Roman"/>
          <w:sz w:val="20"/>
          <w:szCs w:val="20"/>
        </w:rPr>
      </w:pPr>
    </w:p>
    <w:p w14:paraId="0093D0E2"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Yes</w:t>
      </w:r>
    </w:p>
    <w:p w14:paraId="41C1318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B9640E5" w14:textId="77777777" w:rsidR="00E17049" w:rsidRPr="00E17049" w:rsidRDefault="00E17049" w:rsidP="00E17049">
      <w:pPr>
        <w:spacing w:after="0" w:line="323" w:lineRule="exact"/>
        <w:rPr>
          <w:rFonts w:ascii="Times New Roman" w:eastAsia="Times New Roman" w:hAnsi="Times New Roman" w:cs="Times New Roman"/>
          <w:sz w:val="20"/>
          <w:szCs w:val="20"/>
        </w:rPr>
      </w:pPr>
    </w:p>
    <w:tbl>
      <w:tblPr>
        <w:tblW w:w="0" w:type="auto"/>
        <w:tblInd w:w="820" w:type="dxa"/>
        <w:tblLayout w:type="fixed"/>
        <w:tblCellMar>
          <w:left w:w="0" w:type="dxa"/>
          <w:right w:w="0" w:type="dxa"/>
        </w:tblCellMar>
        <w:tblLook w:val="0000" w:firstRow="0" w:lastRow="0" w:firstColumn="0" w:lastColumn="0" w:noHBand="0" w:noVBand="0"/>
      </w:tblPr>
      <w:tblGrid>
        <w:gridCol w:w="2680"/>
        <w:gridCol w:w="1360"/>
        <w:gridCol w:w="360"/>
        <w:gridCol w:w="3020"/>
      </w:tblGrid>
      <w:tr w:rsidR="00E17049" w:rsidRPr="00E17049" w14:paraId="2E1A551E" w14:textId="77777777" w:rsidTr="00E17049">
        <w:trPr>
          <w:trHeight w:val="253"/>
        </w:trPr>
        <w:tc>
          <w:tcPr>
            <w:tcW w:w="2680" w:type="dxa"/>
            <w:shd w:val="clear" w:color="auto" w:fill="auto"/>
            <w:vAlign w:val="bottom"/>
          </w:tcPr>
          <w:p w14:paraId="3E445441"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Same risk</w:t>
            </w:r>
          </w:p>
        </w:tc>
        <w:tc>
          <w:tcPr>
            <w:tcW w:w="1360" w:type="dxa"/>
            <w:shd w:val="clear" w:color="auto" w:fill="auto"/>
            <w:vAlign w:val="bottom"/>
          </w:tcPr>
          <w:p w14:paraId="5E610AE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3380" w:type="dxa"/>
            <w:gridSpan w:val="2"/>
            <w:vMerge w:val="restart"/>
            <w:shd w:val="clear" w:color="auto" w:fill="auto"/>
            <w:vAlign w:val="bottom"/>
          </w:tcPr>
          <w:p w14:paraId="4BEBBF65"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No</w:t>
            </w:r>
          </w:p>
        </w:tc>
      </w:tr>
      <w:tr w:rsidR="00E17049" w:rsidRPr="00E17049" w14:paraId="3BF71470" w14:textId="77777777" w:rsidTr="00E17049">
        <w:trPr>
          <w:trHeight w:val="112"/>
        </w:trPr>
        <w:tc>
          <w:tcPr>
            <w:tcW w:w="2680" w:type="dxa"/>
            <w:vMerge w:val="restart"/>
            <w:shd w:val="clear" w:color="auto" w:fill="auto"/>
            <w:vAlign w:val="bottom"/>
          </w:tcPr>
          <w:p w14:paraId="4340280E" w14:textId="77777777" w:rsidR="00E17049" w:rsidRPr="00E17049" w:rsidRDefault="00E17049" w:rsidP="00E17049">
            <w:pPr>
              <w:spacing w:after="0" w:line="0" w:lineRule="atLeas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classification (either</w:t>
            </w:r>
          </w:p>
        </w:tc>
        <w:tc>
          <w:tcPr>
            <w:tcW w:w="1360" w:type="dxa"/>
            <w:shd w:val="clear" w:color="auto" w:fill="auto"/>
            <w:vAlign w:val="bottom"/>
          </w:tcPr>
          <w:p w14:paraId="0F4D77DB" w14:textId="77777777" w:rsidR="00E17049" w:rsidRPr="00E17049" w:rsidRDefault="00E17049" w:rsidP="00E17049">
            <w:pPr>
              <w:spacing w:after="0" w:line="0" w:lineRule="atLeast"/>
              <w:rPr>
                <w:rFonts w:ascii="Times New Roman" w:eastAsia="Times New Roman" w:hAnsi="Times New Roman" w:cs="Times New Roman"/>
                <w:sz w:val="9"/>
                <w:szCs w:val="20"/>
              </w:rPr>
            </w:pPr>
          </w:p>
        </w:tc>
        <w:tc>
          <w:tcPr>
            <w:tcW w:w="3380" w:type="dxa"/>
            <w:gridSpan w:val="2"/>
            <w:vMerge/>
            <w:shd w:val="clear" w:color="auto" w:fill="auto"/>
            <w:vAlign w:val="bottom"/>
          </w:tcPr>
          <w:p w14:paraId="29FBCD13" w14:textId="77777777" w:rsidR="00E17049" w:rsidRPr="00E17049" w:rsidRDefault="00E17049" w:rsidP="00E17049">
            <w:pPr>
              <w:spacing w:after="0" w:line="0" w:lineRule="atLeast"/>
              <w:rPr>
                <w:rFonts w:ascii="Times New Roman" w:eastAsia="Times New Roman" w:hAnsi="Times New Roman" w:cs="Times New Roman"/>
                <w:sz w:val="9"/>
                <w:szCs w:val="20"/>
              </w:rPr>
            </w:pPr>
          </w:p>
        </w:tc>
      </w:tr>
      <w:tr w:rsidR="00E17049" w:rsidRPr="00E17049" w14:paraId="6A37B3FF" w14:textId="77777777" w:rsidTr="00E17049">
        <w:trPr>
          <w:trHeight w:val="140"/>
        </w:trPr>
        <w:tc>
          <w:tcPr>
            <w:tcW w:w="2680" w:type="dxa"/>
            <w:vMerge/>
            <w:shd w:val="clear" w:color="auto" w:fill="auto"/>
            <w:vAlign w:val="bottom"/>
          </w:tcPr>
          <w:p w14:paraId="10D7F1EB" w14:textId="77777777" w:rsidR="00E17049" w:rsidRPr="00E17049" w:rsidRDefault="00E17049" w:rsidP="00E17049">
            <w:pPr>
              <w:spacing w:after="0" w:line="0" w:lineRule="atLeast"/>
              <w:rPr>
                <w:rFonts w:ascii="Times New Roman" w:eastAsia="Times New Roman" w:hAnsi="Times New Roman" w:cs="Times New Roman"/>
                <w:sz w:val="12"/>
                <w:szCs w:val="20"/>
              </w:rPr>
            </w:pPr>
          </w:p>
        </w:tc>
        <w:tc>
          <w:tcPr>
            <w:tcW w:w="1360" w:type="dxa"/>
            <w:shd w:val="clear" w:color="auto" w:fill="auto"/>
            <w:vAlign w:val="bottom"/>
          </w:tcPr>
          <w:p w14:paraId="4768870F" w14:textId="77777777" w:rsidR="00E17049" w:rsidRPr="00E17049" w:rsidRDefault="00E17049" w:rsidP="00E17049">
            <w:pPr>
              <w:spacing w:after="0" w:line="0" w:lineRule="atLeast"/>
              <w:rPr>
                <w:rFonts w:ascii="Times New Roman" w:eastAsia="Times New Roman" w:hAnsi="Times New Roman" w:cs="Times New Roman"/>
                <w:sz w:val="12"/>
                <w:szCs w:val="20"/>
              </w:rPr>
            </w:pPr>
          </w:p>
        </w:tc>
        <w:tc>
          <w:tcPr>
            <w:tcW w:w="360" w:type="dxa"/>
            <w:shd w:val="clear" w:color="auto" w:fill="auto"/>
            <w:vAlign w:val="bottom"/>
          </w:tcPr>
          <w:p w14:paraId="10121741" w14:textId="77777777" w:rsidR="00E17049" w:rsidRPr="00E17049" w:rsidRDefault="00E17049" w:rsidP="00E17049">
            <w:pPr>
              <w:spacing w:after="0" w:line="0" w:lineRule="atLeast"/>
              <w:rPr>
                <w:rFonts w:ascii="Times New Roman" w:eastAsia="Times New Roman" w:hAnsi="Times New Roman" w:cs="Times New Roman"/>
                <w:sz w:val="12"/>
                <w:szCs w:val="20"/>
              </w:rPr>
            </w:pPr>
          </w:p>
        </w:tc>
        <w:tc>
          <w:tcPr>
            <w:tcW w:w="3020" w:type="dxa"/>
            <w:shd w:val="clear" w:color="auto" w:fill="auto"/>
            <w:vAlign w:val="bottom"/>
          </w:tcPr>
          <w:p w14:paraId="2112D30F" w14:textId="77777777" w:rsidR="00E17049" w:rsidRPr="00E17049" w:rsidRDefault="00E17049" w:rsidP="00E17049">
            <w:pPr>
              <w:spacing w:after="0" w:line="0" w:lineRule="atLeast"/>
              <w:rPr>
                <w:rFonts w:ascii="Times New Roman" w:eastAsia="Times New Roman" w:hAnsi="Times New Roman" w:cs="Times New Roman"/>
                <w:sz w:val="12"/>
                <w:szCs w:val="20"/>
              </w:rPr>
            </w:pPr>
          </w:p>
        </w:tc>
      </w:tr>
      <w:tr w:rsidR="00E17049" w:rsidRPr="00E17049" w14:paraId="2D3EDEC0" w14:textId="77777777" w:rsidTr="00E17049">
        <w:trPr>
          <w:trHeight w:val="254"/>
        </w:trPr>
        <w:tc>
          <w:tcPr>
            <w:tcW w:w="2680" w:type="dxa"/>
            <w:shd w:val="clear" w:color="auto" w:fill="auto"/>
            <w:vAlign w:val="bottom"/>
          </w:tcPr>
          <w:p w14:paraId="76013DC3"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Class I only or</w:t>
            </w:r>
          </w:p>
        </w:tc>
        <w:tc>
          <w:tcPr>
            <w:tcW w:w="1360" w:type="dxa"/>
            <w:shd w:val="clear" w:color="auto" w:fill="auto"/>
            <w:vAlign w:val="bottom"/>
          </w:tcPr>
          <w:p w14:paraId="28AB52E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360" w:type="dxa"/>
            <w:shd w:val="clear" w:color="auto" w:fill="auto"/>
            <w:vAlign w:val="bottom"/>
          </w:tcPr>
          <w:p w14:paraId="4F986BDE"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3020" w:type="dxa"/>
            <w:shd w:val="clear" w:color="auto" w:fill="auto"/>
            <w:vAlign w:val="bottom"/>
          </w:tcPr>
          <w:p w14:paraId="256EF878"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19220F1B" w14:textId="77777777" w:rsidTr="00E17049">
        <w:trPr>
          <w:trHeight w:val="252"/>
        </w:trPr>
        <w:tc>
          <w:tcPr>
            <w:tcW w:w="2680" w:type="dxa"/>
            <w:shd w:val="clear" w:color="auto" w:fill="auto"/>
            <w:vAlign w:val="bottom"/>
          </w:tcPr>
          <w:p w14:paraId="5FF42658" w14:textId="77777777" w:rsidR="00E17049" w:rsidRPr="00E17049" w:rsidRDefault="00E17049" w:rsidP="00E17049">
            <w:pPr>
              <w:spacing w:after="0" w:line="0" w:lineRule="atLeast"/>
              <w:jc w:val="center"/>
              <w:rPr>
                <w:rFonts w:ascii="Times New Roman" w:eastAsia="Arial" w:hAnsi="Times New Roman" w:cs="Times New Roman"/>
                <w:w w:val="98"/>
                <w:szCs w:val="20"/>
              </w:rPr>
            </w:pPr>
            <w:r w:rsidRPr="00E17049">
              <w:rPr>
                <w:rFonts w:ascii="Times New Roman" w:eastAsia="Arial" w:hAnsi="Times New Roman" w:cs="Times New Roman"/>
                <w:w w:val="98"/>
                <w:szCs w:val="20"/>
              </w:rPr>
              <w:t>Class II only)?</w:t>
            </w:r>
          </w:p>
        </w:tc>
        <w:tc>
          <w:tcPr>
            <w:tcW w:w="1360" w:type="dxa"/>
            <w:shd w:val="clear" w:color="auto" w:fill="auto"/>
            <w:vAlign w:val="bottom"/>
          </w:tcPr>
          <w:p w14:paraId="346FD975"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360" w:type="dxa"/>
            <w:shd w:val="clear" w:color="auto" w:fill="auto"/>
            <w:vAlign w:val="bottom"/>
          </w:tcPr>
          <w:p w14:paraId="41F62F07"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3020" w:type="dxa"/>
            <w:shd w:val="clear" w:color="auto" w:fill="auto"/>
            <w:vAlign w:val="bottom"/>
          </w:tcPr>
          <w:p w14:paraId="1C76EB00"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766AFC29" w14:textId="77777777" w:rsidTr="00E17049">
        <w:trPr>
          <w:trHeight w:val="894"/>
        </w:trPr>
        <w:tc>
          <w:tcPr>
            <w:tcW w:w="2680" w:type="dxa"/>
            <w:shd w:val="clear" w:color="auto" w:fill="auto"/>
            <w:vAlign w:val="bottom"/>
          </w:tcPr>
          <w:p w14:paraId="4AAA49D0"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Yes</w:t>
            </w:r>
          </w:p>
        </w:tc>
        <w:tc>
          <w:tcPr>
            <w:tcW w:w="1360" w:type="dxa"/>
            <w:shd w:val="clear" w:color="auto" w:fill="auto"/>
            <w:vAlign w:val="bottom"/>
          </w:tcPr>
          <w:p w14:paraId="01DE839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60" w:type="dxa"/>
            <w:shd w:val="clear" w:color="auto" w:fill="auto"/>
            <w:vAlign w:val="bottom"/>
          </w:tcPr>
          <w:p w14:paraId="506ACEDC"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020" w:type="dxa"/>
            <w:shd w:val="clear" w:color="auto" w:fill="auto"/>
            <w:vAlign w:val="bottom"/>
          </w:tcPr>
          <w:p w14:paraId="2C8E9EB3"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2536604B" w14:textId="77777777" w:rsidTr="00E17049">
        <w:trPr>
          <w:trHeight w:val="264"/>
        </w:trPr>
        <w:tc>
          <w:tcPr>
            <w:tcW w:w="2680" w:type="dxa"/>
            <w:shd w:val="clear" w:color="auto" w:fill="auto"/>
            <w:vAlign w:val="bottom"/>
          </w:tcPr>
          <w:p w14:paraId="0158A783"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360" w:type="dxa"/>
            <w:shd w:val="clear" w:color="auto" w:fill="auto"/>
            <w:vAlign w:val="bottom"/>
          </w:tcPr>
          <w:p w14:paraId="411EEE62"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360" w:type="dxa"/>
            <w:shd w:val="clear" w:color="auto" w:fill="auto"/>
            <w:vAlign w:val="bottom"/>
          </w:tcPr>
          <w:p w14:paraId="5AABFC5E"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3020" w:type="dxa"/>
            <w:tcBorders>
              <w:bottom w:val="single" w:sz="8" w:space="0" w:color="auto"/>
            </w:tcBorders>
            <w:shd w:val="clear" w:color="auto" w:fill="auto"/>
            <w:vAlign w:val="bottom"/>
          </w:tcPr>
          <w:p w14:paraId="12FD947E"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39443D77" w14:textId="77777777" w:rsidTr="00E17049">
        <w:trPr>
          <w:trHeight w:val="358"/>
        </w:trPr>
        <w:tc>
          <w:tcPr>
            <w:tcW w:w="2680" w:type="dxa"/>
            <w:shd w:val="clear" w:color="auto" w:fill="auto"/>
            <w:vAlign w:val="bottom"/>
          </w:tcPr>
          <w:p w14:paraId="3218F1C4"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360" w:type="dxa"/>
            <w:shd w:val="clear" w:color="auto" w:fill="auto"/>
            <w:vAlign w:val="bottom"/>
          </w:tcPr>
          <w:p w14:paraId="01FFC1D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60" w:type="dxa"/>
            <w:tcBorders>
              <w:right w:val="single" w:sz="8" w:space="0" w:color="auto"/>
            </w:tcBorders>
            <w:shd w:val="clear" w:color="auto" w:fill="auto"/>
            <w:vAlign w:val="bottom"/>
          </w:tcPr>
          <w:p w14:paraId="4BBC6CE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020" w:type="dxa"/>
            <w:tcBorders>
              <w:right w:val="single" w:sz="8" w:space="0" w:color="auto"/>
            </w:tcBorders>
            <w:shd w:val="clear" w:color="auto" w:fill="auto"/>
            <w:vAlign w:val="bottom"/>
          </w:tcPr>
          <w:p w14:paraId="16AB00A3" w14:textId="77777777" w:rsidR="00E17049" w:rsidRPr="00E17049" w:rsidRDefault="00E17049" w:rsidP="00E17049">
            <w:pPr>
              <w:spacing w:after="0" w:line="0" w:lineRule="atLeas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Cannot be submitted as</w:t>
            </w:r>
          </w:p>
        </w:tc>
      </w:tr>
      <w:tr w:rsidR="00E17049" w:rsidRPr="00E17049" w14:paraId="2C2290F1" w14:textId="77777777" w:rsidTr="00E17049">
        <w:trPr>
          <w:trHeight w:val="255"/>
        </w:trPr>
        <w:tc>
          <w:tcPr>
            <w:tcW w:w="2680" w:type="dxa"/>
            <w:vMerge w:val="restart"/>
            <w:shd w:val="clear" w:color="auto" w:fill="auto"/>
            <w:vAlign w:val="bottom"/>
          </w:tcPr>
          <w:p w14:paraId="09F6C651"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Falls within the</w:t>
            </w:r>
          </w:p>
        </w:tc>
        <w:tc>
          <w:tcPr>
            <w:tcW w:w="1360" w:type="dxa"/>
            <w:vMerge w:val="restart"/>
            <w:shd w:val="clear" w:color="auto" w:fill="auto"/>
            <w:vAlign w:val="bottom"/>
          </w:tcPr>
          <w:p w14:paraId="5B22BADC"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No</w:t>
            </w:r>
          </w:p>
        </w:tc>
        <w:tc>
          <w:tcPr>
            <w:tcW w:w="360" w:type="dxa"/>
            <w:tcBorders>
              <w:right w:val="single" w:sz="8" w:space="0" w:color="auto"/>
            </w:tcBorders>
            <w:shd w:val="clear" w:color="auto" w:fill="auto"/>
            <w:vAlign w:val="bottom"/>
          </w:tcPr>
          <w:p w14:paraId="5E6774EB"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3020" w:type="dxa"/>
            <w:tcBorders>
              <w:right w:val="single" w:sz="8" w:space="0" w:color="auto"/>
            </w:tcBorders>
            <w:shd w:val="clear" w:color="auto" w:fill="auto"/>
            <w:vAlign w:val="bottom"/>
          </w:tcPr>
          <w:p w14:paraId="41FD43E5"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one DGT application;</w:t>
            </w:r>
          </w:p>
        </w:tc>
      </w:tr>
      <w:tr w:rsidR="00E17049" w:rsidRPr="00E17049" w14:paraId="41BA38CB" w14:textId="77777777" w:rsidTr="00E17049">
        <w:trPr>
          <w:trHeight w:val="74"/>
        </w:trPr>
        <w:tc>
          <w:tcPr>
            <w:tcW w:w="2680" w:type="dxa"/>
            <w:vMerge/>
            <w:shd w:val="clear" w:color="auto" w:fill="auto"/>
            <w:vAlign w:val="bottom"/>
          </w:tcPr>
          <w:p w14:paraId="451F44D8" w14:textId="77777777" w:rsidR="00E17049" w:rsidRPr="00E17049" w:rsidRDefault="00E17049" w:rsidP="00E17049">
            <w:pPr>
              <w:spacing w:after="0" w:line="0" w:lineRule="atLeast"/>
              <w:rPr>
                <w:rFonts w:ascii="Times New Roman" w:eastAsia="Times New Roman" w:hAnsi="Times New Roman" w:cs="Times New Roman"/>
                <w:sz w:val="6"/>
                <w:szCs w:val="20"/>
              </w:rPr>
            </w:pPr>
          </w:p>
        </w:tc>
        <w:tc>
          <w:tcPr>
            <w:tcW w:w="1360" w:type="dxa"/>
            <w:vMerge/>
            <w:shd w:val="clear" w:color="auto" w:fill="auto"/>
            <w:vAlign w:val="bottom"/>
          </w:tcPr>
          <w:p w14:paraId="5BA0DD65" w14:textId="77777777" w:rsidR="00E17049" w:rsidRPr="00E17049" w:rsidRDefault="00E17049" w:rsidP="00E17049">
            <w:pPr>
              <w:spacing w:after="0" w:line="0" w:lineRule="atLeast"/>
              <w:rPr>
                <w:rFonts w:ascii="Times New Roman" w:eastAsia="Times New Roman" w:hAnsi="Times New Roman" w:cs="Times New Roman"/>
                <w:sz w:val="6"/>
                <w:szCs w:val="20"/>
              </w:rPr>
            </w:pPr>
          </w:p>
        </w:tc>
        <w:tc>
          <w:tcPr>
            <w:tcW w:w="360" w:type="dxa"/>
            <w:tcBorders>
              <w:right w:val="single" w:sz="8" w:space="0" w:color="auto"/>
            </w:tcBorders>
            <w:shd w:val="clear" w:color="auto" w:fill="auto"/>
            <w:vAlign w:val="bottom"/>
          </w:tcPr>
          <w:p w14:paraId="455A5E1B" w14:textId="77777777" w:rsidR="00E17049" w:rsidRPr="00E17049" w:rsidRDefault="00E17049" w:rsidP="00E17049">
            <w:pPr>
              <w:spacing w:after="0" w:line="0" w:lineRule="atLeast"/>
              <w:rPr>
                <w:rFonts w:ascii="Times New Roman" w:eastAsia="Times New Roman" w:hAnsi="Times New Roman" w:cs="Times New Roman"/>
                <w:sz w:val="6"/>
                <w:szCs w:val="20"/>
              </w:rPr>
            </w:pPr>
          </w:p>
        </w:tc>
        <w:tc>
          <w:tcPr>
            <w:tcW w:w="3020" w:type="dxa"/>
            <w:vMerge w:val="restart"/>
            <w:tcBorders>
              <w:right w:val="single" w:sz="8" w:space="0" w:color="auto"/>
            </w:tcBorders>
            <w:shd w:val="clear" w:color="auto" w:fill="auto"/>
            <w:vAlign w:val="bottom"/>
          </w:tcPr>
          <w:p w14:paraId="36D919A9" w14:textId="77777777" w:rsidR="00E17049" w:rsidRPr="00E17049" w:rsidRDefault="00E17049" w:rsidP="00E17049">
            <w:pPr>
              <w:spacing w:after="0" w:line="0" w:lineRule="atLeas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refer to GENERAL GROUPING CRITERIA</w:t>
            </w:r>
          </w:p>
        </w:tc>
      </w:tr>
      <w:tr w:rsidR="00E17049" w:rsidRPr="00E17049" w14:paraId="1DE26858" w14:textId="77777777" w:rsidTr="00E17049">
        <w:trPr>
          <w:trHeight w:val="178"/>
        </w:trPr>
        <w:tc>
          <w:tcPr>
            <w:tcW w:w="2680" w:type="dxa"/>
            <w:vMerge w:val="restart"/>
            <w:shd w:val="clear" w:color="auto" w:fill="auto"/>
            <w:vAlign w:val="bottom"/>
          </w:tcPr>
          <w:p w14:paraId="202199C4"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descriptor of one</w:t>
            </w:r>
          </w:p>
        </w:tc>
        <w:tc>
          <w:tcPr>
            <w:tcW w:w="1360" w:type="dxa"/>
            <w:shd w:val="clear" w:color="auto" w:fill="auto"/>
            <w:vAlign w:val="bottom"/>
          </w:tcPr>
          <w:p w14:paraId="4414BBC2"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360" w:type="dxa"/>
            <w:tcBorders>
              <w:right w:val="single" w:sz="8" w:space="0" w:color="auto"/>
            </w:tcBorders>
            <w:shd w:val="clear" w:color="auto" w:fill="auto"/>
            <w:vAlign w:val="bottom"/>
          </w:tcPr>
          <w:p w14:paraId="6A73ED39"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3020" w:type="dxa"/>
            <w:vMerge/>
            <w:tcBorders>
              <w:right w:val="single" w:sz="8" w:space="0" w:color="auto"/>
            </w:tcBorders>
            <w:shd w:val="clear" w:color="auto" w:fill="auto"/>
            <w:vAlign w:val="bottom"/>
          </w:tcPr>
          <w:p w14:paraId="7C60852F" w14:textId="77777777" w:rsidR="00E17049" w:rsidRPr="00E17049" w:rsidRDefault="00E17049" w:rsidP="00E17049">
            <w:pPr>
              <w:spacing w:after="0" w:line="0" w:lineRule="atLeast"/>
              <w:rPr>
                <w:rFonts w:ascii="Times New Roman" w:eastAsia="Times New Roman" w:hAnsi="Times New Roman" w:cs="Times New Roman"/>
                <w:sz w:val="15"/>
                <w:szCs w:val="20"/>
              </w:rPr>
            </w:pPr>
          </w:p>
        </w:tc>
      </w:tr>
      <w:tr w:rsidR="00E17049" w:rsidRPr="00E17049" w14:paraId="0B41A624" w14:textId="77777777" w:rsidTr="00E17049">
        <w:trPr>
          <w:trHeight w:val="74"/>
        </w:trPr>
        <w:tc>
          <w:tcPr>
            <w:tcW w:w="2680" w:type="dxa"/>
            <w:vMerge/>
            <w:shd w:val="clear" w:color="auto" w:fill="auto"/>
            <w:vAlign w:val="bottom"/>
          </w:tcPr>
          <w:p w14:paraId="11C9ACA6" w14:textId="77777777" w:rsidR="00E17049" w:rsidRPr="00E17049" w:rsidRDefault="00E17049" w:rsidP="00E17049">
            <w:pPr>
              <w:spacing w:after="0" w:line="0" w:lineRule="atLeast"/>
              <w:rPr>
                <w:rFonts w:ascii="Times New Roman" w:eastAsia="Times New Roman" w:hAnsi="Times New Roman" w:cs="Times New Roman"/>
                <w:sz w:val="6"/>
                <w:szCs w:val="20"/>
              </w:rPr>
            </w:pPr>
          </w:p>
        </w:tc>
        <w:tc>
          <w:tcPr>
            <w:tcW w:w="1360" w:type="dxa"/>
            <w:shd w:val="clear" w:color="auto" w:fill="auto"/>
            <w:vAlign w:val="bottom"/>
          </w:tcPr>
          <w:p w14:paraId="00F10405" w14:textId="77777777" w:rsidR="00E17049" w:rsidRPr="00E17049" w:rsidRDefault="00E17049" w:rsidP="00E17049">
            <w:pPr>
              <w:spacing w:after="0" w:line="0" w:lineRule="atLeast"/>
              <w:rPr>
                <w:rFonts w:ascii="Times New Roman" w:eastAsia="Times New Roman" w:hAnsi="Times New Roman" w:cs="Times New Roman"/>
                <w:sz w:val="6"/>
                <w:szCs w:val="20"/>
              </w:rPr>
            </w:pPr>
          </w:p>
        </w:tc>
        <w:tc>
          <w:tcPr>
            <w:tcW w:w="360" w:type="dxa"/>
            <w:tcBorders>
              <w:right w:val="single" w:sz="8" w:space="0" w:color="auto"/>
            </w:tcBorders>
            <w:shd w:val="clear" w:color="auto" w:fill="auto"/>
            <w:vAlign w:val="bottom"/>
          </w:tcPr>
          <w:p w14:paraId="3933F1A2" w14:textId="77777777" w:rsidR="00E17049" w:rsidRPr="00E17049" w:rsidRDefault="00E17049" w:rsidP="00E17049">
            <w:pPr>
              <w:spacing w:after="0" w:line="0" w:lineRule="atLeast"/>
              <w:rPr>
                <w:rFonts w:ascii="Times New Roman" w:eastAsia="Times New Roman" w:hAnsi="Times New Roman" w:cs="Times New Roman"/>
                <w:sz w:val="6"/>
                <w:szCs w:val="20"/>
              </w:rPr>
            </w:pPr>
          </w:p>
        </w:tc>
        <w:tc>
          <w:tcPr>
            <w:tcW w:w="3020" w:type="dxa"/>
            <w:vMerge w:val="restart"/>
            <w:tcBorders>
              <w:right w:val="single" w:sz="8" w:space="0" w:color="auto"/>
            </w:tcBorders>
            <w:shd w:val="clear" w:color="auto" w:fill="auto"/>
            <w:vAlign w:val="bottom"/>
          </w:tcPr>
          <w:p w14:paraId="18C9A813"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guidance document for</w:t>
            </w:r>
          </w:p>
        </w:tc>
      </w:tr>
      <w:tr w:rsidR="00E17049" w:rsidRPr="00E17049" w14:paraId="5030536A" w14:textId="77777777" w:rsidTr="00E17049">
        <w:trPr>
          <w:trHeight w:val="178"/>
        </w:trPr>
        <w:tc>
          <w:tcPr>
            <w:tcW w:w="2680" w:type="dxa"/>
            <w:vMerge w:val="restart"/>
            <w:shd w:val="clear" w:color="auto" w:fill="auto"/>
            <w:vAlign w:val="bottom"/>
          </w:tcPr>
          <w:p w14:paraId="708F6042" w14:textId="77777777" w:rsidR="00E17049" w:rsidRPr="00E17049" w:rsidRDefault="00E17049" w:rsidP="00E17049">
            <w:pPr>
              <w:spacing w:after="0" w:line="0" w:lineRule="atLeast"/>
              <w:jc w:val="center"/>
              <w:rPr>
                <w:rFonts w:ascii="Times New Roman" w:eastAsia="Arial" w:hAnsi="Times New Roman" w:cs="Times New Roman"/>
                <w:w w:val="98"/>
                <w:szCs w:val="20"/>
              </w:rPr>
            </w:pPr>
            <w:r w:rsidRPr="00E17049">
              <w:rPr>
                <w:rFonts w:ascii="Times New Roman" w:eastAsia="Arial" w:hAnsi="Times New Roman" w:cs="Times New Roman"/>
                <w:w w:val="98"/>
                <w:szCs w:val="20"/>
              </w:rPr>
              <w:t>DGT?</w:t>
            </w:r>
          </w:p>
        </w:tc>
        <w:tc>
          <w:tcPr>
            <w:tcW w:w="1360" w:type="dxa"/>
            <w:shd w:val="clear" w:color="auto" w:fill="auto"/>
            <w:vAlign w:val="bottom"/>
          </w:tcPr>
          <w:p w14:paraId="476CB21F"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360" w:type="dxa"/>
            <w:tcBorders>
              <w:right w:val="single" w:sz="8" w:space="0" w:color="auto"/>
            </w:tcBorders>
            <w:shd w:val="clear" w:color="auto" w:fill="auto"/>
            <w:vAlign w:val="bottom"/>
          </w:tcPr>
          <w:p w14:paraId="2FFA29B4"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3020" w:type="dxa"/>
            <w:vMerge/>
            <w:tcBorders>
              <w:right w:val="single" w:sz="8" w:space="0" w:color="auto"/>
            </w:tcBorders>
            <w:shd w:val="clear" w:color="auto" w:fill="auto"/>
            <w:vAlign w:val="bottom"/>
          </w:tcPr>
          <w:p w14:paraId="2B1E9B16" w14:textId="77777777" w:rsidR="00E17049" w:rsidRPr="00E17049" w:rsidRDefault="00E17049" w:rsidP="00E17049">
            <w:pPr>
              <w:spacing w:after="0" w:line="0" w:lineRule="atLeast"/>
              <w:rPr>
                <w:rFonts w:ascii="Times New Roman" w:eastAsia="Times New Roman" w:hAnsi="Times New Roman" w:cs="Times New Roman"/>
                <w:sz w:val="15"/>
                <w:szCs w:val="20"/>
              </w:rPr>
            </w:pPr>
          </w:p>
        </w:tc>
      </w:tr>
      <w:tr w:rsidR="00E17049" w:rsidRPr="00E17049" w14:paraId="0BA1F9ED" w14:textId="77777777" w:rsidTr="00E17049">
        <w:trPr>
          <w:trHeight w:val="79"/>
        </w:trPr>
        <w:tc>
          <w:tcPr>
            <w:tcW w:w="2680" w:type="dxa"/>
            <w:vMerge/>
            <w:shd w:val="clear" w:color="auto" w:fill="auto"/>
            <w:vAlign w:val="bottom"/>
          </w:tcPr>
          <w:p w14:paraId="68FCDABA" w14:textId="77777777" w:rsidR="00E17049" w:rsidRPr="00E17049" w:rsidRDefault="00E17049" w:rsidP="00E17049">
            <w:pPr>
              <w:spacing w:after="0" w:line="0" w:lineRule="atLeast"/>
              <w:rPr>
                <w:rFonts w:ascii="Times New Roman" w:eastAsia="Times New Roman" w:hAnsi="Times New Roman" w:cs="Times New Roman"/>
                <w:sz w:val="6"/>
                <w:szCs w:val="20"/>
              </w:rPr>
            </w:pPr>
          </w:p>
        </w:tc>
        <w:tc>
          <w:tcPr>
            <w:tcW w:w="1360" w:type="dxa"/>
            <w:shd w:val="clear" w:color="auto" w:fill="auto"/>
            <w:vAlign w:val="bottom"/>
          </w:tcPr>
          <w:p w14:paraId="47600DE0" w14:textId="77777777" w:rsidR="00E17049" w:rsidRPr="00E17049" w:rsidRDefault="00E17049" w:rsidP="00E17049">
            <w:pPr>
              <w:spacing w:after="0" w:line="0" w:lineRule="atLeast"/>
              <w:rPr>
                <w:rFonts w:ascii="Times New Roman" w:eastAsia="Times New Roman" w:hAnsi="Times New Roman" w:cs="Times New Roman"/>
                <w:sz w:val="6"/>
                <w:szCs w:val="20"/>
              </w:rPr>
            </w:pPr>
          </w:p>
        </w:tc>
        <w:tc>
          <w:tcPr>
            <w:tcW w:w="360" w:type="dxa"/>
            <w:tcBorders>
              <w:right w:val="single" w:sz="8" w:space="0" w:color="auto"/>
            </w:tcBorders>
            <w:shd w:val="clear" w:color="auto" w:fill="auto"/>
            <w:vAlign w:val="bottom"/>
          </w:tcPr>
          <w:p w14:paraId="4B013153" w14:textId="77777777" w:rsidR="00E17049" w:rsidRPr="00E17049" w:rsidRDefault="00E17049" w:rsidP="00E17049">
            <w:pPr>
              <w:spacing w:after="0" w:line="0" w:lineRule="atLeast"/>
              <w:rPr>
                <w:rFonts w:ascii="Times New Roman" w:eastAsia="Times New Roman" w:hAnsi="Times New Roman" w:cs="Times New Roman"/>
                <w:sz w:val="6"/>
                <w:szCs w:val="20"/>
              </w:rPr>
            </w:pPr>
          </w:p>
        </w:tc>
        <w:tc>
          <w:tcPr>
            <w:tcW w:w="3020" w:type="dxa"/>
            <w:vMerge w:val="restart"/>
            <w:tcBorders>
              <w:right w:val="single" w:sz="8" w:space="0" w:color="auto"/>
            </w:tcBorders>
            <w:shd w:val="clear" w:color="auto" w:fill="auto"/>
            <w:vAlign w:val="bottom"/>
          </w:tcPr>
          <w:p w14:paraId="07CE2D06"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other grouping options</w:t>
            </w:r>
          </w:p>
        </w:tc>
      </w:tr>
      <w:tr w:rsidR="00E17049" w:rsidRPr="00E17049" w14:paraId="156C5477" w14:textId="77777777" w:rsidTr="00E17049">
        <w:trPr>
          <w:trHeight w:val="175"/>
        </w:trPr>
        <w:tc>
          <w:tcPr>
            <w:tcW w:w="2680" w:type="dxa"/>
            <w:shd w:val="clear" w:color="auto" w:fill="auto"/>
            <w:vAlign w:val="bottom"/>
          </w:tcPr>
          <w:p w14:paraId="5FFDBC28"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1360" w:type="dxa"/>
            <w:shd w:val="clear" w:color="auto" w:fill="auto"/>
            <w:vAlign w:val="bottom"/>
          </w:tcPr>
          <w:p w14:paraId="24283A2D"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360" w:type="dxa"/>
            <w:tcBorders>
              <w:right w:val="single" w:sz="8" w:space="0" w:color="auto"/>
            </w:tcBorders>
            <w:shd w:val="clear" w:color="auto" w:fill="auto"/>
            <w:vAlign w:val="bottom"/>
          </w:tcPr>
          <w:p w14:paraId="364C9C8D"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3020" w:type="dxa"/>
            <w:vMerge/>
            <w:tcBorders>
              <w:right w:val="single" w:sz="8" w:space="0" w:color="auto"/>
            </w:tcBorders>
            <w:shd w:val="clear" w:color="auto" w:fill="auto"/>
            <w:vAlign w:val="bottom"/>
          </w:tcPr>
          <w:p w14:paraId="341E9CA6" w14:textId="77777777" w:rsidR="00E17049" w:rsidRPr="00E17049" w:rsidRDefault="00E17049" w:rsidP="00E17049">
            <w:pPr>
              <w:spacing w:after="0" w:line="0" w:lineRule="atLeast"/>
              <w:rPr>
                <w:rFonts w:ascii="Times New Roman" w:eastAsia="Times New Roman" w:hAnsi="Times New Roman" w:cs="Times New Roman"/>
                <w:sz w:val="15"/>
                <w:szCs w:val="20"/>
              </w:rPr>
            </w:pPr>
          </w:p>
        </w:tc>
      </w:tr>
      <w:tr w:rsidR="00E17049" w:rsidRPr="00E17049" w14:paraId="4FE34D19" w14:textId="77777777" w:rsidTr="00E17049">
        <w:trPr>
          <w:trHeight w:val="199"/>
        </w:trPr>
        <w:tc>
          <w:tcPr>
            <w:tcW w:w="2680" w:type="dxa"/>
            <w:vMerge w:val="restart"/>
            <w:shd w:val="clear" w:color="auto" w:fill="auto"/>
            <w:vAlign w:val="bottom"/>
          </w:tcPr>
          <w:p w14:paraId="77F109A2"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Yes</w:t>
            </w:r>
          </w:p>
        </w:tc>
        <w:tc>
          <w:tcPr>
            <w:tcW w:w="1360" w:type="dxa"/>
            <w:shd w:val="clear" w:color="auto" w:fill="auto"/>
            <w:vAlign w:val="bottom"/>
          </w:tcPr>
          <w:p w14:paraId="750B72BA"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360" w:type="dxa"/>
            <w:tcBorders>
              <w:right w:val="single" w:sz="8" w:space="0" w:color="auto"/>
            </w:tcBorders>
            <w:shd w:val="clear" w:color="auto" w:fill="auto"/>
            <w:vAlign w:val="bottom"/>
          </w:tcPr>
          <w:p w14:paraId="533D328B"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3020" w:type="dxa"/>
            <w:tcBorders>
              <w:bottom w:val="single" w:sz="8" w:space="0" w:color="auto"/>
              <w:right w:val="single" w:sz="8" w:space="0" w:color="auto"/>
            </w:tcBorders>
            <w:shd w:val="clear" w:color="auto" w:fill="auto"/>
            <w:vAlign w:val="bottom"/>
          </w:tcPr>
          <w:p w14:paraId="6DC8EAC4" w14:textId="77777777" w:rsidR="00E17049" w:rsidRPr="00E17049" w:rsidRDefault="00E17049" w:rsidP="00E17049">
            <w:pPr>
              <w:spacing w:after="0" w:line="0" w:lineRule="atLeast"/>
              <w:rPr>
                <w:rFonts w:ascii="Times New Roman" w:eastAsia="Times New Roman" w:hAnsi="Times New Roman" w:cs="Times New Roman"/>
                <w:sz w:val="17"/>
                <w:szCs w:val="20"/>
              </w:rPr>
            </w:pPr>
          </w:p>
        </w:tc>
      </w:tr>
      <w:tr w:rsidR="00E17049" w:rsidRPr="00E17049" w14:paraId="46D4AEA4" w14:textId="77777777" w:rsidTr="00E17049">
        <w:trPr>
          <w:trHeight w:val="277"/>
        </w:trPr>
        <w:tc>
          <w:tcPr>
            <w:tcW w:w="2680" w:type="dxa"/>
            <w:vMerge/>
            <w:shd w:val="clear" w:color="auto" w:fill="auto"/>
            <w:vAlign w:val="bottom"/>
          </w:tcPr>
          <w:p w14:paraId="5E11A780"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360" w:type="dxa"/>
            <w:shd w:val="clear" w:color="auto" w:fill="auto"/>
            <w:vAlign w:val="bottom"/>
          </w:tcPr>
          <w:p w14:paraId="6653B72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60" w:type="dxa"/>
            <w:shd w:val="clear" w:color="auto" w:fill="auto"/>
            <w:vAlign w:val="bottom"/>
          </w:tcPr>
          <w:p w14:paraId="34A67BAF"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020" w:type="dxa"/>
            <w:shd w:val="clear" w:color="auto" w:fill="auto"/>
            <w:vAlign w:val="bottom"/>
          </w:tcPr>
          <w:p w14:paraId="71E3AF9B"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2B647512" w14:textId="77777777" w:rsidTr="00E17049">
        <w:trPr>
          <w:trHeight w:val="347"/>
        </w:trPr>
        <w:tc>
          <w:tcPr>
            <w:tcW w:w="2680" w:type="dxa"/>
            <w:tcBorders>
              <w:bottom w:val="single" w:sz="8" w:space="0" w:color="auto"/>
            </w:tcBorders>
            <w:shd w:val="clear" w:color="auto" w:fill="auto"/>
            <w:vAlign w:val="bottom"/>
          </w:tcPr>
          <w:p w14:paraId="683CA19E"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360" w:type="dxa"/>
            <w:shd w:val="clear" w:color="auto" w:fill="auto"/>
            <w:vAlign w:val="bottom"/>
          </w:tcPr>
          <w:p w14:paraId="791114A5"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60" w:type="dxa"/>
            <w:shd w:val="clear" w:color="auto" w:fill="auto"/>
            <w:vAlign w:val="bottom"/>
          </w:tcPr>
          <w:p w14:paraId="1F51ED83"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020" w:type="dxa"/>
            <w:shd w:val="clear" w:color="auto" w:fill="auto"/>
            <w:vAlign w:val="bottom"/>
          </w:tcPr>
          <w:p w14:paraId="25117FE7"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1C143CAB" w14:textId="77777777" w:rsidTr="00E17049">
        <w:trPr>
          <w:trHeight w:val="556"/>
        </w:trPr>
        <w:tc>
          <w:tcPr>
            <w:tcW w:w="2680" w:type="dxa"/>
            <w:tcBorders>
              <w:left w:val="single" w:sz="8" w:space="0" w:color="auto"/>
              <w:right w:val="single" w:sz="8" w:space="0" w:color="auto"/>
            </w:tcBorders>
            <w:shd w:val="clear" w:color="auto" w:fill="auto"/>
            <w:vAlign w:val="bottom"/>
          </w:tcPr>
          <w:p w14:paraId="47EBF733"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Can be submitted as</w:t>
            </w:r>
          </w:p>
        </w:tc>
        <w:tc>
          <w:tcPr>
            <w:tcW w:w="1360" w:type="dxa"/>
            <w:shd w:val="clear" w:color="auto" w:fill="auto"/>
            <w:vAlign w:val="bottom"/>
          </w:tcPr>
          <w:p w14:paraId="42773A31"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60" w:type="dxa"/>
            <w:shd w:val="clear" w:color="auto" w:fill="auto"/>
            <w:vAlign w:val="bottom"/>
          </w:tcPr>
          <w:p w14:paraId="73003B65"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020" w:type="dxa"/>
            <w:shd w:val="clear" w:color="auto" w:fill="auto"/>
            <w:vAlign w:val="bottom"/>
          </w:tcPr>
          <w:p w14:paraId="6AF38A79"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39BCBFA2" w14:textId="77777777" w:rsidTr="00E17049">
        <w:trPr>
          <w:trHeight w:val="252"/>
        </w:trPr>
        <w:tc>
          <w:tcPr>
            <w:tcW w:w="2680" w:type="dxa"/>
            <w:tcBorders>
              <w:left w:val="single" w:sz="8" w:space="0" w:color="auto"/>
              <w:right w:val="single" w:sz="8" w:space="0" w:color="auto"/>
            </w:tcBorders>
            <w:shd w:val="clear" w:color="auto" w:fill="auto"/>
            <w:vAlign w:val="bottom"/>
          </w:tcPr>
          <w:p w14:paraId="4F683793" w14:textId="77777777" w:rsidR="00E17049" w:rsidRPr="00E17049" w:rsidRDefault="00E17049" w:rsidP="00E17049">
            <w:pPr>
              <w:spacing w:after="0" w:line="0" w:lineRule="atLeas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one DGT application</w:t>
            </w:r>
          </w:p>
        </w:tc>
        <w:tc>
          <w:tcPr>
            <w:tcW w:w="1360" w:type="dxa"/>
            <w:shd w:val="clear" w:color="auto" w:fill="auto"/>
            <w:vAlign w:val="bottom"/>
          </w:tcPr>
          <w:p w14:paraId="6C28D8DE"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360" w:type="dxa"/>
            <w:shd w:val="clear" w:color="auto" w:fill="auto"/>
            <w:vAlign w:val="bottom"/>
          </w:tcPr>
          <w:p w14:paraId="7614AE0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3020" w:type="dxa"/>
            <w:shd w:val="clear" w:color="auto" w:fill="auto"/>
            <w:vAlign w:val="bottom"/>
          </w:tcPr>
          <w:p w14:paraId="1264A28D"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7C463592" w14:textId="77777777" w:rsidTr="00E17049">
        <w:trPr>
          <w:trHeight w:val="283"/>
        </w:trPr>
        <w:tc>
          <w:tcPr>
            <w:tcW w:w="2680" w:type="dxa"/>
            <w:tcBorders>
              <w:left w:val="single" w:sz="8" w:space="0" w:color="auto"/>
              <w:bottom w:val="single" w:sz="8" w:space="0" w:color="auto"/>
              <w:right w:val="single" w:sz="8" w:space="0" w:color="auto"/>
            </w:tcBorders>
            <w:shd w:val="clear" w:color="auto" w:fill="auto"/>
            <w:vAlign w:val="bottom"/>
          </w:tcPr>
          <w:p w14:paraId="19107D7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360" w:type="dxa"/>
            <w:shd w:val="clear" w:color="auto" w:fill="auto"/>
            <w:vAlign w:val="bottom"/>
          </w:tcPr>
          <w:p w14:paraId="28AA59B5"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60" w:type="dxa"/>
            <w:shd w:val="clear" w:color="auto" w:fill="auto"/>
            <w:vAlign w:val="bottom"/>
          </w:tcPr>
          <w:p w14:paraId="2A404AEC"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020" w:type="dxa"/>
            <w:shd w:val="clear" w:color="auto" w:fill="auto"/>
            <w:vAlign w:val="bottom"/>
          </w:tcPr>
          <w:p w14:paraId="7F871539"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bl>
    <w:p w14:paraId="2C822AA3" w14:textId="6FCB2370"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692032" behindDoc="1" locked="0" layoutInCell="1" allowOverlap="1" wp14:anchorId="0156EBF2" wp14:editId="18938E69">
                <wp:simplePos x="0" y="0"/>
                <wp:positionH relativeFrom="column">
                  <wp:posOffset>208915</wp:posOffset>
                </wp:positionH>
                <wp:positionV relativeFrom="paragraph">
                  <wp:posOffset>2462530</wp:posOffset>
                </wp:positionV>
                <wp:extent cx="5318125" cy="0"/>
                <wp:effectExtent l="8890" t="10795" r="6985" b="8255"/>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7"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93.9pt" to="435.2pt,1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T/IAIAADo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" strokeweight=".48pt"/>
            </w:pict>
          </mc:Fallback>
        </mc:AlternateContent>
      </w:r>
    </w:p>
    <w:p w14:paraId="18AA67C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C5C692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03BD76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2C3BED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A7D4D4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40B149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82165E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44F3D9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EFA883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C47C4C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855AFD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A47638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FC23A7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94A9E5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EA9035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4F0E52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89337B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2CD7D0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042B164" w14:textId="77777777" w:rsidR="00E17049" w:rsidRPr="00E17049" w:rsidRDefault="00E17049" w:rsidP="00E17049">
      <w:pPr>
        <w:spacing w:after="0" w:line="278" w:lineRule="exact"/>
        <w:rPr>
          <w:rFonts w:ascii="Times New Roman" w:eastAsia="Times New Roman" w:hAnsi="Times New Roman" w:cs="Times New Roman"/>
          <w:sz w:val="20"/>
          <w:szCs w:val="20"/>
        </w:rPr>
      </w:pPr>
    </w:p>
    <w:p w14:paraId="399C0B1E"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pgSz w:w="11900" w:h="16834"/>
          <w:pgMar w:top="715" w:right="1440" w:bottom="1155" w:left="1440" w:header="0" w:footer="0" w:gutter="0"/>
          <w:cols w:space="0" w:equalWidth="0">
            <w:col w:w="9029"/>
          </w:cols>
          <w:docGrid w:linePitch="360"/>
        </w:sectPr>
      </w:pPr>
    </w:p>
    <w:bookmarkStart w:id="29" w:name="page66"/>
    <w:bookmarkEnd w:id="29"/>
    <w:p w14:paraId="32635AD0" w14:textId="1409BD99"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Narrow" w:hAnsi="Times New Roman" w:cs="Times New Roman"/>
          <w:b/>
          <w:noProof/>
          <w:sz w:val="20"/>
          <w:szCs w:val="20"/>
        </w:rPr>
        <w:lastRenderedPageBreak/>
        <mc:AlternateContent>
          <mc:Choice Requires="wps">
            <w:drawing>
              <wp:anchor distT="0" distB="0" distL="114300" distR="114300" simplePos="0" relativeHeight="251693056" behindDoc="1" locked="0" layoutInCell="1" allowOverlap="1" wp14:anchorId="7EA65A82" wp14:editId="74D7C0BB">
                <wp:simplePos x="0" y="0"/>
                <wp:positionH relativeFrom="column">
                  <wp:posOffset>208915</wp:posOffset>
                </wp:positionH>
                <wp:positionV relativeFrom="paragraph">
                  <wp:posOffset>18415</wp:posOffset>
                </wp:positionV>
                <wp:extent cx="5318125" cy="0"/>
                <wp:effectExtent l="8890" t="5715" r="6985" b="13335"/>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5pt" to="43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HwIAADo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" strokeweight=".48pt"/>
            </w:pict>
          </mc:Fallback>
        </mc:AlternateContent>
      </w:r>
    </w:p>
    <w:p w14:paraId="289F9A08" w14:textId="77777777" w:rsidR="00E17049" w:rsidRPr="00E17049" w:rsidRDefault="00E17049" w:rsidP="00E17049">
      <w:pPr>
        <w:spacing w:after="0" w:line="298" w:lineRule="exact"/>
        <w:rPr>
          <w:rFonts w:ascii="Times New Roman" w:eastAsia="Times New Roman" w:hAnsi="Times New Roman" w:cs="Times New Roman"/>
          <w:sz w:val="20"/>
          <w:szCs w:val="20"/>
        </w:rPr>
      </w:pPr>
    </w:p>
    <w:p w14:paraId="0DE4EECA" w14:textId="77777777" w:rsidR="00E17049" w:rsidRPr="00E17049" w:rsidRDefault="00E17049" w:rsidP="00E17049">
      <w:pPr>
        <w:spacing w:after="0" w:line="355"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The following examples provide a comparison between the grouping of dental medical devices using the general grouping criteria in General Grouping Criteria and using the device specific grouping - DGT.</w:t>
      </w:r>
    </w:p>
    <w:p w14:paraId="22A9729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99E7920" w14:textId="77777777" w:rsidR="00E17049" w:rsidRPr="00E17049" w:rsidRDefault="00E17049" w:rsidP="00E17049">
      <w:pPr>
        <w:spacing w:after="0" w:line="221" w:lineRule="exact"/>
        <w:rPr>
          <w:rFonts w:ascii="Times New Roman" w:eastAsia="Times New Roman" w:hAnsi="Times New Roman" w:cs="Times New Roman"/>
          <w:sz w:val="20"/>
          <w:szCs w:val="20"/>
        </w:rPr>
      </w:pPr>
    </w:p>
    <w:p w14:paraId="2F99B225"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Example:</w:t>
      </w:r>
    </w:p>
    <w:p w14:paraId="3653F009" w14:textId="77777777" w:rsidR="00E17049" w:rsidRPr="00E17049" w:rsidRDefault="00E17049" w:rsidP="00E17049">
      <w:pPr>
        <w:spacing w:after="0" w:line="150" w:lineRule="exact"/>
        <w:rPr>
          <w:rFonts w:ascii="Times New Roman" w:eastAsia="Times New Roman" w:hAnsi="Times New Roman" w:cs="Times New Roman"/>
          <w:sz w:val="20"/>
          <w:szCs w:val="20"/>
        </w:rPr>
      </w:pPr>
    </w:p>
    <w:p w14:paraId="4D2C64C2" w14:textId="77777777" w:rsidR="00E17049" w:rsidRPr="00E17049" w:rsidRDefault="00E17049" w:rsidP="00E17049">
      <w:pPr>
        <w:spacing w:after="0" w:line="349"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Product Owner “EFDA Zen” manufactures 3 different dental cements of different cement materials as follows:</w:t>
      </w:r>
    </w:p>
    <w:tbl>
      <w:tblPr>
        <w:tblW w:w="0" w:type="auto"/>
        <w:tblInd w:w="370" w:type="dxa"/>
        <w:tblLayout w:type="fixed"/>
        <w:tblCellMar>
          <w:left w:w="0" w:type="dxa"/>
          <w:right w:w="0" w:type="dxa"/>
        </w:tblCellMar>
        <w:tblLook w:val="0000" w:firstRow="0" w:lastRow="0" w:firstColumn="0" w:lastColumn="0" w:noHBand="0" w:noVBand="0"/>
      </w:tblPr>
      <w:tblGrid>
        <w:gridCol w:w="120"/>
        <w:gridCol w:w="1480"/>
        <w:gridCol w:w="1780"/>
        <w:gridCol w:w="1200"/>
        <w:gridCol w:w="3740"/>
      </w:tblGrid>
      <w:tr w:rsidR="00E17049" w:rsidRPr="00E17049" w14:paraId="20C3FEAD" w14:textId="77777777" w:rsidTr="00E17049">
        <w:trPr>
          <w:trHeight w:val="257"/>
        </w:trPr>
        <w:tc>
          <w:tcPr>
            <w:tcW w:w="120" w:type="dxa"/>
            <w:tcBorders>
              <w:top w:val="single" w:sz="8" w:space="0" w:color="auto"/>
              <w:left w:val="single" w:sz="8" w:space="0" w:color="auto"/>
            </w:tcBorders>
            <w:shd w:val="clear" w:color="auto" w:fill="BFBFBF"/>
            <w:vAlign w:val="bottom"/>
          </w:tcPr>
          <w:p w14:paraId="3B223800"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3260" w:type="dxa"/>
            <w:gridSpan w:val="2"/>
            <w:tcBorders>
              <w:top w:val="single" w:sz="8" w:space="0" w:color="auto"/>
            </w:tcBorders>
            <w:shd w:val="clear" w:color="auto" w:fill="BFBFBF"/>
            <w:vAlign w:val="bottom"/>
          </w:tcPr>
          <w:p w14:paraId="2ACB2374" w14:textId="77777777" w:rsidR="00E17049" w:rsidRPr="00E17049" w:rsidRDefault="00E17049" w:rsidP="00E17049">
            <w:pPr>
              <w:spacing w:after="0" w:line="257" w:lineRule="exact"/>
              <w:rPr>
                <w:rFonts w:ascii="Times New Roman" w:eastAsia="Arial" w:hAnsi="Times New Roman" w:cs="Times New Roman"/>
                <w:sz w:val="24"/>
                <w:szCs w:val="20"/>
              </w:rPr>
            </w:pPr>
            <w:r w:rsidRPr="00E17049">
              <w:rPr>
                <w:rFonts w:ascii="Times New Roman" w:eastAsia="Arial" w:hAnsi="Times New Roman" w:cs="Times New Roman"/>
                <w:sz w:val="24"/>
                <w:szCs w:val="20"/>
              </w:rPr>
              <w:t>Product name</w:t>
            </w:r>
          </w:p>
        </w:tc>
        <w:tc>
          <w:tcPr>
            <w:tcW w:w="4940" w:type="dxa"/>
            <w:gridSpan w:val="2"/>
            <w:tcBorders>
              <w:top w:val="single" w:sz="8" w:space="0" w:color="auto"/>
              <w:right w:val="single" w:sz="8" w:space="0" w:color="auto"/>
            </w:tcBorders>
            <w:shd w:val="clear" w:color="auto" w:fill="BFBFBF"/>
            <w:vAlign w:val="bottom"/>
          </w:tcPr>
          <w:p w14:paraId="4E1BEF9B" w14:textId="77777777" w:rsidR="00E17049" w:rsidRPr="00E17049" w:rsidRDefault="00E17049" w:rsidP="00E17049">
            <w:pPr>
              <w:spacing w:after="0" w:line="257" w:lineRule="exact"/>
              <w:rPr>
                <w:rFonts w:ascii="Times New Roman" w:eastAsia="Arial" w:hAnsi="Times New Roman" w:cs="Times New Roman"/>
                <w:sz w:val="24"/>
                <w:szCs w:val="20"/>
              </w:rPr>
            </w:pPr>
            <w:r w:rsidRPr="00E17049">
              <w:rPr>
                <w:rFonts w:ascii="Times New Roman" w:eastAsia="Arial" w:hAnsi="Times New Roman" w:cs="Times New Roman"/>
                <w:sz w:val="24"/>
                <w:szCs w:val="20"/>
              </w:rPr>
              <w:t>Description</w:t>
            </w:r>
          </w:p>
        </w:tc>
      </w:tr>
      <w:tr w:rsidR="00E17049" w:rsidRPr="00E17049" w14:paraId="60F52B74" w14:textId="77777777" w:rsidTr="00E17049">
        <w:trPr>
          <w:trHeight w:val="143"/>
        </w:trPr>
        <w:tc>
          <w:tcPr>
            <w:tcW w:w="120" w:type="dxa"/>
            <w:tcBorders>
              <w:top w:val="single" w:sz="8" w:space="0" w:color="BFBFBF"/>
              <w:left w:val="single" w:sz="8" w:space="0" w:color="auto"/>
              <w:bottom w:val="single" w:sz="8" w:space="0" w:color="auto"/>
            </w:tcBorders>
            <w:shd w:val="clear" w:color="auto" w:fill="BFBFBF"/>
            <w:vAlign w:val="bottom"/>
          </w:tcPr>
          <w:p w14:paraId="1A0E05DF" w14:textId="77777777" w:rsidR="00E17049" w:rsidRPr="00E17049" w:rsidRDefault="00E17049" w:rsidP="00E17049">
            <w:pPr>
              <w:spacing w:after="0" w:line="0" w:lineRule="atLeast"/>
              <w:rPr>
                <w:rFonts w:ascii="Times New Roman" w:eastAsia="Times New Roman" w:hAnsi="Times New Roman" w:cs="Times New Roman"/>
                <w:sz w:val="12"/>
                <w:szCs w:val="20"/>
              </w:rPr>
            </w:pPr>
          </w:p>
        </w:tc>
        <w:tc>
          <w:tcPr>
            <w:tcW w:w="1480" w:type="dxa"/>
            <w:tcBorders>
              <w:top w:val="single" w:sz="8" w:space="0" w:color="auto"/>
              <w:bottom w:val="single" w:sz="8" w:space="0" w:color="auto"/>
            </w:tcBorders>
            <w:shd w:val="clear" w:color="auto" w:fill="BFBFBF"/>
            <w:vAlign w:val="bottom"/>
          </w:tcPr>
          <w:p w14:paraId="2703F961" w14:textId="77777777" w:rsidR="00E17049" w:rsidRPr="00E17049" w:rsidRDefault="00E17049" w:rsidP="00E17049">
            <w:pPr>
              <w:spacing w:after="0" w:line="0" w:lineRule="atLeast"/>
              <w:rPr>
                <w:rFonts w:ascii="Times New Roman" w:eastAsia="Times New Roman" w:hAnsi="Times New Roman" w:cs="Times New Roman"/>
                <w:sz w:val="12"/>
                <w:szCs w:val="20"/>
              </w:rPr>
            </w:pPr>
          </w:p>
        </w:tc>
        <w:tc>
          <w:tcPr>
            <w:tcW w:w="1780" w:type="dxa"/>
            <w:tcBorders>
              <w:top w:val="single" w:sz="8" w:space="0" w:color="BFBFBF"/>
              <w:bottom w:val="single" w:sz="8" w:space="0" w:color="auto"/>
            </w:tcBorders>
            <w:shd w:val="clear" w:color="auto" w:fill="BFBFBF"/>
            <w:vAlign w:val="bottom"/>
          </w:tcPr>
          <w:p w14:paraId="5E82CF02" w14:textId="77777777" w:rsidR="00E17049" w:rsidRPr="00E17049" w:rsidRDefault="00E17049" w:rsidP="00E17049">
            <w:pPr>
              <w:spacing w:after="0" w:line="0" w:lineRule="atLeast"/>
              <w:rPr>
                <w:rFonts w:ascii="Times New Roman" w:eastAsia="Times New Roman" w:hAnsi="Times New Roman" w:cs="Times New Roman"/>
                <w:sz w:val="12"/>
                <w:szCs w:val="20"/>
              </w:rPr>
            </w:pPr>
          </w:p>
        </w:tc>
        <w:tc>
          <w:tcPr>
            <w:tcW w:w="1200" w:type="dxa"/>
            <w:tcBorders>
              <w:top w:val="single" w:sz="8" w:space="0" w:color="auto"/>
              <w:bottom w:val="single" w:sz="8" w:space="0" w:color="auto"/>
            </w:tcBorders>
            <w:shd w:val="clear" w:color="auto" w:fill="BFBFBF"/>
            <w:vAlign w:val="bottom"/>
          </w:tcPr>
          <w:p w14:paraId="5B4C7896" w14:textId="77777777" w:rsidR="00E17049" w:rsidRPr="00E17049" w:rsidRDefault="00E17049" w:rsidP="00E17049">
            <w:pPr>
              <w:spacing w:after="0" w:line="0" w:lineRule="atLeast"/>
              <w:rPr>
                <w:rFonts w:ascii="Times New Roman" w:eastAsia="Times New Roman" w:hAnsi="Times New Roman" w:cs="Times New Roman"/>
                <w:sz w:val="12"/>
                <w:szCs w:val="20"/>
              </w:rPr>
            </w:pPr>
          </w:p>
        </w:tc>
        <w:tc>
          <w:tcPr>
            <w:tcW w:w="3740" w:type="dxa"/>
            <w:tcBorders>
              <w:top w:val="single" w:sz="8" w:space="0" w:color="BFBFBF"/>
              <w:bottom w:val="single" w:sz="8" w:space="0" w:color="auto"/>
              <w:right w:val="single" w:sz="8" w:space="0" w:color="auto"/>
            </w:tcBorders>
            <w:shd w:val="clear" w:color="auto" w:fill="BFBFBF"/>
            <w:vAlign w:val="bottom"/>
          </w:tcPr>
          <w:p w14:paraId="1FBAEBCF" w14:textId="77777777" w:rsidR="00E17049" w:rsidRPr="00E17049" w:rsidRDefault="00E17049" w:rsidP="00E17049">
            <w:pPr>
              <w:spacing w:after="0" w:line="0" w:lineRule="atLeast"/>
              <w:rPr>
                <w:rFonts w:ascii="Times New Roman" w:eastAsia="Times New Roman" w:hAnsi="Times New Roman" w:cs="Times New Roman"/>
                <w:sz w:val="12"/>
                <w:szCs w:val="20"/>
              </w:rPr>
            </w:pPr>
          </w:p>
        </w:tc>
      </w:tr>
      <w:tr w:rsidR="00E17049" w:rsidRPr="00E17049" w14:paraId="3BBF8F83" w14:textId="77777777" w:rsidTr="00E17049">
        <w:trPr>
          <w:trHeight w:val="240"/>
        </w:trPr>
        <w:tc>
          <w:tcPr>
            <w:tcW w:w="3380" w:type="dxa"/>
            <w:gridSpan w:val="3"/>
            <w:tcBorders>
              <w:left w:val="single" w:sz="8" w:space="0" w:color="auto"/>
            </w:tcBorders>
            <w:shd w:val="clear" w:color="auto" w:fill="auto"/>
            <w:vAlign w:val="bottom"/>
          </w:tcPr>
          <w:p w14:paraId="3890F761" w14:textId="77777777" w:rsidR="00E17049" w:rsidRPr="00E17049" w:rsidRDefault="00E17049" w:rsidP="00E17049">
            <w:pPr>
              <w:spacing w:after="0" w:line="240" w:lineRule="exact"/>
              <w:rPr>
                <w:rFonts w:ascii="Times New Roman" w:eastAsia="Arial" w:hAnsi="Times New Roman" w:cs="Times New Roman"/>
                <w:szCs w:val="20"/>
              </w:rPr>
            </w:pPr>
            <w:r w:rsidRPr="00E17049">
              <w:rPr>
                <w:rFonts w:ascii="Times New Roman" w:eastAsia="Arial" w:hAnsi="Times New Roman" w:cs="Times New Roman"/>
                <w:szCs w:val="20"/>
              </w:rPr>
              <w:t>EFDA Zen 1 dental cement</w:t>
            </w:r>
          </w:p>
        </w:tc>
        <w:tc>
          <w:tcPr>
            <w:tcW w:w="4940" w:type="dxa"/>
            <w:gridSpan w:val="2"/>
            <w:tcBorders>
              <w:right w:val="single" w:sz="8" w:space="0" w:color="auto"/>
            </w:tcBorders>
            <w:shd w:val="clear" w:color="auto" w:fill="auto"/>
            <w:vAlign w:val="bottom"/>
          </w:tcPr>
          <w:p w14:paraId="2C6F0FD8" w14:textId="77777777" w:rsidR="00E17049" w:rsidRPr="00E17049" w:rsidRDefault="00E17049" w:rsidP="00E17049">
            <w:pPr>
              <w:spacing w:after="0" w:line="240" w:lineRule="exact"/>
              <w:rPr>
                <w:rFonts w:ascii="Times New Roman" w:eastAsia="Arial" w:hAnsi="Times New Roman" w:cs="Times New Roman"/>
                <w:szCs w:val="20"/>
              </w:rPr>
            </w:pPr>
            <w:r w:rsidRPr="00E17049">
              <w:rPr>
                <w:rFonts w:ascii="Times New Roman" w:eastAsia="Arial" w:hAnsi="Times New Roman" w:cs="Times New Roman"/>
                <w:szCs w:val="20"/>
              </w:rPr>
              <w:t>Main Constituent: Zinc Phosphate</w:t>
            </w:r>
          </w:p>
        </w:tc>
      </w:tr>
      <w:tr w:rsidR="00E17049" w:rsidRPr="00E17049" w14:paraId="021A9ADB" w14:textId="77777777" w:rsidTr="00E17049">
        <w:trPr>
          <w:trHeight w:val="380"/>
        </w:trPr>
        <w:tc>
          <w:tcPr>
            <w:tcW w:w="120" w:type="dxa"/>
            <w:tcBorders>
              <w:left w:val="single" w:sz="8" w:space="0" w:color="auto"/>
            </w:tcBorders>
            <w:shd w:val="clear" w:color="auto" w:fill="auto"/>
            <w:vAlign w:val="bottom"/>
          </w:tcPr>
          <w:p w14:paraId="3EF1575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480" w:type="dxa"/>
            <w:shd w:val="clear" w:color="auto" w:fill="auto"/>
            <w:vAlign w:val="bottom"/>
          </w:tcPr>
          <w:p w14:paraId="4BB0EB7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780" w:type="dxa"/>
            <w:shd w:val="clear" w:color="auto" w:fill="auto"/>
            <w:vAlign w:val="bottom"/>
          </w:tcPr>
          <w:p w14:paraId="5D4610E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4940" w:type="dxa"/>
            <w:gridSpan w:val="2"/>
            <w:tcBorders>
              <w:right w:val="single" w:sz="8" w:space="0" w:color="auto"/>
            </w:tcBorders>
            <w:shd w:val="clear" w:color="auto" w:fill="auto"/>
            <w:vAlign w:val="bottom"/>
          </w:tcPr>
          <w:p w14:paraId="6403D54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Available as 2g and 4g syringes</w:t>
            </w:r>
          </w:p>
        </w:tc>
      </w:tr>
      <w:tr w:rsidR="00E17049" w:rsidRPr="00E17049" w14:paraId="0AF6391F" w14:textId="77777777" w:rsidTr="00E17049">
        <w:trPr>
          <w:trHeight w:val="132"/>
        </w:trPr>
        <w:tc>
          <w:tcPr>
            <w:tcW w:w="3380" w:type="dxa"/>
            <w:gridSpan w:val="3"/>
            <w:tcBorders>
              <w:left w:val="single" w:sz="8" w:space="0" w:color="auto"/>
              <w:bottom w:val="single" w:sz="8" w:space="0" w:color="auto"/>
            </w:tcBorders>
            <w:shd w:val="clear" w:color="auto" w:fill="auto"/>
            <w:vAlign w:val="bottom"/>
          </w:tcPr>
          <w:p w14:paraId="51B379A8"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4940" w:type="dxa"/>
            <w:gridSpan w:val="2"/>
            <w:tcBorders>
              <w:bottom w:val="single" w:sz="8" w:space="0" w:color="auto"/>
              <w:right w:val="single" w:sz="8" w:space="0" w:color="auto"/>
            </w:tcBorders>
            <w:shd w:val="clear" w:color="auto" w:fill="auto"/>
            <w:vAlign w:val="bottom"/>
          </w:tcPr>
          <w:p w14:paraId="6D4F016A" w14:textId="77777777" w:rsidR="00E17049" w:rsidRPr="00E17049" w:rsidRDefault="00E17049" w:rsidP="00E17049">
            <w:pPr>
              <w:spacing w:after="0" w:line="0" w:lineRule="atLeast"/>
              <w:rPr>
                <w:rFonts w:ascii="Times New Roman" w:eastAsia="Times New Roman" w:hAnsi="Times New Roman" w:cs="Times New Roman"/>
                <w:sz w:val="11"/>
                <w:szCs w:val="20"/>
              </w:rPr>
            </w:pPr>
          </w:p>
        </w:tc>
      </w:tr>
      <w:tr w:rsidR="00E17049" w:rsidRPr="00E17049" w14:paraId="45CF8234" w14:textId="77777777" w:rsidTr="00E17049">
        <w:trPr>
          <w:trHeight w:val="240"/>
        </w:trPr>
        <w:tc>
          <w:tcPr>
            <w:tcW w:w="3380" w:type="dxa"/>
            <w:gridSpan w:val="3"/>
            <w:tcBorders>
              <w:left w:val="single" w:sz="8" w:space="0" w:color="auto"/>
            </w:tcBorders>
            <w:shd w:val="clear" w:color="auto" w:fill="auto"/>
            <w:vAlign w:val="bottom"/>
          </w:tcPr>
          <w:p w14:paraId="22FA063F" w14:textId="77777777" w:rsidR="00E17049" w:rsidRPr="00E17049" w:rsidRDefault="00E17049" w:rsidP="00E17049">
            <w:pPr>
              <w:spacing w:after="0" w:line="240" w:lineRule="exact"/>
              <w:rPr>
                <w:rFonts w:ascii="Times New Roman" w:eastAsia="Arial" w:hAnsi="Times New Roman" w:cs="Times New Roman"/>
                <w:szCs w:val="20"/>
              </w:rPr>
            </w:pPr>
            <w:r w:rsidRPr="00E17049">
              <w:rPr>
                <w:rFonts w:ascii="Times New Roman" w:eastAsia="Arial" w:hAnsi="Times New Roman" w:cs="Times New Roman"/>
                <w:szCs w:val="20"/>
              </w:rPr>
              <w:t>EFDA Zen 2 dental cement</w:t>
            </w:r>
          </w:p>
        </w:tc>
        <w:tc>
          <w:tcPr>
            <w:tcW w:w="4940" w:type="dxa"/>
            <w:gridSpan w:val="2"/>
            <w:tcBorders>
              <w:right w:val="single" w:sz="8" w:space="0" w:color="auto"/>
            </w:tcBorders>
            <w:shd w:val="clear" w:color="auto" w:fill="auto"/>
            <w:vAlign w:val="bottom"/>
          </w:tcPr>
          <w:p w14:paraId="6CCE6A43" w14:textId="77777777" w:rsidR="00E17049" w:rsidRPr="00E17049" w:rsidRDefault="00E17049" w:rsidP="00E17049">
            <w:pPr>
              <w:spacing w:after="0" w:line="240" w:lineRule="exact"/>
              <w:rPr>
                <w:rFonts w:ascii="Times New Roman" w:eastAsia="Arial" w:hAnsi="Times New Roman" w:cs="Times New Roman"/>
                <w:szCs w:val="20"/>
              </w:rPr>
            </w:pPr>
            <w:r w:rsidRPr="00E17049">
              <w:rPr>
                <w:rFonts w:ascii="Times New Roman" w:eastAsia="Arial" w:hAnsi="Times New Roman" w:cs="Times New Roman"/>
                <w:szCs w:val="20"/>
              </w:rPr>
              <w:t xml:space="preserve">Main Constituent: </w:t>
            </w:r>
            <w:proofErr w:type="spellStart"/>
            <w:r w:rsidRPr="00E17049">
              <w:rPr>
                <w:rFonts w:ascii="Times New Roman" w:eastAsia="Arial" w:hAnsi="Times New Roman" w:cs="Times New Roman"/>
                <w:szCs w:val="20"/>
              </w:rPr>
              <w:t>Polycarboxylate</w:t>
            </w:r>
            <w:proofErr w:type="spellEnd"/>
          </w:p>
        </w:tc>
      </w:tr>
      <w:tr w:rsidR="00E17049" w:rsidRPr="00E17049" w14:paraId="3AB1F76F" w14:textId="77777777" w:rsidTr="00E17049">
        <w:trPr>
          <w:trHeight w:val="379"/>
        </w:trPr>
        <w:tc>
          <w:tcPr>
            <w:tcW w:w="120" w:type="dxa"/>
            <w:tcBorders>
              <w:left w:val="single" w:sz="8" w:space="0" w:color="auto"/>
            </w:tcBorders>
            <w:shd w:val="clear" w:color="auto" w:fill="auto"/>
            <w:vAlign w:val="bottom"/>
          </w:tcPr>
          <w:p w14:paraId="44C2D41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480" w:type="dxa"/>
            <w:shd w:val="clear" w:color="auto" w:fill="auto"/>
            <w:vAlign w:val="bottom"/>
          </w:tcPr>
          <w:p w14:paraId="014F4FF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780" w:type="dxa"/>
            <w:shd w:val="clear" w:color="auto" w:fill="auto"/>
            <w:vAlign w:val="bottom"/>
          </w:tcPr>
          <w:p w14:paraId="5ABBC03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4940" w:type="dxa"/>
            <w:gridSpan w:val="2"/>
            <w:tcBorders>
              <w:right w:val="single" w:sz="8" w:space="0" w:color="auto"/>
            </w:tcBorders>
            <w:shd w:val="clear" w:color="auto" w:fill="auto"/>
            <w:vAlign w:val="bottom"/>
          </w:tcPr>
          <w:p w14:paraId="6FCA307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Available as 2g syringe and 2g kit (dispenser,</w:t>
            </w:r>
          </w:p>
        </w:tc>
      </w:tr>
      <w:tr w:rsidR="00E17049" w:rsidRPr="00E17049" w14:paraId="25415DE7" w14:textId="77777777" w:rsidTr="00E17049">
        <w:trPr>
          <w:trHeight w:val="379"/>
        </w:trPr>
        <w:tc>
          <w:tcPr>
            <w:tcW w:w="120" w:type="dxa"/>
            <w:tcBorders>
              <w:left w:val="single" w:sz="8" w:space="0" w:color="auto"/>
            </w:tcBorders>
            <w:shd w:val="clear" w:color="auto" w:fill="auto"/>
            <w:vAlign w:val="bottom"/>
          </w:tcPr>
          <w:p w14:paraId="586E2BC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480" w:type="dxa"/>
            <w:shd w:val="clear" w:color="auto" w:fill="auto"/>
            <w:vAlign w:val="bottom"/>
          </w:tcPr>
          <w:p w14:paraId="15922B9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780" w:type="dxa"/>
            <w:shd w:val="clear" w:color="auto" w:fill="auto"/>
            <w:vAlign w:val="bottom"/>
          </w:tcPr>
          <w:p w14:paraId="239EFF7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4940" w:type="dxa"/>
            <w:gridSpan w:val="2"/>
            <w:tcBorders>
              <w:right w:val="single" w:sz="8" w:space="0" w:color="auto"/>
            </w:tcBorders>
            <w:shd w:val="clear" w:color="auto" w:fill="auto"/>
            <w:vAlign w:val="bottom"/>
          </w:tcPr>
          <w:p w14:paraId="25BB809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mixing pad)</w:t>
            </w:r>
          </w:p>
        </w:tc>
      </w:tr>
      <w:tr w:rsidR="00E17049" w:rsidRPr="00E17049" w14:paraId="5BB1FD8A" w14:textId="77777777" w:rsidTr="00E17049">
        <w:trPr>
          <w:trHeight w:val="129"/>
        </w:trPr>
        <w:tc>
          <w:tcPr>
            <w:tcW w:w="3380" w:type="dxa"/>
            <w:gridSpan w:val="3"/>
            <w:tcBorders>
              <w:left w:val="single" w:sz="8" w:space="0" w:color="auto"/>
              <w:bottom w:val="single" w:sz="8" w:space="0" w:color="auto"/>
            </w:tcBorders>
            <w:shd w:val="clear" w:color="auto" w:fill="auto"/>
            <w:vAlign w:val="bottom"/>
          </w:tcPr>
          <w:p w14:paraId="57BC251B"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4940" w:type="dxa"/>
            <w:gridSpan w:val="2"/>
            <w:tcBorders>
              <w:bottom w:val="single" w:sz="8" w:space="0" w:color="auto"/>
              <w:right w:val="single" w:sz="8" w:space="0" w:color="auto"/>
            </w:tcBorders>
            <w:shd w:val="clear" w:color="auto" w:fill="auto"/>
            <w:vAlign w:val="bottom"/>
          </w:tcPr>
          <w:p w14:paraId="67E873DE" w14:textId="77777777" w:rsidR="00E17049" w:rsidRPr="00E17049" w:rsidRDefault="00E17049" w:rsidP="00E17049">
            <w:pPr>
              <w:spacing w:after="0" w:line="0" w:lineRule="atLeast"/>
              <w:rPr>
                <w:rFonts w:ascii="Times New Roman" w:eastAsia="Times New Roman" w:hAnsi="Times New Roman" w:cs="Times New Roman"/>
                <w:sz w:val="11"/>
                <w:szCs w:val="20"/>
              </w:rPr>
            </w:pPr>
          </w:p>
        </w:tc>
      </w:tr>
      <w:tr w:rsidR="00E17049" w:rsidRPr="00E17049" w14:paraId="40A7F021" w14:textId="77777777" w:rsidTr="00E17049">
        <w:trPr>
          <w:trHeight w:val="240"/>
        </w:trPr>
        <w:tc>
          <w:tcPr>
            <w:tcW w:w="3380" w:type="dxa"/>
            <w:gridSpan w:val="3"/>
            <w:tcBorders>
              <w:left w:val="single" w:sz="8" w:space="0" w:color="auto"/>
            </w:tcBorders>
            <w:shd w:val="clear" w:color="auto" w:fill="auto"/>
            <w:vAlign w:val="bottom"/>
          </w:tcPr>
          <w:p w14:paraId="56587491" w14:textId="77777777" w:rsidR="00E17049" w:rsidRPr="00E17049" w:rsidRDefault="00E17049" w:rsidP="00E17049">
            <w:pPr>
              <w:spacing w:after="0" w:line="240" w:lineRule="exact"/>
              <w:rPr>
                <w:rFonts w:ascii="Times New Roman" w:eastAsia="Arial" w:hAnsi="Times New Roman" w:cs="Times New Roman"/>
                <w:szCs w:val="20"/>
              </w:rPr>
            </w:pPr>
            <w:r w:rsidRPr="00E17049">
              <w:rPr>
                <w:rFonts w:ascii="Times New Roman" w:eastAsia="Arial" w:hAnsi="Times New Roman" w:cs="Times New Roman"/>
                <w:szCs w:val="20"/>
              </w:rPr>
              <w:t>EFDA Zen 3 dental cement</w:t>
            </w:r>
          </w:p>
        </w:tc>
        <w:tc>
          <w:tcPr>
            <w:tcW w:w="4940" w:type="dxa"/>
            <w:gridSpan w:val="2"/>
            <w:tcBorders>
              <w:right w:val="single" w:sz="8" w:space="0" w:color="auto"/>
            </w:tcBorders>
            <w:shd w:val="clear" w:color="auto" w:fill="auto"/>
            <w:vAlign w:val="bottom"/>
          </w:tcPr>
          <w:p w14:paraId="1A7CCBED" w14:textId="77777777" w:rsidR="00E17049" w:rsidRPr="00E17049" w:rsidRDefault="00E17049" w:rsidP="00E17049">
            <w:pPr>
              <w:spacing w:after="0" w:line="240" w:lineRule="exact"/>
              <w:rPr>
                <w:rFonts w:ascii="Times New Roman" w:eastAsia="Arial" w:hAnsi="Times New Roman" w:cs="Times New Roman"/>
                <w:szCs w:val="20"/>
              </w:rPr>
            </w:pPr>
            <w:r w:rsidRPr="00E17049">
              <w:rPr>
                <w:rFonts w:ascii="Times New Roman" w:eastAsia="Arial" w:hAnsi="Times New Roman" w:cs="Times New Roman"/>
                <w:szCs w:val="20"/>
              </w:rPr>
              <w:t xml:space="preserve">Main Constituent: Glass </w:t>
            </w:r>
            <w:proofErr w:type="spellStart"/>
            <w:r w:rsidRPr="00E17049">
              <w:rPr>
                <w:rFonts w:ascii="Times New Roman" w:eastAsia="Arial" w:hAnsi="Times New Roman" w:cs="Times New Roman"/>
                <w:szCs w:val="20"/>
              </w:rPr>
              <w:t>Ionomer</w:t>
            </w:r>
            <w:proofErr w:type="spellEnd"/>
          </w:p>
        </w:tc>
      </w:tr>
      <w:tr w:rsidR="00E17049" w:rsidRPr="00E17049" w14:paraId="2A7EB524" w14:textId="77777777" w:rsidTr="00E17049">
        <w:trPr>
          <w:trHeight w:val="379"/>
        </w:trPr>
        <w:tc>
          <w:tcPr>
            <w:tcW w:w="120" w:type="dxa"/>
            <w:tcBorders>
              <w:left w:val="single" w:sz="8" w:space="0" w:color="auto"/>
            </w:tcBorders>
            <w:shd w:val="clear" w:color="auto" w:fill="auto"/>
            <w:vAlign w:val="bottom"/>
          </w:tcPr>
          <w:p w14:paraId="05B40233"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480" w:type="dxa"/>
            <w:shd w:val="clear" w:color="auto" w:fill="auto"/>
            <w:vAlign w:val="bottom"/>
          </w:tcPr>
          <w:p w14:paraId="65C51AB1"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780" w:type="dxa"/>
            <w:shd w:val="clear" w:color="auto" w:fill="auto"/>
            <w:vAlign w:val="bottom"/>
          </w:tcPr>
          <w:p w14:paraId="559DF308"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4940" w:type="dxa"/>
            <w:gridSpan w:val="2"/>
            <w:tcBorders>
              <w:right w:val="single" w:sz="8" w:space="0" w:color="auto"/>
            </w:tcBorders>
            <w:shd w:val="clear" w:color="auto" w:fill="auto"/>
            <w:vAlign w:val="bottom"/>
          </w:tcPr>
          <w:p w14:paraId="278167F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Available as 2g and 4g syringes</w:t>
            </w:r>
          </w:p>
        </w:tc>
      </w:tr>
      <w:tr w:rsidR="00E17049" w:rsidRPr="00E17049" w14:paraId="216C5E50" w14:textId="77777777" w:rsidTr="00E17049">
        <w:trPr>
          <w:trHeight w:val="132"/>
        </w:trPr>
        <w:tc>
          <w:tcPr>
            <w:tcW w:w="120" w:type="dxa"/>
            <w:tcBorders>
              <w:left w:val="single" w:sz="8" w:space="0" w:color="auto"/>
              <w:bottom w:val="single" w:sz="8" w:space="0" w:color="auto"/>
            </w:tcBorders>
            <w:shd w:val="clear" w:color="auto" w:fill="auto"/>
            <w:vAlign w:val="bottom"/>
          </w:tcPr>
          <w:p w14:paraId="59F7FF51"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1480" w:type="dxa"/>
            <w:tcBorders>
              <w:bottom w:val="single" w:sz="8" w:space="0" w:color="auto"/>
            </w:tcBorders>
            <w:shd w:val="clear" w:color="auto" w:fill="auto"/>
            <w:vAlign w:val="bottom"/>
          </w:tcPr>
          <w:p w14:paraId="1A0AAD15"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1780" w:type="dxa"/>
            <w:tcBorders>
              <w:bottom w:val="single" w:sz="8" w:space="0" w:color="auto"/>
            </w:tcBorders>
            <w:shd w:val="clear" w:color="auto" w:fill="auto"/>
            <w:vAlign w:val="bottom"/>
          </w:tcPr>
          <w:p w14:paraId="269EAC43"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1200" w:type="dxa"/>
            <w:tcBorders>
              <w:bottom w:val="single" w:sz="8" w:space="0" w:color="auto"/>
            </w:tcBorders>
            <w:shd w:val="clear" w:color="auto" w:fill="auto"/>
            <w:vAlign w:val="bottom"/>
          </w:tcPr>
          <w:p w14:paraId="30435192"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3740" w:type="dxa"/>
            <w:tcBorders>
              <w:bottom w:val="single" w:sz="8" w:space="0" w:color="auto"/>
              <w:right w:val="single" w:sz="8" w:space="0" w:color="auto"/>
            </w:tcBorders>
            <w:shd w:val="clear" w:color="auto" w:fill="auto"/>
            <w:vAlign w:val="bottom"/>
          </w:tcPr>
          <w:p w14:paraId="219D0F9A" w14:textId="77777777" w:rsidR="00E17049" w:rsidRPr="00E17049" w:rsidRDefault="00E17049" w:rsidP="00E17049">
            <w:pPr>
              <w:spacing w:after="0" w:line="0" w:lineRule="atLeast"/>
              <w:rPr>
                <w:rFonts w:ascii="Times New Roman" w:eastAsia="Times New Roman" w:hAnsi="Times New Roman" w:cs="Times New Roman"/>
                <w:sz w:val="11"/>
                <w:szCs w:val="20"/>
              </w:rPr>
            </w:pPr>
          </w:p>
        </w:tc>
      </w:tr>
    </w:tbl>
    <w:p w14:paraId="556AF4F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344494D" w14:textId="77777777" w:rsidR="00E17049" w:rsidRPr="00E17049" w:rsidRDefault="00E17049" w:rsidP="00E17049">
      <w:pPr>
        <w:spacing w:after="0" w:line="210" w:lineRule="exact"/>
        <w:rPr>
          <w:rFonts w:ascii="Times New Roman" w:eastAsia="Times New Roman" w:hAnsi="Times New Roman" w:cs="Times New Roman"/>
          <w:sz w:val="20"/>
          <w:szCs w:val="20"/>
        </w:rPr>
      </w:pPr>
    </w:p>
    <w:p w14:paraId="6DBCD0D5" w14:textId="77777777" w:rsidR="00E17049" w:rsidRPr="00E17049" w:rsidRDefault="00E17049" w:rsidP="00E17049">
      <w:pPr>
        <w:spacing w:after="0" w:line="0" w:lineRule="atLeast"/>
        <w:rPr>
          <w:rFonts w:ascii="Times New Roman" w:eastAsia="Arial" w:hAnsi="Times New Roman" w:cs="Times New Roman"/>
          <w:sz w:val="24"/>
          <w:szCs w:val="20"/>
          <w:u w:val="single"/>
        </w:rPr>
      </w:pPr>
      <w:r w:rsidRPr="00E17049">
        <w:rPr>
          <w:rFonts w:ascii="Times New Roman" w:eastAsia="Arial" w:hAnsi="Times New Roman" w:cs="Times New Roman"/>
          <w:sz w:val="24"/>
          <w:szCs w:val="20"/>
          <w:u w:val="single"/>
        </w:rPr>
        <w:t>Using the general grouping criteria in GENERAL GROUPING CRITERIA</w:t>
      </w:r>
    </w:p>
    <w:p w14:paraId="7FA46E9E" w14:textId="77777777" w:rsidR="00E17049" w:rsidRPr="00E17049" w:rsidRDefault="00E17049" w:rsidP="00E17049">
      <w:pPr>
        <w:spacing w:after="0" w:line="150" w:lineRule="exact"/>
        <w:rPr>
          <w:rFonts w:ascii="Times New Roman" w:eastAsia="Times New Roman" w:hAnsi="Times New Roman" w:cs="Times New Roman"/>
          <w:sz w:val="20"/>
          <w:szCs w:val="20"/>
        </w:rPr>
      </w:pPr>
    </w:p>
    <w:p w14:paraId="6234A240" w14:textId="77777777" w:rsidR="00E17049" w:rsidRPr="00E17049" w:rsidRDefault="00E17049" w:rsidP="00E17049">
      <w:pPr>
        <w:spacing w:after="0" w:line="356"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Based on general grouping criteria in General Grouping Criteria, these 3 products cannot be grouped together as a FAMILY because of the different product material which does not qualify as having a common design and manufacturing process.</w:t>
      </w:r>
    </w:p>
    <w:p w14:paraId="18415F06" w14:textId="3AFCA27B"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w:hAnsi="Times New Roman" w:cs="Times New Roman"/>
          <w:noProof/>
          <w:sz w:val="24"/>
          <w:szCs w:val="20"/>
        </w:rPr>
        <mc:AlternateContent>
          <mc:Choice Requires="wps">
            <w:drawing>
              <wp:anchor distT="0" distB="0" distL="114300" distR="114300" simplePos="0" relativeHeight="251694080" behindDoc="1" locked="0" layoutInCell="1" allowOverlap="1" wp14:anchorId="4EEB24E3" wp14:editId="5291B5EA">
                <wp:simplePos x="0" y="0"/>
                <wp:positionH relativeFrom="column">
                  <wp:posOffset>208915</wp:posOffset>
                </wp:positionH>
                <wp:positionV relativeFrom="paragraph">
                  <wp:posOffset>3248660</wp:posOffset>
                </wp:positionV>
                <wp:extent cx="5318125" cy="0"/>
                <wp:effectExtent l="8890" t="10795" r="6985" b="825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255.8pt" to="435.2pt,2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LPHgIAADo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" strokeweight=".48pt"/>
            </w:pict>
          </mc:Fallback>
        </mc:AlternateContent>
      </w:r>
    </w:p>
    <w:p w14:paraId="1EE720A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3DB83D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75E00F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C58A5A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FD6E26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1B8B69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6411CD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AFC2C1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7351D5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BB467E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302F11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2E7057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3C8D25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A39101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A2C2C8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BB645B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A9E2AB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0D8A9A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2F083D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FFDCC3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68FDA9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7C14AF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D66A2F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5872D3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DDE22AB" w14:textId="77777777" w:rsidR="00E17049" w:rsidRPr="00E17049" w:rsidRDefault="00E17049" w:rsidP="00E17049">
      <w:pPr>
        <w:spacing w:after="0" w:line="316" w:lineRule="exact"/>
        <w:rPr>
          <w:rFonts w:ascii="Times New Roman" w:eastAsia="Times New Roman" w:hAnsi="Times New Roman" w:cs="Times New Roman"/>
          <w:sz w:val="20"/>
          <w:szCs w:val="20"/>
        </w:rPr>
      </w:pPr>
    </w:p>
    <w:p w14:paraId="0DE4E0DA"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pgSz w:w="11900" w:h="16834"/>
          <w:pgMar w:top="715" w:right="1440" w:bottom="1155" w:left="1440" w:header="0" w:footer="0" w:gutter="0"/>
          <w:cols w:space="0" w:equalWidth="0">
            <w:col w:w="9029"/>
          </w:cols>
          <w:docGrid w:linePitch="360"/>
        </w:sectPr>
      </w:pPr>
    </w:p>
    <w:bookmarkStart w:id="30" w:name="page67"/>
    <w:bookmarkEnd w:id="30"/>
    <w:p w14:paraId="2092BFCC" w14:textId="662C8C0A"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Narrow" w:hAnsi="Times New Roman" w:cs="Times New Roman"/>
          <w:b/>
          <w:noProof/>
          <w:sz w:val="20"/>
          <w:szCs w:val="20"/>
        </w:rPr>
        <w:lastRenderedPageBreak/>
        <mc:AlternateContent>
          <mc:Choice Requires="wps">
            <w:drawing>
              <wp:anchor distT="0" distB="0" distL="114300" distR="114300" simplePos="0" relativeHeight="251695104" behindDoc="1" locked="0" layoutInCell="1" allowOverlap="1" wp14:anchorId="2DF300FE" wp14:editId="1C40348B">
                <wp:simplePos x="0" y="0"/>
                <wp:positionH relativeFrom="column">
                  <wp:posOffset>208915</wp:posOffset>
                </wp:positionH>
                <wp:positionV relativeFrom="paragraph">
                  <wp:posOffset>18415</wp:posOffset>
                </wp:positionV>
                <wp:extent cx="5318125" cy="0"/>
                <wp:effectExtent l="8890" t="5715" r="6985" b="13335"/>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4"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5pt" to="43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nX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" strokeweight=".48pt"/>
            </w:pict>
          </mc:Fallback>
        </mc:AlternateContent>
      </w:r>
    </w:p>
    <w:p w14:paraId="38D4BC38" w14:textId="77777777" w:rsidR="00E17049" w:rsidRPr="00E17049" w:rsidRDefault="00E17049" w:rsidP="00E17049">
      <w:pPr>
        <w:spacing w:after="0" w:line="288" w:lineRule="exact"/>
        <w:rPr>
          <w:rFonts w:ascii="Times New Roman" w:eastAsia="Times New Roman" w:hAnsi="Times New Roman" w:cs="Times New Roman"/>
          <w:sz w:val="20"/>
          <w:szCs w:val="20"/>
        </w:rPr>
      </w:pPr>
    </w:p>
    <w:p w14:paraId="54457248" w14:textId="77777777" w:rsidR="00E17049" w:rsidRPr="00E17049" w:rsidRDefault="00E17049" w:rsidP="00E17049">
      <w:pPr>
        <w:spacing w:after="0" w:line="0" w:lineRule="atLeast"/>
        <w:rPr>
          <w:rFonts w:ascii="Times New Roman" w:eastAsia="Arial" w:hAnsi="Times New Roman" w:cs="Times New Roman"/>
          <w:sz w:val="24"/>
          <w:szCs w:val="20"/>
          <w:u w:val="single"/>
        </w:rPr>
      </w:pPr>
      <w:r w:rsidRPr="00E17049">
        <w:rPr>
          <w:rFonts w:ascii="Times New Roman" w:eastAsia="Arial" w:hAnsi="Times New Roman" w:cs="Times New Roman"/>
          <w:sz w:val="24"/>
          <w:szCs w:val="20"/>
          <w:u w:val="single"/>
        </w:rPr>
        <w:t>Using device specific grouping - DGT</w:t>
      </w:r>
    </w:p>
    <w:p w14:paraId="073E0801" w14:textId="77777777" w:rsidR="00E17049" w:rsidRPr="00E17049" w:rsidRDefault="00E17049" w:rsidP="00E17049">
      <w:pPr>
        <w:spacing w:after="0" w:line="150" w:lineRule="exact"/>
        <w:rPr>
          <w:rFonts w:ascii="Times New Roman" w:eastAsia="Times New Roman" w:hAnsi="Times New Roman" w:cs="Times New Roman"/>
          <w:sz w:val="20"/>
          <w:szCs w:val="20"/>
        </w:rPr>
      </w:pPr>
    </w:p>
    <w:p w14:paraId="71C5CBA7" w14:textId="77777777" w:rsidR="00E17049" w:rsidRPr="00E17049" w:rsidRDefault="00E17049" w:rsidP="00E17049">
      <w:pPr>
        <w:spacing w:after="0" w:line="355"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In order to submit a product registration using the device specific grouping criteria in DEVICE SPECIFIC GROUPING CRITERIA guidance document - DGT, the applicant has to determine if the dental medical devices fulfill the DGT requirements:</w:t>
      </w:r>
    </w:p>
    <w:tbl>
      <w:tblPr>
        <w:tblW w:w="0" w:type="auto"/>
        <w:tblInd w:w="470" w:type="dxa"/>
        <w:tblLayout w:type="fixed"/>
        <w:tblCellMar>
          <w:left w:w="0" w:type="dxa"/>
          <w:right w:w="0" w:type="dxa"/>
        </w:tblCellMar>
        <w:tblLook w:val="0000" w:firstRow="0" w:lastRow="0" w:firstColumn="0" w:lastColumn="0" w:noHBand="0" w:noVBand="0"/>
      </w:tblPr>
      <w:tblGrid>
        <w:gridCol w:w="2680"/>
        <w:gridCol w:w="80"/>
        <w:gridCol w:w="2860"/>
        <w:gridCol w:w="2600"/>
      </w:tblGrid>
      <w:tr w:rsidR="00E17049" w:rsidRPr="00E17049" w14:paraId="34B9AF75" w14:textId="77777777" w:rsidTr="00E17049">
        <w:trPr>
          <w:trHeight w:val="368"/>
        </w:trPr>
        <w:tc>
          <w:tcPr>
            <w:tcW w:w="2680" w:type="dxa"/>
            <w:tcBorders>
              <w:top w:val="single" w:sz="8" w:space="0" w:color="auto"/>
              <w:left w:val="single" w:sz="8" w:space="0" w:color="auto"/>
              <w:right w:val="single" w:sz="8" w:space="0" w:color="auto"/>
            </w:tcBorders>
            <w:shd w:val="clear" w:color="auto" w:fill="BFBFBF"/>
            <w:vAlign w:val="bottom"/>
          </w:tcPr>
          <w:p w14:paraId="4C22B5D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From the same product</w:t>
            </w:r>
          </w:p>
        </w:tc>
        <w:tc>
          <w:tcPr>
            <w:tcW w:w="80" w:type="dxa"/>
            <w:tcBorders>
              <w:top w:val="single" w:sz="8" w:space="0" w:color="auto"/>
            </w:tcBorders>
            <w:shd w:val="clear" w:color="auto" w:fill="auto"/>
            <w:vAlign w:val="bottom"/>
          </w:tcPr>
          <w:p w14:paraId="6AA6A96F"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460" w:type="dxa"/>
            <w:gridSpan w:val="2"/>
            <w:tcBorders>
              <w:top w:val="single" w:sz="8" w:space="0" w:color="auto"/>
              <w:right w:val="single" w:sz="8" w:space="0" w:color="auto"/>
            </w:tcBorders>
            <w:shd w:val="clear" w:color="auto" w:fill="auto"/>
            <w:vAlign w:val="bottom"/>
          </w:tcPr>
          <w:p w14:paraId="16BEE73C"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b/>
                <w:szCs w:val="20"/>
              </w:rPr>
              <w:t xml:space="preserve">Yes </w:t>
            </w:r>
            <w:r w:rsidRPr="00E17049">
              <w:rPr>
                <w:rFonts w:ascii="Times New Roman" w:eastAsia="Arial" w:hAnsi="Times New Roman" w:cs="Times New Roman"/>
                <w:szCs w:val="20"/>
              </w:rPr>
              <w:t>(“EFDA</w:t>
            </w:r>
            <w:r w:rsidRPr="00E17049">
              <w:rPr>
                <w:rFonts w:ascii="Times New Roman" w:eastAsia="Arial" w:hAnsi="Times New Roman" w:cs="Times New Roman"/>
                <w:b/>
                <w:szCs w:val="20"/>
              </w:rPr>
              <w:t xml:space="preserve"> </w:t>
            </w:r>
            <w:r w:rsidRPr="00E17049">
              <w:rPr>
                <w:rFonts w:ascii="Times New Roman" w:eastAsia="Arial" w:hAnsi="Times New Roman" w:cs="Times New Roman"/>
                <w:szCs w:val="20"/>
              </w:rPr>
              <w:t>Zen”</w:t>
            </w:r>
            <w:r w:rsidRPr="00E17049">
              <w:rPr>
                <w:rFonts w:ascii="Times New Roman" w:eastAsia="Arial" w:hAnsi="Times New Roman" w:cs="Times New Roman"/>
                <w:b/>
                <w:szCs w:val="20"/>
              </w:rPr>
              <w:t xml:space="preserve"> </w:t>
            </w:r>
            <w:r w:rsidRPr="00E17049">
              <w:rPr>
                <w:rFonts w:ascii="Times New Roman" w:eastAsia="Arial" w:hAnsi="Times New Roman" w:cs="Times New Roman"/>
                <w:szCs w:val="20"/>
              </w:rPr>
              <w:t>is the common product owner)</w:t>
            </w:r>
          </w:p>
        </w:tc>
      </w:tr>
      <w:tr w:rsidR="00E17049" w:rsidRPr="00E17049" w14:paraId="5FCBFD52" w14:textId="77777777" w:rsidTr="00E17049">
        <w:trPr>
          <w:trHeight w:val="254"/>
        </w:trPr>
        <w:tc>
          <w:tcPr>
            <w:tcW w:w="2680" w:type="dxa"/>
            <w:tcBorders>
              <w:left w:val="single" w:sz="8" w:space="0" w:color="auto"/>
              <w:right w:val="single" w:sz="8" w:space="0" w:color="auto"/>
            </w:tcBorders>
            <w:shd w:val="clear" w:color="auto" w:fill="BFBFBF"/>
            <w:vAlign w:val="bottom"/>
          </w:tcPr>
          <w:p w14:paraId="528CD9F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owner</w:t>
            </w:r>
          </w:p>
        </w:tc>
        <w:tc>
          <w:tcPr>
            <w:tcW w:w="80" w:type="dxa"/>
            <w:shd w:val="clear" w:color="auto" w:fill="auto"/>
            <w:vAlign w:val="bottom"/>
          </w:tcPr>
          <w:p w14:paraId="0093D1D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860" w:type="dxa"/>
            <w:shd w:val="clear" w:color="auto" w:fill="auto"/>
            <w:vAlign w:val="bottom"/>
          </w:tcPr>
          <w:p w14:paraId="41E62CE0"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600" w:type="dxa"/>
            <w:tcBorders>
              <w:right w:val="single" w:sz="8" w:space="0" w:color="auto"/>
            </w:tcBorders>
            <w:shd w:val="clear" w:color="auto" w:fill="auto"/>
            <w:vAlign w:val="bottom"/>
          </w:tcPr>
          <w:p w14:paraId="36546C50"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7821D3CD" w14:textId="77777777" w:rsidTr="00E17049">
        <w:trPr>
          <w:trHeight w:val="122"/>
        </w:trPr>
        <w:tc>
          <w:tcPr>
            <w:tcW w:w="2680" w:type="dxa"/>
            <w:tcBorders>
              <w:left w:val="single" w:sz="8" w:space="0" w:color="auto"/>
              <w:bottom w:val="single" w:sz="8" w:space="0" w:color="auto"/>
              <w:right w:val="single" w:sz="8" w:space="0" w:color="auto"/>
            </w:tcBorders>
            <w:shd w:val="clear" w:color="auto" w:fill="BFBFBF"/>
            <w:vAlign w:val="bottom"/>
          </w:tcPr>
          <w:p w14:paraId="2FC21ED6"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80" w:type="dxa"/>
            <w:tcBorders>
              <w:bottom w:val="single" w:sz="8" w:space="0" w:color="auto"/>
            </w:tcBorders>
            <w:shd w:val="clear" w:color="auto" w:fill="auto"/>
            <w:vAlign w:val="bottom"/>
          </w:tcPr>
          <w:p w14:paraId="4525CEBC"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860" w:type="dxa"/>
            <w:tcBorders>
              <w:bottom w:val="single" w:sz="8" w:space="0" w:color="auto"/>
            </w:tcBorders>
            <w:shd w:val="clear" w:color="auto" w:fill="auto"/>
            <w:vAlign w:val="bottom"/>
          </w:tcPr>
          <w:p w14:paraId="5678D7B7"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600" w:type="dxa"/>
            <w:tcBorders>
              <w:bottom w:val="single" w:sz="8" w:space="0" w:color="auto"/>
              <w:right w:val="single" w:sz="8" w:space="0" w:color="auto"/>
            </w:tcBorders>
            <w:shd w:val="clear" w:color="auto" w:fill="auto"/>
            <w:vAlign w:val="bottom"/>
          </w:tcPr>
          <w:p w14:paraId="74F86404"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29C2B8D9" w14:textId="77777777" w:rsidTr="00E17049">
        <w:trPr>
          <w:trHeight w:val="360"/>
        </w:trPr>
        <w:tc>
          <w:tcPr>
            <w:tcW w:w="2680" w:type="dxa"/>
            <w:tcBorders>
              <w:left w:val="single" w:sz="8" w:space="0" w:color="auto"/>
              <w:right w:val="single" w:sz="8" w:space="0" w:color="auto"/>
            </w:tcBorders>
            <w:shd w:val="clear" w:color="auto" w:fill="BFBFBF"/>
            <w:vAlign w:val="bottom"/>
          </w:tcPr>
          <w:p w14:paraId="44C7647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Within the risk</w:t>
            </w:r>
          </w:p>
        </w:tc>
        <w:tc>
          <w:tcPr>
            <w:tcW w:w="80" w:type="dxa"/>
            <w:shd w:val="clear" w:color="auto" w:fill="auto"/>
            <w:vAlign w:val="bottom"/>
          </w:tcPr>
          <w:p w14:paraId="30663952"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460" w:type="dxa"/>
            <w:gridSpan w:val="2"/>
            <w:tcBorders>
              <w:right w:val="single" w:sz="8" w:space="0" w:color="auto"/>
            </w:tcBorders>
            <w:shd w:val="clear" w:color="auto" w:fill="auto"/>
            <w:vAlign w:val="bottom"/>
          </w:tcPr>
          <w:p w14:paraId="5CB1BD9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b/>
                <w:szCs w:val="20"/>
              </w:rPr>
              <w:t xml:space="preserve">Yes </w:t>
            </w:r>
            <w:r w:rsidRPr="00E17049">
              <w:rPr>
                <w:rFonts w:ascii="Times New Roman" w:eastAsia="Arial" w:hAnsi="Times New Roman" w:cs="Times New Roman"/>
                <w:szCs w:val="20"/>
              </w:rPr>
              <w:t>(all cement products are Class II medical devices)</w:t>
            </w:r>
          </w:p>
        </w:tc>
      </w:tr>
      <w:tr w:rsidR="00E17049" w:rsidRPr="00E17049" w14:paraId="0096084A" w14:textId="77777777" w:rsidTr="00E17049">
        <w:trPr>
          <w:trHeight w:val="254"/>
        </w:trPr>
        <w:tc>
          <w:tcPr>
            <w:tcW w:w="2680" w:type="dxa"/>
            <w:tcBorders>
              <w:left w:val="single" w:sz="8" w:space="0" w:color="auto"/>
              <w:right w:val="single" w:sz="8" w:space="0" w:color="auto"/>
            </w:tcBorders>
            <w:shd w:val="clear" w:color="auto" w:fill="BFBFBF"/>
            <w:vAlign w:val="bottom"/>
          </w:tcPr>
          <w:p w14:paraId="2E3A2DC2" w14:textId="77777777" w:rsidR="00E17049" w:rsidRPr="00E17049" w:rsidRDefault="00E17049" w:rsidP="00E17049">
            <w:pPr>
              <w:spacing w:after="0" w:line="0" w:lineRule="atLeast"/>
              <w:rPr>
                <w:rFonts w:ascii="Times New Roman" w:eastAsia="Arial" w:hAnsi="Times New Roman" w:cs="Times New Roman"/>
                <w:szCs w:val="20"/>
                <w:highlight w:val="lightGray"/>
              </w:rPr>
            </w:pPr>
            <w:r w:rsidRPr="00E17049">
              <w:rPr>
                <w:rFonts w:ascii="Times New Roman" w:eastAsia="Arial" w:hAnsi="Times New Roman" w:cs="Times New Roman"/>
                <w:szCs w:val="20"/>
                <w:highlight w:val="lightGray"/>
              </w:rPr>
              <w:t>classification of Class I</w:t>
            </w:r>
          </w:p>
        </w:tc>
        <w:tc>
          <w:tcPr>
            <w:tcW w:w="80" w:type="dxa"/>
            <w:shd w:val="clear" w:color="auto" w:fill="auto"/>
            <w:vAlign w:val="bottom"/>
          </w:tcPr>
          <w:p w14:paraId="08FA258D"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860" w:type="dxa"/>
            <w:shd w:val="clear" w:color="auto" w:fill="auto"/>
            <w:vAlign w:val="bottom"/>
          </w:tcPr>
          <w:p w14:paraId="7F7F3CEE"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600" w:type="dxa"/>
            <w:tcBorders>
              <w:right w:val="single" w:sz="8" w:space="0" w:color="auto"/>
            </w:tcBorders>
            <w:shd w:val="clear" w:color="auto" w:fill="auto"/>
            <w:vAlign w:val="bottom"/>
          </w:tcPr>
          <w:p w14:paraId="4F5164D4"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33D7DB36" w14:textId="77777777" w:rsidTr="00E17049">
        <w:trPr>
          <w:trHeight w:val="252"/>
        </w:trPr>
        <w:tc>
          <w:tcPr>
            <w:tcW w:w="2680" w:type="dxa"/>
            <w:tcBorders>
              <w:left w:val="single" w:sz="8" w:space="0" w:color="auto"/>
              <w:right w:val="single" w:sz="8" w:space="0" w:color="auto"/>
            </w:tcBorders>
            <w:shd w:val="clear" w:color="auto" w:fill="BFBFBF"/>
            <w:vAlign w:val="bottom"/>
          </w:tcPr>
          <w:p w14:paraId="16C8A83F" w14:textId="77777777"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only</w:t>
            </w:r>
            <w:proofErr w:type="gramEnd"/>
            <w:r w:rsidRPr="00E17049">
              <w:rPr>
                <w:rFonts w:ascii="Times New Roman" w:eastAsia="Arial" w:hAnsi="Times New Roman" w:cs="Times New Roman"/>
                <w:szCs w:val="20"/>
              </w:rPr>
              <w:t xml:space="preserve"> or Class II only?</w:t>
            </w:r>
          </w:p>
        </w:tc>
        <w:tc>
          <w:tcPr>
            <w:tcW w:w="80" w:type="dxa"/>
            <w:shd w:val="clear" w:color="auto" w:fill="auto"/>
            <w:vAlign w:val="bottom"/>
          </w:tcPr>
          <w:p w14:paraId="2AEB368E"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860" w:type="dxa"/>
            <w:shd w:val="clear" w:color="auto" w:fill="auto"/>
            <w:vAlign w:val="bottom"/>
          </w:tcPr>
          <w:p w14:paraId="1C98B75F"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600" w:type="dxa"/>
            <w:tcBorders>
              <w:right w:val="single" w:sz="8" w:space="0" w:color="auto"/>
            </w:tcBorders>
            <w:shd w:val="clear" w:color="auto" w:fill="auto"/>
            <w:vAlign w:val="bottom"/>
          </w:tcPr>
          <w:p w14:paraId="29BF882C"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7318A785" w14:textId="77777777" w:rsidTr="00E17049">
        <w:trPr>
          <w:trHeight w:val="122"/>
        </w:trPr>
        <w:tc>
          <w:tcPr>
            <w:tcW w:w="2680" w:type="dxa"/>
            <w:tcBorders>
              <w:left w:val="single" w:sz="8" w:space="0" w:color="auto"/>
              <w:bottom w:val="single" w:sz="8" w:space="0" w:color="auto"/>
              <w:right w:val="single" w:sz="8" w:space="0" w:color="auto"/>
            </w:tcBorders>
            <w:shd w:val="clear" w:color="auto" w:fill="BFBFBF"/>
            <w:vAlign w:val="bottom"/>
          </w:tcPr>
          <w:p w14:paraId="7B0172EE"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80" w:type="dxa"/>
            <w:tcBorders>
              <w:bottom w:val="single" w:sz="8" w:space="0" w:color="auto"/>
            </w:tcBorders>
            <w:shd w:val="clear" w:color="auto" w:fill="auto"/>
            <w:vAlign w:val="bottom"/>
          </w:tcPr>
          <w:p w14:paraId="01A30186"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860" w:type="dxa"/>
            <w:tcBorders>
              <w:bottom w:val="single" w:sz="8" w:space="0" w:color="auto"/>
            </w:tcBorders>
            <w:shd w:val="clear" w:color="auto" w:fill="auto"/>
            <w:vAlign w:val="bottom"/>
          </w:tcPr>
          <w:p w14:paraId="657E208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600" w:type="dxa"/>
            <w:tcBorders>
              <w:bottom w:val="single" w:sz="8" w:space="0" w:color="auto"/>
              <w:right w:val="single" w:sz="8" w:space="0" w:color="auto"/>
            </w:tcBorders>
            <w:shd w:val="clear" w:color="auto" w:fill="auto"/>
            <w:vAlign w:val="bottom"/>
          </w:tcPr>
          <w:p w14:paraId="32B20939"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567DC0EC" w14:textId="77777777" w:rsidTr="00E17049">
        <w:trPr>
          <w:trHeight w:val="363"/>
        </w:trPr>
        <w:tc>
          <w:tcPr>
            <w:tcW w:w="2680" w:type="dxa"/>
            <w:tcBorders>
              <w:left w:val="single" w:sz="8" w:space="0" w:color="auto"/>
              <w:right w:val="single" w:sz="8" w:space="0" w:color="auto"/>
            </w:tcBorders>
            <w:shd w:val="clear" w:color="auto" w:fill="BFBFBF"/>
            <w:vAlign w:val="bottom"/>
          </w:tcPr>
          <w:p w14:paraId="13DF950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Falls within the</w:t>
            </w:r>
          </w:p>
        </w:tc>
        <w:tc>
          <w:tcPr>
            <w:tcW w:w="80" w:type="dxa"/>
            <w:shd w:val="clear" w:color="auto" w:fill="auto"/>
            <w:vAlign w:val="bottom"/>
          </w:tcPr>
          <w:p w14:paraId="0364DCD4"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460" w:type="dxa"/>
            <w:gridSpan w:val="2"/>
            <w:tcBorders>
              <w:right w:val="single" w:sz="8" w:space="0" w:color="auto"/>
            </w:tcBorders>
            <w:shd w:val="clear" w:color="auto" w:fill="auto"/>
            <w:vAlign w:val="bottom"/>
          </w:tcPr>
          <w:p w14:paraId="4F7855B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b/>
                <w:szCs w:val="20"/>
              </w:rPr>
              <w:t xml:space="preserve">Yes; </w:t>
            </w:r>
            <w:r w:rsidRPr="00E17049">
              <w:rPr>
                <w:rFonts w:ascii="Times New Roman" w:eastAsia="Arial" w:hAnsi="Times New Roman" w:cs="Times New Roman"/>
                <w:szCs w:val="20"/>
              </w:rPr>
              <w:t>all 3 products fall under the DGT of :</w:t>
            </w:r>
          </w:p>
        </w:tc>
      </w:tr>
      <w:tr w:rsidR="00E17049" w:rsidRPr="00E17049" w14:paraId="6E900915" w14:textId="77777777" w:rsidTr="00E17049">
        <w:trPr>
          <w:trHeight w:val="252"/>
        </w:trPr>
        <w:tc>
          <w:tcPr>
            <w:tcW w:w="2680" w:type="dxa"/>
            <w:tcBorders>
              <w:left w:val="single" w:sz="8" w:space="0" w:color="auto"/>
              <w:right w:val="single" w:sz="8" w:space="0" w:color="auto"/>
            </w:tcBorders>
            <w:shd w:val="clear" w:color="auto" w:fill="BFBFBF"/>
            <w:vAlign w:val="bottom"/>
          </w:tcPr>
          <w:p w14:paraId="315EFD5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descriptor of one DGT</w:t>
            </w:r>
          </w:p>
        </w:tc>
        <w:tc>
          <w:tcPr>
            <w:tcW w:w="80" w:type="dxa"/>
            <w:shd w:val="clear" w:color="auto" w:fill="auto"/>
            <w:vAlign w:val="bottom"/>
          </w:tcPr>
          <w:p w14:paraId="2429EA1E"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5460" w:type="dxa"/>
            <w:gridSpan w:val="2"/>
            <w:vMerge w:val="restart"/>
            <w:tcBorders>
              <w:right w:val="single" w:sz="8" w:space="0" w:color="auto"/>
            </w:tcBorders>
            <w:shd w:val="clear" w:color="auto" w:fill="auto"/>
            <w:vAlign w:val="bottom"/>
          </w:tcPr>
          <w:p w14:paraId="77074FDF"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DGT - Dental Cement</w:t>
            </w:r>
          </w:p>
        </w:tc>
      </w:tr>
      <w:tr w:rsidR="00E17049" w:rsidRPr="00E17049" w14:paraId="0EEA96A4" w14:textId="77777777" w:rsidTr="00E17049">
        <w:trPr>
          <w:trHeight w:val="118"/>
        </w:trPr>
        <w:tc>
          <w:tcPr>
            <w:tcW w:w="2680" w:type="dxa"/>
            <w:tcBorders>
              <w:left w:val="single" w:sz="8" w:space="0" w:color="auto"/>
              <w:right w:val="single" w:sz="8" w:space="0" w:color="auto"/>
            </w:tcBorders>
            <w:shd w:val="clear" w:color="auto" w:fill="BFBFBF"/>
            <w:vAlign w:val="bottom"/>
          </w:tcPr>
          <w:p w14:paraId="26B95A3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80" w:type="dxa"/>
            <w:shd w:val="clear" w:color="auto" w:fill="auto"/>
            <w:vAlign w:val="bottom"/>
          </w:tcPr>
          <w:p w14:paraId="2FC61BD6"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460" w:type="dxa"/>
            <w:gridSpan w:val="2"/>
            <w:vMerge/>
            <w:tcBorders>
              <w:right w:val="single" w:sz="8" w:space="0" w:color="auto"/>
            </w:tcBorders>
            <w:shd w:val="clear" w:color="auto" w:fill="auto"/>
            <w:vAlign w:val="bottom"/>
          </w:tcPr>
          <w:p w14:paraId="5E26BB41"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2A1A771B" w14:textId="77777777" w:rsidTr="00E17049">
        <w:trPr>
          <w:trHeight w:val="352"/>
        </w:trPr>
        <w:tc>
          <w:tcPr>
            <w:tcW w:w="2680" w:type="dxa"/>
            <w:tcBorders>
              <w:left w:val="single" w:sz="8" w:space="0" w:color="auto"/>
              <w:right w:val="single" w:sz="8" w:space="0" w:color="auto"/>
            </w:tcBorders>
            <w:shd w:val="clear" w:color="auto" w:fill="BFBFBF"/>
            <w:vAlign w:val="bottom"/>
          </w:tcPr>
          <w:p w14:paraId="58A1C5E0"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80" w:type="dxa"/>
            <w:shd w:val="clear" w:color="auto" w:fill="auto"/>
            <w:vAlign w:val="bottom"/>
          </w:tcPr>
          <w:p w14:paraId="51311A5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460" w:type="dxa"/>
            <w:gridSpan w:val="2"/>
            <w:tcBorders>
              <w:right w:val="single" w:sz="8" w:space="0" w:color="auto"/>
            </w:tcBorders>
            <w:shd w:val="clear" w:color="auto" w:fill="auto"/>
            <w:vAlign w:val="bottom"/>
          </w:tcPr>
          <w:p w14:paraId="63CC27A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i/>
                <w:szCs w:val="20"/>
              </w:rPr>
              <w:t>Descriptor for Dental Cement</w:t>
            </w:r>
            <w:r w:rsidRPr="00E17049">
              <w:rPr>
                <w:rFonts w:ascii="Times New Roman" w:eastAsia="Arial" w:hAnsi="Times New Roman" w:cs="Times New Roman"/>
                <w:szCs w:val="20"/>
              </w:rPr>
              <w:t>:</w:t>
            </w:r>
          </w:p>
        </w:tc>
      </w:tr>
      <w:tr w:rsidR="00E17049" w:rsidRPr="00E17049" w14:paraId="69E76201" w14:textId="77777777" w:rsidTr="00E17049">
        <w:trPr>
          <w:trHeight w:val="20"/>
        </w:trPr>
        <w:tc>
          <w:tcPr>
            <w:tcW w:w="2680" w:type="dxa"/>
            <w:tcBorders>
              <w:left w:val="single" w:sz="8" w:space="0" w:color="auto"/>
              <w:right w:val="single" w:sz="8" w:space="0" w:color="auto"/>
            </w:tcBorders>
            <w:shd w:val="clear" w:color="auto" w:fill="BFBFBF"/>
            <w:vAlign w:val="bottom"/>
          </w:tcPr>
          <w:p w14:paraId="5458122F" w14:textId="77777777" w:rsidR="00E17049" w:rsidRPr="00E17049" w:rsidRDefault="00E17049" w:rsidP="00E17049">
            <w:pPr>
              <w:spacing w:after="0" w:line="20" w:lineRule="exact"/>
              <w:rPr>
                <w:rFonts w:ascii="Times New Roman" w:eastAsia="Times New Roman" w:hAnsi="Times New Roman" w:cs="Times New Roman"/>
                <w:sz w:val="1"/>
                <w:szCs w:val="20"/>
              </w:rPr>
            </w:pPr>
          </w:p>
        </w:tc>
        <w:tc>
          <w:tcPr>
            <w:tcW w:w="80" w:type="dxa"/>
            <w:shd w:val="clear" w:color="auto" w:fill="auto"/>
            <w:vAlign w:val="bottom"/>
          </w:tcPr>
          <w:p w14:paraId="51BE8AF0" w14:textId="77777777" w:rsidR="00E17049" w:rsidRPr="00E17049" w:rsidRDefault="00E17049" w:rsidP="00E17049">
            <w:pPr>
              <w:spacing w:after="0" w:line="20" w:lineRule="exact"/>
              <w:rPr>
                <w:rFonts w:ascii="Times New Roman" w:eastAsia="Times New Roman" w:hAnsi="Times New Roman" w:cs="Times New Roman"/>
                <w:sz w:val="1"/>
                <w:szCs w:val="20"/>
              </w:rPr>
            </w:pPr>
          </w:p>
        </w:tc>
        <w:tc>
          <w:tcPr>
            <w:tcW w:w="2860" w:type="dxa"/>
            <w:shd w:val="clear" w:color="auto" w:fill="000000"/>
            <w:vAlign w:val="bottom"/>
          </w:tcPr>
          <w:p w14:paraId="15E4E851" w14:textId="77777777" w:rsidR="00E17049" w:rsidRPr="00E17049" w:rsidRDefault="00E17049" w:rsidP="00E17049">
            <w:pPr>
              <w:spacing w:after="0" w:line="20" w:lineRule="exact"/>
              <w:rPr>
                <w:rFonts w:ascii="Times New Roman" w:eastAsia="Times New Roman" w:hAnsi="Times New Roman" w:cs="Times New Roman"/>
                <w:sz w:val="1"/>
                <w:szCs w:val="20"/>
              </w:rPr>
            </w:pPr>
          </w:p>
        </w:tc>
        <w:tc>
          <w:tcPr>
            <w:tcW w:w="2600" w:type="dxa"/>
            <w:tcBorders>
              <w:right w:val="single" w:sz="8" w:space="0" w:color="auto"/>
            </w:tcBorders>
            <w:shd w:val="clear" w:color="auto" w:fill="auto"/>
            <w:vAlign w:val="bottom"/>
          </w:tcPr>
          <w:p w14:paraId="09B117B6" w14:textId="77777777" w:rsidR="00E17049" w:rsidRPr="00E17049" w:rsidRDefault="00E17049" w:rsidP="00E17049">
            <w:pPr>
              <w:spacing w:after="0" w:line="20" w:lineRule="exact"/>
              <w:rPr>
                <w:rFonts w:ascii="Times New Roman" w:eastAsia="Times New Roman" w:hAnsi="Times New Roman" w:cs="Times New Roman"/>
                <w:sz w:val="1"/>
                <w:szCs w:val="20"/>
              </w:rPr>
            </w:pPr>
          </w:p>
        </w:tc>
      </w:tr>
      <w:tr w:rsidR="00E17049" w:rsidRPr="00E17049" w14:paraId="6AB01DEA" w14:textId="77777777" w:rsidTr="00E17049">
        <w:trPr>
          <w:trHeight w:val="351"/>
        </w:trPr>
        <w:tc>
          <w:tcPr>
            <w:tcW w:w="2680" w:type="dxa"/>
            <w:tcBorders>
              <w:left w:val="single" w:sz="8" w:space="0" w:color="auto"/>
              <w:right w:val="single" w:sz="8" w:space="0" w:color="auto"/>
            </w:tcBorders>
            <w:shd w:val="clear" w:color="auto" w:fill="BFBFBF"/>
            <w:vAlign w:val="bottom"/>
          </w:tcPr>
          <w:p w14:paraId="6CA7A5BD"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80" w:type="dxa"/>
            <w:shd w:val="clear" w:color="auto" w:fill="auto"/>
            <w:vAlign w:val="bottom"/>
          </w:tcPr>
          <w:p w14:paraId="768E3AA5"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460" w:type="dxa"/>
            <w:gridSpan w:val="2"/>
            <w:tcBorders>
              <w:right w:val="single" w:sz="8" w:space="0" w:color="auto"/>
            </w:tcBorders>
            <w:shd w:val="clear" w:color="auto" w:fill="auto"/>
            <w:vAlign w:val="bottom"/>
          </w:tcPr>
          <w:p w14:paraId="496CB6DD"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Compounds used to bond a dental prosthesis to the anatomy</w:t>
            </w:r>
          </w:p>
        </w:tc>
      </w:tr>
      <w:tr w:rsidR="00E17049" w:rsidRPr="00E17049" w14:paraId="1854C8B4" w14:textId="77777777" w:rsidTr="00E17049">
        <w:trPr>
          <w:trHeight w:val="230"/>
        </w:trPr>
        <w:tc>
          <w:tcPr>
            <w:tcW w:w="2680" w:type="dxa"/>
            <w:tcBorders>
              <w:left w:val="single" w:sz="8" w:space="0" w:color="auto"/>
              <w:right w:val="single" w:sz="8" w:space="0" w:color="auto"/>
            </w:tcBorders>
            <w:shd w:val="clear" w:color="auto" w:fill="BFBFBF"/>
            <w:vAlign w:val="bottom"/>
          </w:tcPr>
          <w:p w14:paraId="01788DDA"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80" w:type="dxa"/>
            <w:shd w:val="clear" w:color="auto" w:fill="auto"/>
            <w:vAlign w:val="bottom"/>
          </w:tcPr>
          <w:p w14:paraId="08E690A2"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5460" w:type="dxa"/>
            <w:gridSpan w:val="2"/>
            <w:tcBorders>
              <w:right w:val="single" w:sz="8" w:space="0" w:color="auto"/>
            </w:tcBorders>
            <w:shd w:val="clear" w:color="auto" w:fill="auto"/>
            <w:vAlign w:val="bottom"/>
          </w:tcPr>
          <w:p w14:paraId="10473F51"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(luting  agent),  to  form  an  insulating  layer  under  dental</w:t>
            </w:r>
          </w:p>
        </w:tc>
      </w:tr>
      <w:tr w:rsidR="00E17049" w:rsidRPr="00E17049" w14:paraId="09C22CA1" w14:textId="77777777" w:rsidTr="00E17049">
        <w:trPr>
          <w:trHeight w:val="228"/>
        </w:trPr>
        <w:tc>
          <w:tcPr>
            <w:tcW w:w="2680" w:type="dxa"/>
            <w:tcBorders>
              <w:left w:val="single" w:sz="8" w:space="0" w:color="auto"/>
              <w:right w:val="single" w:sz="8" w:space="0" w:color="auto"/>
            </w:tcBorders>
            <w:shd w:val="clear" w:color="auto" w:fill="BFBFBF"/>
            <w:vAlign w:val="bottom"/>
          </w:tcPr>
          <w:p w14:paraId="07A45B0D" w14:textId="77777777" w:rsidR="00E17049" w:rsidRPr="00E17049" w:rsidRDefault="00E17049" w:rsidP="00E17049">
            <w:pPr>
              <w:spacing w:after="0" w:line="0" w:lineRule="atLeast"/>
              <w:rPr>
                <w:rFonts w:ascii="Times New Roman" w:eastAsia="Times New Roman" w:hAnsi="Times New Roman" w:cs="Times New Roman"/>
                <w:sz w:val="19"/>
                <w:szCs w:val="20"/>
              </w:rPr>
            </w:pPr>
          </w:p>
        </w:tc>
        <w:tc>
          <w:tcPr>
            <w:tcW w:w="80" w:type="dxa"/>
            <w:shd w:val="clear" w:color="auto" w:fill="auto"/>
            <w:vAlign w:val="bottom"/>
          </w:tcPr>
          <w:p w14:paraId="4745BFA7" w14:textId="77777777" w:rsidR="00E17049" w:rsidRPr="00E17049" w:rsidRDefault="00E17049" w:rsidP="00E17049">
            <w:pPr>
              <w:spacing w:after="0" w:line="0" w:lineRule="atLeast"/>
              <w:rPr>
                <w:rFonts w:ascii="Times New Roman" w:eastAsia="Times New Roman" w:hAnsi="Times New Roman" w:cs="Times New Roman"/>
                <w:sz w:val="19"/>
                <w:szCs w:val="20"/>
              </w:rPr>
            </w:pPr>
          </w:p>
        </w:tc>
        <w:tc>
          <w:tcPr>
            <w:tcW w:w="5460" w:type="dxa"/>
            <w:gridSpan w:val="2"/>
            <w:tcBorders>
              <w:right w:val="single" w:sz="8" w:space="0" w:color="auto"/>
            </w:tcBorders>
            <w:shd w:val="clear" w:color="auto" w:fill="auto"/>
            <w:vAlign w:val="bottom"/>
          </w:tcPr>
          <w:p w14:paraId="59D63528" w14:textId="77777777" w:rsidR="00E17049" w:rsidRPr="00E17049" w:rsidRDefault="00E17049" w:rsidP="00E17049">
            <w:pPr>
              <w:spacing w:after="0" w:line="228" w:lineRule="exact"/>
              <w:rPr>
                <w:rFonts w:ascii="Times New Roman" w:eastAsia="Arial" w:hAnsi="Times New Roman" w:cs="Times New Roman"/>
                <w:sz w:val="20"/>
                <w:szCs w:val="20"/>
              </w:rPr>
            </w:pPr>
            <w:proofErr w:type="gramStart"/>
            <w:r w:rsidRPr="00E17049">
              <w:rPr>
                <w:rFonts w:ascii="Times New Roman" w:eastAsia="Arial" w:hAnsi="Times New Roman" w:cs="Times New Roman"/>
                <w:sz w:val="20"/>
                <w:szCs w:val="20"/>
              </w:rPr>
              <w:t>restorations</w:t>
            </w:r>
            <w:proofErr w:type="gramEnd"/>
            <w:r w:rsidRPr="00E17049">
              <w:rPr>
                <w:rFonts w:ascii="Times New Roman" w:eastAsia="Arial" w:hAnsi="Times New Roman" w:cs="Times New Roman"/>
                <w:sz w:val="20"/>
                <w:szCs w:val="20"/>
              </w:rPr>
              <w:t>.  It  may  include  accessories  to  complete  the</w:t>
            </w:r>
          </w:p>
        </w:tc>
      </w:tr>
      <w:tr w:rsidR="00E17049" w:rsidRPr="00E17049" w14:paraId="1ADE33D5" w14:textId="77777777" w:rsidTr="00E17049">
        <w:trPr>
          <w:trHeight w:val="230"/>
        </w:trPr>
        <w:tc>
          <w:tcPr>
            <w:tcW w:w="2680" w:type="dxa"/>
            <w:tcBorders>
              <w:left w:val="single" w:sz="8" w:space="0" w:color="auto"/>
              <w:right w:val="single" w:sz="8" w:space="0" w:color="auto"/>
            </w:tcBorders>
            <w:shd w:val="clear" w:color="auto" w:fill="BFBFBF"/>
            <w:vAlign w:val="bottom"/>
          </w:tcPr>
          <w:p w14:paraId="7936E1F2"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80" w:type="dxa"/>
            <w:shd w:val="clear" w:color="auto" w:fill="auto"/>
            <w:vAlign w:val="bottom"/>
          </w:tcPr>
          <w:p w14:paraId="4986E95D"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5460" w:type="dxa"/>
            <w:gridSpan w:val="2"/>
            <w:tcBorders>
              <w:right w:val="single" w:sz="8" w:space="0" w:color="auto"/>
            </w:tcBorders>
            <w:shd w:val="clear" w:color="auto" w:fill="auto"/>
            <w:vAlign w:val="bottom"/>
          </w:tcPr>
          <w:p w14:paraId="57B376B7" w14:textId="77777777" w:rsidR="00E17049" w:rsidRPr="00E17049" w:rsidRDefault="00E17049" w:rsidP="00E17049">
            <w:pPr>
              <w:spacing w:after="0" w:line="0" w:lineRule="atLeast"/>
              <w:rPr>
                <w:rFonts w:ascii="Times New Roman" w:eastAsia="Arial" w:hAnsi="Times New Roman" w:cs="Times New Roman"/>
                <w:sz w:val="20"/>
                <w:szCs w:val="20"/>
              </w:rPr>
            </w:pPr>
            <w:proofErr w:type="gramStart"/>
            <w:r w:rsidRPr="00E17049">
              <w:rPr>
                <w:rFonts w:ascii="Times New Roman" w:eastAsia="Arial" w:hAnsi="Times New Roman" w:cs="Times New Roman"/>
                <w:sz w:val="20"/>
                <w:szCs w:val="20"/>
              </w:rPr>
              <w:t>cementing</w:t>
            </w:r>
            <w:proofErr w:type="gramEnd"/>
            <w:r w:rsidRPr="00E17049">
              <w:rPr>
                <w:rFonts w:ascii="Times New Roman" w:eastAsia="Arial" w:hAnsi="Times New Roman" w:cs="Times New Roman"/>
                <w:sz w:val="20"/>
                <w:szCs w:val="20"/>
              </w:rPr>
              <w:t xml:space="preserve"> procedure.</w:t>
            </w:r>
          </w:p>
        </w:tc>
      </w:tr>
      <w:tr w:rsidR="00E17049" w:rsidRPr="00E17049" w14:paraId="6C1BE68D" w14:textId="77777777" w:rsidTr="00E17049">
        <w:trPr>
          <w:trHeight w:val="126"/>
        </w:trPr>
        <w:tc>
          <w:tcPr>
            <w:tcW w:w="2680" w:type="dxa"/>
            <w:tcBorders>
              <w:left w:val="single" w:sz="8" w:space="0" w:color="auto"/>
              <w:bottom w:val="single" w:sz="8" w:space="0" w:color="auto"/>
              <w:right w:val="single" w:sz="8" w:space="0" w:color="auto"/>
            </w:tcBorders>
            <w:shd w:val="clear" w:color="auto" w:fill="BFBFBF"/>
            <w:vAlign w:val="bottom"/>
          </w:tcPr>
          <w:p w14:paraId="597734B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80" w:type="dxa"/>
            <w:tcBorders>
              <w:bottom w:val="single" w:sz="8" w:space="0" w:color="auto"/>
            </w:tcBorders>
            <w:shd w:val="clear" w:color="auto" w:fill="auto"/>
            <w:vAlign w:val="bottom"/>
          </w:tcPr>
          <w:p w14:paraId="4D2D3AA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860" w:type="dxa"/>
            <w:tcBorders>
              <w:bottom w:val="single" w:sz="8" w:space="0" w:color="auto"/>
            </w:tcBorders>
            <w:shd w:val="clear" w:color="auto" w:fill="auto"/>
            <w:vAlign w:val="bottom"/>
          </w:tcPr>
          <w:p w14:paraId="5B2EDB2C"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600" w:type="dxa"/>
            <w:tcBorders>
              <w:bottom w:val="single" w:sz="8" w:space="0" w:color="auto"/>
              <w:right w:val="single" w:sz="8" w:space="0" w:color="auto"/>
            </w:tcBorders>
            <w:shd w:val="clear" w:color="auto" w:fill="auto"/>
            <w:vAlign w:val="bottom"/>
          </w:tcPr>
          <w:p w14:paraId="2F9B1907"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bl>
    <w:p w14:paraId="0568943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80B4938" w14:textId="77777777" w:rsidR="00E17049" w:rsidRPr="00E17049" w:rsidRDefault="00E17049" w:rsidP="00E17049">
      <w:pPr>
        <w:spacing w:after="0" w:line="223" w:lineRule="exact"/>
        <w:rPr>
          <w:rFonts w:ascii="Times New Roman" w:eastAsia="Times New Roman" w:hAnsi="Times New Roman" w:cs="Times New Roman"/>
          <w:sz w:val="20"/>
          <w:szCs w:val="20"/>
        </w:rPr>
      </w:pPr>
    </w:p>
    <w:p w14:paraId="04049C26" w14:textId="77777777" w:rsidR="00E17049" w:rsidRPr="00E17049" w:rsidRDefault="00E17049" w:rsidP="00E17049">
      <w:pPr>
        <w:spacing w:after="0" w:line="356"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Therefore, these 3 Class B dental cements, which are different in design and manufacturing process, can be grouped together in one application using the DGT “</w:t>
      </w:r>
      <w:r w:rsidRPr="00E17049">
        <w:rPr>
          <w:rFonts w:ascii="Times New Roman" w:eastAsia="Arial" w:hAnsi="Times New Roman" w:cs="Times New Roman"/>
          <w:sz w:val="24"/>
          <w:szCs w:val="20"/>
          <w:u w:val="single"/>
        </w:rPr>
        <w:t>Dental Cement</w:t>
      </w:r>
      <w:r w:rsidRPr="00E17049">
        <w:rPr>
          <w:rFonts w:ascii="Times New Roman" w:eastAsia="Arial" w:hAnsi="Times New Roman" w:cs="Times New Roman"/>
          <w:sz w:val="24"/>
          <w:szCs w:val="20"/>
        </w:rPr>
        <w:t>”. Devices will be listed on ERIS as “EFDA Zen Dental Cement”.</w:t>
      </w:r>
    </w:p>
    <w:p w14:paraId="3FE7172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F6EFEBE" w14:textId="1BB7F066"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w:hAnsi="Times New Roman" w:cs="Times New Roman"/>
          <w:noProof/>
          <w:sz w:val="24"/>
          <w:szCs w:val="20"/>
        </w:rPr>
        <mc:AlternateContent>
          <mc:Choice Requires="wps">
            <w:drawing>
              <wp:anchor distT="0" distB="0" distL="114300" distR="114300" simplePos="0" relativeHeight="251696128" behindDoc="1" locked="0" layoutInCell="1" allowOverlap="1" wp14:anchorId="5E79D2A9" wp14:editId="14FF2841">
                <wp:simplePos x="0" y="0"/>
                <wp:positionH relativeFrom="column">
                  <wp:posOffset>208915</wp:posOffset>
                </wp:positionH>
                <wp:positionV relativeFrom="paragraph">
                  <wp:posOffset>1595120</wp:posOffset>
                </wp:positionV>
                <wp:extent cx="5318125" cy="0"/>
                <wp:effectExtent l="8890" t="13335" r="6985" b="5715"/>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25.6pt" to="435.2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" strokeweight=".48pt"/>
            </w:pict>
          </mc:Fallback>
        </mc:AlternateContent>
      </w:r>
    </w:p>
    <w:p w14:paraId="002F89E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AC941D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5EF014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D1045C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450AB7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5CFEB5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4838DD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5E658C3"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pgSz w:w="11900" w:h="16834"/>
          <w:pgMar w:top="715" w:right="1440" w:bottom="1155" w:left="1440" w:header="0" w:footer="0" w:gutter="0"/>
          <w:cols w:space="0" w:equalWidth="0">
            <w:col w:w="9029"/>
          </w:cols>
          <w:docGrid w:linePitch="360"/>
        </w:sectPr>
      </w:pPr>
    </w:p>
    <w:bookmarkStart w:id="31" w:name="page68"/>
    <w:bookmarkEnd w:id="31"/>
    <w:p w14:paraId="60E805E2" w14:textId="1DB7B640"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Narrow" w:hAnsi="Times New Roman" w:cs="Times New Roman"/>
          <w:b/>
          <w:noProof/>
          <w:sz w:val="20"/>
          <w:szCs w:val="20"/>
        </w:rPr>
        <w:lastRenderedPageBreak/>
        <mc:AlternateContent>
          <mc:Choice Requires="wps">
            <w:drawing>
              <wp:anchor distT="0" distB="0" distL="114300" distR="114300" simplePos="0" relativeHeight="251697152" behindDoc="1" locked="0" layoutInCell="1" allowOverlap="1" wp14:anchorId="029374B1" wp14:editId="25E001F4">
                <wp:simplePos x="0" y="0"/>
                <wp:positionH relativeFrom="column">
                  <wp:posOffset>208915</wp:posOffset>
                </wp:positionH>
                <wp:positionV relativeFrom="paragraph">
                  <wp:posOffset>18415</wp:posOffset>
                </wp:positionV>
                <wp:extent cx="5318125" cy="0"/>
                <wp:effectExtent l="8890" t="5715" r="6985" b="13335"/>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2"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5pt" to="43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GHwIAADo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" strokeweight=".48pt"/>
            </w:pict>
          </mc:Fallback>
        </mc:AlternateContent>
      </w:r>
    </w:p>
    <w:p w14:paraId="40368F29" w14:textId="77777777" w:rsidR="00E17049" w:rsidRPr="00E17049" w:rsidRDefault="00E17049" w:rsidP="00E17049">
      <w:pPr>
        <w:spacing w:after="0" w:line="285" w:lineRule="exact"/>
        <w:rPr>
          <w:rFonts w:ascii="Times New Roman" w:eastAsia="Times New Roman" w:hAnsi="Times New Roman" w:cs="Times New Roman"/>
          <w:sz w:val="20"/>
          <w:szCs w:val="20"/>
        </w:rPr>
      </w:pPr>
    </w:p>
    <w:p w14:paraId="081EEC7E" w14:textId="77777777" w:rsidR="00E17049" w:rsidRPr="00E17049" w:rsidRDefault="00E17049" w:rsidP="006E643E">
      <w:pPr>
        <w:numPr>
          <w:ilvl w:val="1"/>
          <w:numId w:val="43"/>
        </w:numPr>
        <w:tabs>
          <w:tab w:val="left" w:pos="1080"/>
        </w:tabs>
        <w:spacing w:after="0" w:line="0" w:lineRule="atLeast"/>
        <w:rPr>
          <w:rFonts w:ascii="Times New Roman" w:eastAsia="Arial" w:hAnsi="Times New Roman" w:cs="Times New Roman"/>
          <w:b/>
          <w:sz w:val="24"/>
          <w:szCs w:val="20"/>
        </w:rPr>
      </w:pPr>
      <w:r w:rsidRPr="00E17049">
        <w:rPr>
          <w:rFonts w:ascii="Times New Roman" w:eastAsia="Arial" w:hAnsi="Times New Roman" w:cs="Times New Roman"/>
          <w:b/>
          <w:sz w:val="24"/>
          <w:szCs w:val="20"/>
        </w:rPr>
        <w:t>DEVICE SPECIFIC GROUPING OF HEARING AIDS</w:t>
      </w:r>
    </w:p>
    <w:p w14:paraId="25635406" w14:textId="77777777" w:rsidR="00E17049" w:rsidRPr="00E17049" w:rsidRDefault="00E17049" w:rsidP="00E17049">
      <w:pPr>
        <w:spacing w:after="0" w:line="290" w:lineRule="exact"/>
        <w:rPr>
          <w:rFonts w:ascii="Times New Roman" w:eastAsia="Times New Roman" w:hAnsi="Times New Roman" w:cs="Times New Roman"/>
          <w:sz w:val="20"/>
          <w:szCs w:val="20"/>
        </w:rPr>
      </w:pPr>
    </w:p>
    <w:p w14:paraId="6E9B3122" w14:textId="77777777" w:rsidR="00E17049" w:rsidRPr="00E17049" w:rsidRDefault="00E17049" w:rsidP="00E17049">
      <w:pPr>
        <w:spacing w:after="0" w:line="351" w:lineRule="auto"/>
        <w:ind w:right="369"/>
        <w:rPr>
          <w:rFonts w:ascii="Times New Roman" w:eastAsia="Arial" w:hAnsi="Times New Roman" w:cs="Times New Roman"/>
          <w:sz w:val="24"/>
          <w:szCs w:val="20"/>
        </w:rPr>
      </w:pPr>
      <w:r w:rsidRPr="00E17049">
        <w:rPr>
          <w:rFonts w:ascii="Times New Roman" w:eastAsia="Arial" w:hAnsi="Times New Roman" w:cs="Times New Roman"/>
          <w:sz w:val="24"/>
          <w:szCs w:val="20"/>
        </w:rPr>
        <w:t>This section applies only to Class II hearing aids and excludes implantable hearing devices.</w:t>
      </w:r>
    </w:p>
    <w:p w14:paraId="52B8E61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A5F6981" w14:textId="77777777" w:rsidR="00E17049" w:rsidRPr="00E17049" w:rsidRDefault="00E17049" w:rsidP="00E17049">
      <w:pPr>
        <w:spacing w:after="0" w:line="225" w:lineRule="exact"/>
        <w:rPr>
          <w:rFonts w:ascii="Times New Roman" w:eastAsia="Times New Roman" w:hAnsi="Times New Roman" w:cs="Times New Roman"/>
          <w:sz w:val="20"/>
          <w:szCs w:val="20"/>
        </w:rPr>
      </w:pPr>
    </w:p>
    <w:p w14:paraId="595F4457"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Generally, hearing aids can be categorized based on:</w:t>
      </w:r>
    </w:p>
    <w:p w14:paraId="36CDAC93" w14:textId="77777777" w:rsidR="00E17049" w:rsidRPr="00E17049" w:rsidRDefault="00E17049" w:rsidP="00E17049">
      <w:pPr>
        <w:spacing w:after="0" w:line="164" w:lineRule="exact"/>
        <w:rPr>
          <w:rFonts w:ascii="Times New Roman" w:eastAsia="Times New Roman" w:hAnsi="Times New Roman" w:cs="Times New Roman"/>
          <w:sz w:val="20"/>
          <w:szCs w:val="20"/>
        </w:rPr>
      </w:pPr>
    </w:p>
    <w:p w14:paraId="0B625D9F" w14:textId="77777777" w:rsidR="00E17049" w:rsidRPr="00E17049" w:rsidRDefault="00E17049" w:rsidP="006E643E">
      <w:pPr>
        <w:numPr>
          <w:ilvl w:val="0"/>
          <w:numId w:val="25"/>
        </w:numPr>
        <w:tabs>
          <w:tab w:val="left" w:pos="780"/>
        </w:tabs>
        <w:spacing w:after="0" w:line="344" w:lineRule="auto"/>
        <w:ind w:left="780" w:right="349" w:hanging="355"/>
        <w:jc w:val="both"/>
        <w:rPr>
          <w:rFonts w:ascii="Times New Roman" w:eastAsia="Symbol" w:hAnsi="Times New Roman" w:cs="Times New Roman"/>
          <w:sz w:val="24"/>
          <w:szCs w:val="20"/>
        </w:rPr>
      </w:pPr>
      <w:r w:rsidRPr="00E17049">
        <w:rPr>
          <w:rFonts w:ascii="Times New Roman" w:eastAsia="Arial" w:hAnsi="Times New Roman" w:cs="Times New Roman"/>
          <w:sz w:val="24"/>
          <w:szCs w:val="20"/>
        </w:rPr>
        <w:t>Design (</w:t>
      </w:r>
      <w:proofErr w:type="spellStart"/>
      <w:r w:rsidRPr="00E17049">
        <w:rPr>
          <w:rFonts w:ascii="Times New Roman" w:eastAsia="Arial" w:hAnsi="Times New Roman" w:cs="Times New Roman"/>
          <w:sz w:val="24"/>
          <w:szCs w:val="20"/>
        </w:rPr>
        <w:t>i.e</w:t>
      </w:r>
      <w:proofErr w:type="spellEnd"/>
      <w:r w:rsidRPr="00E17049">
        <w:rPr>
          <w:rFonts w:ascii="Times New Roman" w:eastAsia="Arial" w:hAnsi="Times New Roman" w:cs="Times New Roman"/>
          <w:sz w:val="24"/>
          <w:szCs w:val="20"/>
        </w:rPr>
        <w:t xml:space="preserve"> Behind the ear (BTE) </w:t>
      </w:r>
      <w:proofErr w:type="spellStart"/>
      <w:r w:rsidRPr="00E17049">
        <w:rPr>
          <w:rFonts w:ascii="Times New Roman" w:eastAsia="Arial" w:hAnsi="Times New Roman" w:cs="Times New Roman"/>
          <w:sz w:val="24"/>
          <w:szCs w:val="20"/>
        </w:rPr>
        <w:t>vs</w:t>
      </w:r>
      <w:proofErr w:type="spellEnd"/>
      <w:r w:rsidRPr="00E17049">
        <w:rPr>
          <w:rFonts w:ascii="Times New Roman" w:eastAsia="Arial" w:hAnsi="Times New Roman" w:cs="Times New Roman"/>
          <w:sz w:val="24"/>
          <w:szCs w:val="20"/>
        </w:rPr>
        <w:t xml:space="preserve"> In the ear (ITE) (e.g. ITE devices have all components of the hearing aids are contained in tiny case shell that fits in the ear or canal))</w:t>
      </w:r>
    </w:p>
    <w:p w14:paraId="57AE448C" w14:textId="77777777" w:rsidR="00E17049" w:rsidRPr="00E17049" w:rsidRDefault="00E17049" w:rsidP="00E17049">
      <w:pPr>
        <w:spacing w:after="0" w:line="16" w:lineRule="exact"/>
        <w:rPr>
          <w:rFonts w:ascii="Times New Roman" w:eastAsia="Symbol" w:hAnsi="Times New Roman" w:cs="Times New Roman"/>
          <w:sz w:val="24"/>
          <w:szCs w:val="20"/>
        </w:rPr>
      </w:pPr>
    </w:p>
    <w:p w14:paraId="53889A02" w14:textId="77777777" w:rsidR="00E17049" w:rsidRPr="00E17049" w:rsidRDefault="00E17049" w:rsidP="006E643E">
      <w:pPr>
        <w:numPr>
          <w:ilvl w:val="0"/>
          <w:numId w:val="25"/>
        </w:numPr>
        <w:tabs>
          <w:tab w:val="left" w:pos="780"/>
        </w:tabs>
        <w:spacing w:after="0" w:line="0" w:lineRule="atLeast"/>
        <w:ind w:left="780" w:hanging="355"/>
        <w:rPr>
          <w:rFonts w:ascii="Times New Roman" w:eastAsia="Symbol" w:hAnsi="Times New Roman" w:cs="Times New Roman"/>
          <w:sz w:val="24"/>
          <w:szCs w:val="20"/>
        </w:rPr>
      </w:pPr>
      <w:r w:rsidRPr="00E17049">
        <w:rPr>
          <w:rFonts w:ascii="Times New Roman" w:eastAsia="Arial" w:hAnsi="Times New Roman" w:cs="Times New Roman"/>
          <w:sz w:val="24"/>
          <w:szCs w:val="20"/>
        </w:rPr>
        <w:t xml:space="preserve">Technology for sound amplification (i.e. analogue </w:t>
      </w:r>
      <w:proofErr w:type="spellStart"/>
      <w:r w:rsidRPr="00E17049">
        <w:rPr>
          <w:rFonts w:ascii="Times New Roman" w:eastAsia="Arial" w:hAnsi="Times New Roman" w:cs="Times New Roman"/>
          <w:sz w:val="24"/>
          <w:szCs w:val="20"/>
        </w:rPr>
        <w:t>vs</w:t>
      </w:r>
      <w:proofErr w:type="spellEnd"/>
      <w:r w:rsidRPr="00E17049">
        <w:rPr>
          <w:rFonts w:ascii="Times New Roman" w:eastAsia="Arial" w:hAnsi="Times New Roman" w:cs="Times New Roman"/>
          <w:sz w:val="24"/>
          <w:szCs w:val="20"/>
        </w:rPr>
        <w:t xml:space="preserve"> digital)</w:t>
      </w:r>
    </w:p>
    <w:p w14:paraId="3A890ED3" w14:textId="77777777" w:rsidR="00E17049" w:rsidRPr="00E17049" w:rsidRDefault="00E17049" w:rsidP="00E17049">
      <w:pPr>
        <w:spacing w:after="0" w:line="135" w:lineRule="exact"/>
        <w:rPr>
          <w:rFonts w:ascii="Times New Roman" w:eastAsia="Symbol" w:hAnsi="Times New Roman" w:cs="Times New Roman"/>
          <w:sz w:val="24"/>
          <w:szCs w:val="20"/>
        </w:rPr>
      </w:pPr>
    </w:p>
    <w:p w14:paraId="370A9529" w14:textId="77777777" w:rsidR="00E17049" w:rsidRPr="00E17049" w:rsidRDefault="00E17049" w:rsidP="006E643E">
      <w:pPr>
        <w:numPr>
          <w:ilvl w:val="0"/>
          <w:numId w:val="25"/>
        </w:numPr>
        <w:tabs>
          <w:tab w:val="left" w:pos="780"/>
        </w:tabs>
        <w:spacing w:after="0" w:line="0" w:lineRule="atLeast"/>
        <w:ind w:left="780" w:hanging="355"/>
        <w:rPr>
          <w:rFonts w:ascii="Times New Roman" w:eastAsia="Symbol" w:hAnsi="Times New Roman" w:cs="Times New Roman"/>
          <w:sz w:val="24"/>
          <w:szCs w:val="20"/>
        </w:rPr>
      </w:pPr>
      <w:r w:rsidRPr="00E17049">
        <w:rPr>
          <w:rFonts w:ascii="Times New Roman" w:eastAsia="Arial" w:hAnsi="Times New Roman" w:cs="Times New Roman"/>
          <w:sz w:val="24"/>
          <w:szCs w:val="20"/>
        </w:rPr>
        <w:t>Communication technology (</w:t>
      </w:r>
      <w:proofErr w:type="spellStart"/>
      <w:r w:rsidRPr="00E17049">
        <w:rPr>
          <w:rFonts w:ascii="Times New Roman" w:eastAsia="Arial" w:hAnsi="Times New Roman" w:cs="Times New Roman"/>
          <w:sz w:val="24"/>
          <w:szCs w:val="20"/>
        </w:rPr>
        <w:t>i.e</w:t>
      </w:r>
      <w:proofErr w:type="spellEnd"/>
      <w:r w:rsidRPr="00E17049">
        <w:rPr>
          <w:rFonts w:ascii="Times New Roman" w:eastAsia="Arial" w:hAnsi="Times New Roman" w:cs="Times New Roman"/>
          <w:sz w:val="24"/>
          <w:szCs w:val="20"/>
        </w:rPr>
        <w:t xml:space="preserve"> Wireless </w:t>
      </w:r>
      <w:proofErr w:type="spellStart"/>
      <w:r w:rsidRPr="00E17049">
        <w:rPr>
          <w:rFonts w:ascii="Times New Roman" w:eastAsia="Arial" w:hAnsi="Times New Roman" w:cs="Times New Roman"/>
          <w:sz w:val="24"/>
          <w:szCs w:val="20"/>
        </w:rPr>
        <w:t>vs</w:t>
      </w:r>
      <w:proofErr w:type="spellEnd"/>
      <w:r w:rsidRPr="00E17049">
        <w:rPr>
          <w:rFonts w:ascii="Times New Roman" w:eastAsia="Arial" w:hAnsi="Times New Roman" w:cs="Times New Roman"/>
          <w:sz w:val="24"/>
          <w:szCs w:val="20"/>
        </w:rPr>
        <w:t xml:space="preserve"> Non-wireless communication)</w:t>
      </w:r>
    </w:p>
    <w:p w14:paraId="2C091DF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4CE4412" w14:textId="77777777" w:rsidR="00E17049" w:rsidRPr="00E17049" w:rsidRDefault="00E17049" w:rsidP="00E17049">
      <w:pPr>
        <w:spacing w:after="0" w:line="363" w:lineRule="exact"/>
        <w:rPr>
          <w:rFonts w:ascii="Times New Roman" w:eastAsia="Times New Roman" w:hAnsi="Times New Roman" w:cs="Times New Roman"/>
          <w:sz w:val="20"/>
          <w:szCs w:val="20"/>
        </w:rPr>
      </w:pPr>
    </w:p>
    <w:p w14:paraId="2816561C" w14:textId="77777777" w:rsidR="00E17049" w:rsidRPr="00E17049" w:rsidRDefault="00E17049" w:rsidP="00E17049">
      <w:pPr>
        <w:spacing w:after="0" w:line="351" w:lineRule="auto"/>
        <w:ind w:right="349"/>
        <w:rPr>
          <w:rFonts w:ascii="Times New Roman" w:eastAsia="Arial" w:hAnsi="Times New Roman" w:cs="Times New Roman"/>
          <w:sz w:val="24"/>
          <w:szCs w:val="20"/>
        </w:rPr>
      </w:pPr>
      <w:r w:rsidRPr="00E17049">
        <w:rPr>
          <w:rFonts w:ascii="Times New Roman" w:eastAsia="Arial" w:hAnsi="Times New Roman" w:cs="Times New Roman"/>
          <w:sz w:val="24"/>
          <w:szCs w:val="20"/>
        </w:rPr>
        <w:t>A device specific grouping of hearing aids comprises of a collection of hearing aids that are:</w:t>
      </w:r>
    </w:p>
    <w:p w14:paraId="7BF2357A" w14:textId="77777777" w:rsidR="00E17049" w:rsidRPr="00E17049" w:rsidRDefault="00E17049" w:rsidP="00E17049">
      <w:pPr>
        <w:spacing w:after="0" w:line="9" w:lineRule="exact"/>
        <w:rPr>
          <w:rFonts w:ascii="Times New Roman" w:eastAsia="Times New Roman" w:hAnsi="Times New Roman" w:cs="Times New Roman"/>
          <w:sz w:val="20"/>
          <w:szCs w:val="20"/>
        </w:rPr>
      </w:pPr>
    </w:p>
    <w:p w14:paraId="15FA8A33" w14:textId="77777777" w:rsidR="00E17049" w:rsidRPr="00E17049" w:rsidRDefault="00E17049" w:rsidP="006E643E">
      <w:pPr>
        <w:numPr>
          <w:ilvl w:val="0"/>
          <w:numId w:val="26"/>
        </w:numPr>
        <w:tabs>
          <w:tab w:val="left" w:pos="780"/>
        </w:tabs>
        <w:spacing w:after="0" w:line="0" w:lineRule="atLeast"/>
        <w:ind w:left="780" w:hanging="355"/>
        <w:rPr>
          <w:rFonts w:ascii="Times New Roman" w:eastAsia="Symbol" w:hAnsi="Times New Roman" w:cs="Times New Roman"/>
          <w:sz w:val="24"/>
          <w:szCs w:val="20"/>
        </w:rPr>
      </w:pPr>
      <w:r w:rsidRPr="00E17049">
        <w:rPr>
          <w:rFonts w:ascii="Times New Roman" w:eastAsia="Arial" w:hAnsi="Times New Roman" w:cs="Times New Roman"/>
          <w:sz w:val="24"/>
          <w:szCs w:val="20"/>
        </w:rPr>
        <w:t>from the same product owner;</w:t>
      </w:r>
    </w:p>
    <w:p w14:paraId="47948A30" w14:textId="77777777" w:rsidR="00E17049" w:rsidRPr="00E17049" w:rsidRDefault="00E17049" w:rsidP="00E17049">
      <w:pPr>
        <w:spacing w:after="0" w:line="164" w:lineRule="exact"/>
        <w:rPr>
          <w:rFonts w:ascii="Times New Roman" w:eastAsia="Symbol" w:hAnsi="Times New Roman" w:cs="Times New Roman"/>
          <w:sz w:val="24"/>
          <w:szCs w:val="20"/>
        </w:rPr>
      </w:pPr>
    </w:p>
    <w:p w14:paraId="28862E1A" w14:textId="77777777" w:rsidR="00E17049" w:rsidRPr="00E17049" w:rsidRDefault="00E17049" w:rsidP="006E643E">
      <w:pPr>
        <w:numPr>
          <w:ilvl w:val="0"/>
          <w:numId w:val="26"/>
        </w:numPr>
        <w:tabs>
          <w:tab w:val="left" w:pos="780"/>
        </w:tabs>
        <w:spacing w:after="0" w:line="336" w:lineRule="auto"/>
        <w:ind w:left="780" w:right="349" w:hanging="355"/>
        <w:rPr>
          <w:rFonts w:ascii="Times New Roman" w:eastAsia="Symbol" w:hAnsi="Times New Roman" w:cs="Times New Roman"/>
          <w:sz w:val="24"/>
          <w:szCs w:val="20"/>
        </w:rPr>
      </w:pPr>
      <w:r w:rsidRPr="00E17049">
        <w:rPr>
          <w:rFonts w:ascii="Times New Roman" w:eastAsia="Arial" w:hAnsi="Times New Roman" w:cs="Times New Roman"/>
          <w:sz w:val="24"/>
          <w:szCs w:val="20"/>
        </w:rPr>
        <w:t>within risk classification Class II only (hearing aids not including the implantable hearing devices);</w:t>
      </w:r>
    </w:p>
    <w:p w14:paraId="3EA36D0B" w14:textId="77777777" w:rsidR="00E17049" w:rsidRPr="00E17049" w:rsidRDefault="00E17049" w:rsidP="00E17049">
      <w:pPr>
        <w:spacing w:after="0" w:line="18" w:lineRule="exact"/>
        <w:rPr>
          <w:rFonts w:ascii="Times New Roman" w:eastAsia="Symbol" w:hAnsi="Times New Roman" w:cs="Times New Roman"/>
          <w:sz w:val="24"/>
          <w:szCs w:val="20"/>
        </w:rPr>
      </w:pPr>
    </w:p>
    <w:p w14:paraId="1E9B116B" w14:textId="77777777" w:rsidR="00E17049" w:rsidRPr="00E17049" w:rsidRDefault="00E17049" w:rsidP="006E643E">
      <w:pPr>
        <w:numPr>
          <w:ilvl w:val="0"/>
          <w:numId w:val="26"/>
        </w:numPr>
        <w:tabs>
          <w:tab w:val="left" w:pos="780"/>
        </w:tabs>
        <w:spacing w:after="0" w:line="0" w:lineRule="atLeast"/>
        <w:ind w:left="780" w:hanging="355"/>
        <w:rPr>
          <w:rFonts w:ascii="Times New Roman" w:eastAsia="Symbol" w:hAnsi="Times New Roman" w:cs="Times New Roman"/>
          <w:sz w:val="24"/>
          <w:szCs w:val="20"/>
        </w:rPr>
      </w:pPr>
      <w:r w:rsidRPr="00E17049">
        <w:rPr>
          <w:rFonts w:ascii="Times New Roman" w:eastAsia="Arial" w:hAnsi="Times New Roman" w:cs="Times New Roman"/>
          <w:sz w:val="24"/>
          <w:szCs w:val="20"/>
        </w:rPr>
        <w:t xml:space="preserve">have the same design type (i.e. behind the ear </w:t>
      </w:r>
      <w:r w:rsidRPr="00E17049">
        <w:rPr>
          <w:rFonts w:ascii="Times New Roman" w:eastAsia="Arial" w:hAnsi="Times New Roman" w:cs="Times New Roman"/>
          <w:b/>
          <w:sz w:val="24"/>
          <w:szCs w:val="20"/>
          <w:u w:val="single"/>
        </w:rPr>
        <w:t>or</w:t>
      </w:r>
      <w:r w:rsidRPr="00E17049">
        <w:rPr>
          <w:rFonts w:ascii="Times New Roman" w:eastAsia="Arial" w:hAnsi="Times New Roman" w:cs="Times New Roman"/>
          <w:sz w:val="24"/>
          <w:szCs w:val="20"/>
        </w:rPr>
        <w:t xml:space="preserve"> in the ear);</w:t>
      </w:r>
    </w:p>
    <w:p w14:paraId="3DF80838" w14:textId="77777777" w:rsidR="00E17049" w:rsidRPr="00E17049" w:rsidRDefault="00E17049" w:rsidP="00E17049">
      <w:pPr>
        <w:spacing w:after="0" w:line="164" w:lineRule="exact"/>
        <w:rPr>
          <w:rFonts w:ascii="Times New Roman" w:eastAsia="Symbol" w:hAnsi="Times New Roman" w:cs="Times New Roman"/>
          <w:sz w:val="24"/>
          <w:szCs w:val="20"/>
        </w:rPr>
      </w:pPr>
    </w:p>
    <w:p w14:paraId="6F6017B8" w14:textId="77777777" w:rsidR="00E17049" w:rsidRPr="00E17049" w:rsidRDefault="00E17049" w:rsidP="006E643E">
      <w:pPr>
        <w:numPr>
          <w:ilvl w:val="0"/>
          <w:numId w:val="26"/>
        </w:numPr>
        <w:tabs>
          <w:tab w:val="left" w:pos="780"/>
        </w:tabs>
        <w:spacing w:after="0" w:line="336" w:lineRule="auto"/>
        <w:ind w:left="780" w:right="349" w:hanging="355"/>
        <w:rPr>
          <w:rFonts w:ascii="Times New Roman" w:eastAsia="Symbol" w:hAnsi="Times New Roman" w:cs="Times New Roman"/>
          <w:sz w:val="24"/>
          <w:szCs w:val="20"/>
        </w:rPr>
      </w:pPr>
      <w:r w:rsidRPr="00E17049">
        <w:rPr>
          <w:rFonts w:ascii="Times New Roman" w:eastAsia="Arial" w:hAnsi="Times New Roman" w:cs="Times New Roman"/>
          <w:sz w:val="24"/>
          <w:szCs w:val="20"/>
        </w:rPr>
        <w:t xml:space="preserve">have the same technology for sound amplification (i.e. analogue </w:t>
      </w:r>
      <w:r w:rsidRPr="00E17049">
        <w:rPr>
          <w:rFonts w:ascii="Times New Roman" w:eastAsia="Arial" w:hAnsi="Times New Roman" w:cs="Times New Roman"/>
          <w:b/>
          <w:sz w:val="24"/>
          <w:szCs w:val="20"/>
          <w:u w:val="single"/>
        </w:rPr>
        <w:t>or</w:t>
      </w:r>
      <w:r w:rsidRPr="00E17049">
        <w:rPr>
          <w:rFonts w:ascii="Times New Roman" w:eastAsia="Arial" w:hAnsi="Times New Roman" w:cs="Times New Roman"/>
          <w:sz w:val="24"/>
          <w:szCs w:val="20"/>
        </w:rPr>
        <w:t xml:space="preserve"> digital); and</w:t>
      </w:r>
    </w:p>
    <w:p w14:paraId="547AE3B4" w14:textId="77777777" w:rsidR="00E17049" w:rsidRPr="00E17049" w:rsidRDefault="00E17049" w:rsidP="00E17049">
      <w:pPr>
        <w:spacing w:after="0" w:line="18" w:lineRule="exact"/>
        <w:rPr>
          <w:rFonts w:ascii="Times New Roman" w:eastAsia="Symbol" w:hAnsi="Times New Roman" w:cs="Times New Roman"/>
          <w:sz w:val="24"/>
          <w:szCs w:val="20"/>
        </w:rPr>
      </w:pPr>
    </w:p>
    <w:p w14:paraId="097E65F5" w14:textId="77777777" w:rsidR="00E17049" w:rsidRPr="00E17049" w:rsidRDefault="00E17049" w:rsidP="006E643E">
      <w:pPr>
        <w:numPr>
          <w:ilvl w:val="0"/>
          <w:numId w:val="26"/>
        </w:numPr>
        <w:tabs>
          <w:tab w:val="left" w:pos="780"/>
        </w:tabs>
        <w:spacing w:after="0" w:line="0" w:lineRule="atLeast"/>
        <w:ind w:left="780" w:hanging="355"/>
        <w:rPr>
          <w:rFonts w:ascii="Times New Roman" w:eastAsia="Symbol" w:hAnsi="Times New Roman" w:cs="Times New Roman"/>
          <w:sz w:val="24"/>
          <w:szCs w:val="20"/>
        </w:rPr>
      </w:pPr>
      <w:proofErr w:type="gramStart"/>
      <w:r w:rsidRPr="00E17049">
        <w:rPr>
          <w:rFonts w:ascii="Times New Roman" w:eastAsia="Arial" w:hAnsi="Times New Roman" w:cs="Times New Roman"/>
          <w:sz w:val="24"/>
          <w:szCs w:val="20"/>
        </w:rPr>
        <w:t>have</w:t>
      </w:r>
      <w:proofErr w:type="gramEnd"/>
      <w:r w:rsidRPr="00E17049">
        <w:rPr>
          <w:rFonts w:ascii="Times New Roman" w:eastAsia="Arial" w:hAnsi="Times New Roman" w:cs="Times New Roman"/>
          <w:sz w:val="24"/>
          <w:szCs w:val="20"/>
        </w:rPr>
        <w:t xml:space="preserve"> the same communication technology (i.e. wireless </w:t>
      </w:r>
      <w:r w:rsidRPr="00E17049">
        <w:rPr>
          <w:rFonts w:ascii="Times New Roman" w:eastAsia="Arial" w:hAnsi="Times New Roman" w:cs="Times New Roman"/>
          <w:b/>
          <w:sz w:val="24"/>
          <w:szCs w:val="20"/>
          <w:u w:val="single"/>
        </w:rPr>
        <w:t>or</w:t>
      </w:r>
      <w:r w:rsidRPr="00E17049">
        <w:rPr>
          <w:rFonts w:ascii="Times New Roman" w:eastAsia="Arial" w:hAnsi="Times New Roman" w:cs="Times New Roman"/>
          <w:sz w:val="24"/>
          <w:szCs w:val="20"/>
        </w:rPr>
        <w:t xml:space="preserve"> non-wireless).</w:t>
      </w:r>
    </w:p>
    <w:p w14:paraId="511A1B4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1946FBE" w14:textId="77777777" w:rsidR="00E17049" w:rsidRPr="00E17049" w:rsidRDefault="00E17049" w:rsidP="00E17049">
      <w:pPr>
        <w:spacing w:after="0" w:line="363" w:lineRule="exact"/>
        <w:rPr>
          <w:rFonts w:ascii="Times New Roman" w:eastAsia="Times New Roman" w:hAnsi="Times New Roman" w:cs="Times New Roman"/>
          <w:sz w:val="20"/>
          <w:szCs w:val="20"/>
        </w:rPr>
      </w:pPr>
    </w:p>
    <w:p w14:paraId="668FB1C6" w14:textId="77777777" w:rsidR="00E17049" w:rsidRPr="00E17049" w:rsidRDefault="00E17049" w:rsidP="00E17049">
      <w:pPr>
        <w:spacing w:after="0" w:line="375" w:lineRule="auto"/>
        <w:ind w:right="349"/>
        <w:rPr>
          <w:rFonts w:ascii="Times New Roman" w:eastAsia="Arial" w:hAnsi="Times New Roman" w:cs="Times New Roman"/>
          <w:sz w:val="23"/>
          <w:szCs w:val="20"/>
        </w:rPr>
      </w:pPr>
      <w:r w:rsidRPr="00E17049">
        <w:rPr>
          <w:rFonts w:ascii="Times New Roman" w:eastAsia="Arial" w:hAnsi="Times New Roman" w:cs="Times New Roman"/>
          <w:sz w:val="23"/>
          <w:szCs w:val="20"/>
        </w:rPr>
        <w:t>The product registration application may contain accessories of a lower risk class if they are specifically intended to be used together with the hearing aids.</w:t>
      </w:r>
    </w:p>
    <w:p w14:paraId="31A3EC8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8B674B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AA9C4F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DF5074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C24EB5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F65131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39A32D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D9C777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6A097A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9E7BA9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9ED03A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4B2C3C4" w14:textId="77777777" w:rsidR="00E17049" w:rsidRPr="00E17049" w:rsidRDefault="00E17049" w:rsidP="00E17049">
      <w:pPr>
        <w:spacing w:after="0" w:line="286" w:lineRule="exact"/>
        <w:rPr>
          <w:rFonts w:ascii="Times New Roman" w:eastAsia="Times New Roman" w:hAnsi="Times New Roman" w:cs="Times New Roman"/>
          <w:sz w:val="20"/>
          <w:szCs w:val="20"/>
        </w:rPr>
      </w:pPr>
    </w:p>
    <w:p w14:paraId="590CE75B" w14:textId="77777777" w:rsidR="00E17049" w:rsidRPr="00E17049" w:rsidRDefault="00E17049" w:rsidP="00E17049">
      <w:pPr>
        <w:spacing w:after="0" w:line="375" w:lineRule="auto"/>
        <w:ind w:right="349"/>
        <w:rPr>
          <w:rFonts w:ascii="Times New Roman" w:eastAsia="Arial" w:hAnsi="Times New Roman" w:cs="Times New Roman"/>
          <w:sz w:val="23"/>
          <w:szCs w:val="20"/>
        </w:rPr>
      </w:pPr>
      <w:r w:rsidRPr="00E17049">
        <w:rPr>
          <w:rFonts w:ascii="Times New Roman" w:eastAsia="Arial" w:hAnsi="Times New Roman" w:cs="Times New Roman"/>
          <w:sz w:val="23"/>
          <w:szCs w:val="20"/>
        </w:rPr>
        <w:t>For Class II only hearing aids, the applicant may choose to group their devices using the general grouping criteria described in General Grouping Criteria</w:t>
      </w:r>
    </w:p>
    <w:p w14:paraId="5F146DE4" w14:textId="5AD9FAE1"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w:hAnsi="Times New Roman" w:cs="Times New Roman"/>
          <w:noProof/>
          <w:sz w:val="23"/>
          <w:szCs w:val="20"/>
        </w:rPr>
        <mc:AlternateContent>
          <mc:Choice Requires="wps">
            <w:drawing>
              <wp:anchor distT="0" distB="0" distL="114300" distR="114300" simplePos="0" relativeHeight="251698176" behindDoc="1" locked="0" layoutInCell="1" allowOverlap="1" wp14:anchorId="6DF04EDD" wp14:editId="78EA9819">
                <wp:simplePos x="0" y="0"/>
                <wp:positionH relativeFrom="column">
                  <wp:posOffset>208915</wp:posOffset>
                </wp:positionH>
                <wp:positionV relativeFrom="paragraph">
                  <wp:posOffset>317500</wp:posOffset>
                </wp:positionV>
                <wp:extent cx="5318125" cy="0"/>
                <wp:effectExtent l="8890" t="6350" r="6985" b="12700"/>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25pt" to="435.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" strokeweight=".48pt"/>
            </w:pict>
          </mc:Fallback>
        </mc:AlternateContent>
      </w:r>
    </w:p>
    <w:p w14:paraId="2DC8A9E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62A05B7" w14:textId="77777777" w:rsidR="00E17049" w:rsidRPr="00E17049" w:rsidRDefault="00E17049" w:rsidP="00E17049">
      <w:pPr>
        <w:spacing w:after="0" w:line="300" w:lineRule="exact"/>
        <w:rPr>
          <w:rFonts w:ascii="Times New Roman" w:eastAsia="Times New Roman" w:hAnsi="Times New Roman" w:cs="Times New Roman"/>
          <w:sz w:val="20"/>
          <w:szCs w:val="20"/>
        </w:rPr>
      </w:pPr>
    </w:p>
    <w:p w14:paraId="152A0351"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pgSz w:w="11900" w:h="16834"/>
          <w:pgMar w:top="715" w:right="1440" w:bottom="1155" w:left="1440" w:header="0" w:footer="0" w:gutter="0"/>
          <w:cols w:space="0" w:equalWidth="0">
            <w:col w:w="9029"/>
          </w:cols>
          <w:docGrid w:linePitch="360"/>
        </w:sectPr>
      </w:pPr>
    </w:p>
    <w:bookmarkStart w:id="32" w:name="page69"/>
    <w:bookmarkEnd w:id="32"/>
    <w:p w14:paraId="07CDF8FF" w14:textId="2D27A2D9"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Narrow" w:hAnsi="Times New Roman" w:cs="Times New Roman"/>
          <w:b/>
          <w:noProof/>
          <w:sz w:val="20"/>
          <w:szCs w:val="20"/>
        </w:rPr>
        <w:lastRenderedPageBreak/>
        <mc:AlternateContent>
          <mc:Choice Requires="wps">
            <w:drawing>
              <wp:anchor distT="0" distB="0" distL="114300" distR="114300" simplePos="0" relativeHeight="251699200" behindDoc="1" locked="0" layoutInCell="1" allowOverlap="1" wp14:anchorId="370E66B4" wp14:editId="27FCED48">
                <wp:simplePos x="0" y="0"/>
                <wp:positionH relativeFrom="column">
                  <wp:posOffset>208915</wp:posOffset>
                </wp:positionH>
                <wp:positionV relativeFrom="paragraph">
                  <wp:posOffset>18415</wp:posOffset>
                </wp:positionV>
                <wp:extent cx="5318125" cy="0"/>
                <wp:effectExtent l="8890" t="5715" r="6985" b="13335"/>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5pt" to="43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S2HwIAADo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" strokeweight=".48pt"/>
            </w:pict>
          </mc:Fallback>
        </mc:AlternateContent>
      </w:r>
    </w:p>
    <w:p w14:paraId="03D5F574" w14:textId="77777777" w:rsidR="00E17049" w:rsidRPr="00E17049" w:rsidRDefault="00E17049" w:rsidP="00E17049">
      <w:pPr>
        <w:spacing w:after="0" w:line="298" w:lineRule="exact"/>
        <w:rPr>
          <w:rFonts w:ascii="Times New Roman" w:eastAsia="Times New Roman" w:hAnsi="Times New Roman" w:cs="Times New Roman"/>
          <w:sz w:val="20"/>
          <w:szCs w:val="20"/>
        </w:rPr>
      </w:pPr>
    </w:p>
    <w:p w14:paraId="42361A10" w14:textId="77777777" w:rsidR="00E17049" w:rsidRPr="00E17049" w:rsidRDefault="00E17049" w:rsidP="00E17049">
      <w:pPr>
        <w:spacing w:after="0" w:line="357" w:lineRule="auto"/>
        <w:ind w:right="349"/>
        <w:jc w:val="both"/>
        <w:rPr>
          <w:rFonts w:ascii="Times New Roman" w:eastAsia="Arial" w:hAnsi="Times New Roman" w:cs="Times New Roman"/>
          <w:sz w:val="24"/>
          <w:szCs w:val="20"/>
        </w:rPr>
      </w:pPr>
      <w:proofErr w:type="gramStart"/>
      <w:r w:rsidRPr="00E17049">
        <w:rPr>
          <w:rFonts w:ascii="Times New Roman" w:eastAsia="Arial" w:hAnsi="Times New Roman" w:cs="Times New Roman"/>
          <w:sz w:val="24"/>
          <w:szCs w:val="20"/>
        </w:rPr>
        <w:t>or</w:t>
      </w:r>
      <w:proofErr w:type="gramEnd"/>
      <w:r w:rsidRPr="00E17049">
        <w:rPr>
          <w:rFonts w:ascii="Times New Roman" w:eastAsia="Arial" w:hAnsi="Times New Roman" w:cs="Times New Roman"/>
          <w:sz w:val="24"/>
          <w:szCs w:val="20"/>
        </w:rPr>
        <w:t xml:space="preserve"> this device specific grouping criteria for hearing aids. This device specific grouping criteria for hearing aids would not be applicable for Class III and Class IV medical devices (e.g. cochlear implant systems), as well as Class II hearing devices that are used in conjunction as part of an implantable hearing system (e.g. sound processors of a bone-anchored hearing system).</w:t>
      </w:r>
    </w:p>
    <w:p w14:paraId="3092B71F" w14:textId="7DAF4BDF"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w:hAnsi="Times New Roman" w:cs="Times New Roman"/>
          <w:noProof/>
          <w:sz w:val="24"/>
          <w:szCs w:val="20"/>
        </w:rPr>
        <w:drawing>
          <wp:anchor distT="0" distB="0" distL="114300" distR="114300" simplePos="0" relativeHeight="251700224" behindDoc="1" locked="0" layoutInCell="1" allowOverlap="1" wp14:anchorId="3E86DFE2" wp14:editId="3CB16CFF">
            <wp:simplePos x="0" y="0"/>
            <wp:positionH relativeFrom="column">
              <wp:posOffset>164465</wp:posOffset>
            </wp:positionH>
            <wp:positionV relativeFrom="paragraph">
              <wp:posOffset>238760</wp:posOffset>
            </wp:positionV>
            <wp:extent cx="5229225" cy="471170"/>
            <wp:effectExtent l="0" t="0" r="9525" b="508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9225" cy="471170"/>
                    </a:xfrm>
                    <a:prstGeom prst="rect">
                      <a:avLst/>
                    </a:prstGeom>
                    <a:noFill/>
                  </pic:spPr>
                </pic:pic>
              </a:graphicData>
            </a:graphic>
            <wp14:sizeRelH relativeFrom="page">
              <wp14:pctWidth>0</wp14:pctWidth>
            </wp14:sizeRelH>
            <wp14:sizeRelV relativeFrom="page">
              <wp14:pctHeight>0</wp14:pctHeight>
            </wp14:sizeRelV>
          </wp:anchor>
        </w:drawing>
      </w:r>
    </w:p>
    <w:p w14:paraId="0787FBE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6D78604" w14:textId="77777777" w:rsidR="00E17049" w:rsidRPr="00E17049" w:rsidRDefault="00E17049" w:rsidP="00E17049">
      <w:pPr>
        <w:spacing w:after="0" w:line="360" w:lineRule="exact"/>
        <w:rPr>
          <w:rFonts w:ascii="Times New Roman" w:eastAsia="Times New Roman" w:hAnsi="Times New Roman" w:cs="Times New Roman"/>
          <w:sz w:val="20"/>
          <w:szCs w:val="20"/>
        </w:rPr>
      </w:pPr>
    </w:p>
    <w:p w14:paraId="153D0AAB" w14:textId="77777777" w:rsidR="00E17049" w:rsidRPr="00E17049" w:rsidRDefault="00E17049" w:rsidP="00E17049">
      <w:pPr>
        <w:spacing w:after="0" w:line="0" w:lineRule="atLeast"/>
        <w:ind w:right="269"/>
        <w:jc w:val="center"/>
        <w:rPr>
          <w:rFonts w:ascii="Times New Roman" w:eastAsia="Arial" w:hAnsi="Times New Roman" w:cs="Times New Roman"/>
          <w:sz w:val="24"/>
          <w:szCs w:val="20"/>
        </w:rPr>
      </w:pPr>
      <w:r w:rsidRPr="00E17049">
        <w:rPr>
          <w:rFonts w:ascii="Times New Roman" w:eastAsia="Arial" w:hAnsi="Times New Roman" w:cs="Times New Roman"/>
          <w:sz w:val="24"/>
          <w:szCs w:val="20"/>
        </w:rPr>
        <w:t>Hearing Aids</w:t>
      </w:r>
    </w:p>
    <w:p w14:paraId="61CEF2F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B4C24C7" w14:textId="77777777" w:rsidR="00E17049" w:rsidRPr="00E17049" w:rsidRDefault="00E17049" w:rsidP="00E17049">
      <w:pPr>
        <w:spacing w:after="0" w:line="238" w:lineRule="exact"/>
        <w:rPr>
          <w:rFonts w:ascii="Times New Roman" w:eastAsia="Times New Roman" w:hAnsi="Times New Roman" w:cs="Times New Roman"/>
          <w:sz w:val="20"/>
          <w:szCs w:val="20"/>
        </w:rPr>
      </w:pPr>
    </w:p>
    <w:tbl>
      <w:tblPr>
        <w:tblW w:w="0" w:type="auto"/>
        <w:tblInd w:w="270" w:type="dxa"/>
        <w:tblLayout w:type="fixed"/>
        <w:tblCellMar>
          <w:left w:w="0" w:type="dxa"/>
          <w:right w:w="0" w:type="dxa"/>
        </w:tblCellMar>
        <w:tblLook w:val="0000" w:firstRow="0" w:lastRow="0" w:firstColumn="0" w:lastColumn="0" w:noHBand="0" w:noVBand="0"/>
      </w:tblPr>
      <w:tblGrid>
        <w:gridCol w:w="2520"/>
        <w:gridCol w:w="240"/>
        <w:gridCol w:w="2440"/>
        <w:gridCol w:w="220"/>
        <w:gridCol w:w="140"/>
        <w:gridCol w:w="2680"/>
      </w:tblGrid>
      <w:tr w:rsidR="00E17049" w:rsidRPr="00E17049" w14:paraId="113C0EC9" w14:textId="77777777" w:rsidTr="00E17049">
        <w:trPr>
          <w:trHeight w:val="542"/>
        </w:trPr>
        <w:tc>
          <w:tcPr>
            <w:tcW w:w="5200" w:type="dxa"/>
            <w:gridSpan w:val="3"/>
            <w:tcBorders>
              <w:top w:val="single" w:sz="8" w:space="0" w:color="auto"/>
              <w:left w:val="single" w:sz="8" w:space="0" w:color="auto"/>
              <w:right w:val="single" w:sz="8" w:space="0" w:color="auto"/>
            </w:tcBorders>
            <w:shd w:val="clear" w:color="auto" w:fill="92CDDC"/>
            <w:vAlign w:val="bottom"/>
          </w:tcPr>
          <w:p w14:paraId="132BDCD5"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Class II Hearing Aids</w:t>
            </w:r>
          </w:p>
        </w:tc>
        <w:tc>
          <w:tcPr>
            <w:tcW w:w="220" w:type="dxa"/>
            <w:tcBorders>
              <w:right w:val="single" w:sz="8" w:space="0" w:color="auto"/>
            </w:tcBorders>
            <w:shd w:val="clear" w:color="auto" w:fill="auto"/>
            <w:vAlign w:val="bottom"/>
          </w:tcPr>
          <w:p w14:paraId="14C3987F"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40" w:type="dxa"/>
            <w:tcBorders>
              <w:right w:val="single" w:sz="8" w:space="0" w:color="auto"/>
            </w:tcBorders>
            <w:shd w:val="clear" w:color="auto" w:fill="auto"/>
            <w:vAlign w:val="bottom"/>
          </w:tcPr>
          <w:p w14:paraId="2EBDEDB2"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680" w:type="dxa"/>
            <w:tcBorders>
              <w:top w:val="single" w:sz="8" w:space="0" w:color="auto"/>
              <w:right w:val="single" w:sz="8" w:space="0" w:color="auto"/>
            </w:tcBorders>
            <w:shd w:val="clear" w:color="auto" w:fill="92CDDC"/>
            <w:vAlign w:val="bottom"/>
          </w:tcPr>
          <w:p w14:paraId="475489EC" w14:textId="77777777" w:rsidR="00E17049" w:rsidRPr="00E17049" w:rsidRDefault="00E17049" w:rsidP="00E17049">
            <w:pPr>
              <w:spacing w:after="0" w:line="0" w:lineRule="atLeast"/>
              <w:jc w:val="center"/>
              <w:rPr>
                <w:rFonts w:ascii="Times New Roman" w:eastAsia="Arial" w:hAnsi="Times New Roman" w:cs="Times New Roman"/>
                <w:w w:val="99"/>
                <w:sz w:val="24"/>
                <w:szCs w:val="20"/>
              </w:rPr>
            </w:pPr>
            <w:r w:rsidRPr="00E17049">
              <w:rPr>
                <w:rFonts w:ascii="Times New Roman" w:eastAsia="Arial" w:hAnsi="Times New Roman" w:cs="Times New Roman"/>
                <w:w w:val="99"/>
                <w:sz w:val="24"/>
                <w:szCs w:val="20"/>
              </w:rPr>
              <w:t>Class III or Class IV</w:t>
            </w:r>
          </w:p>
        </w:tc>
      </w:tr>
      <w:tr w:rsidR="00E17049" w:rsidRPr="00E17049" w14:paraId="5B2E66C7" w14:textId="77777777" w:rsidTr="00E17049">
        <w:trPr>
          <w:trHeight w:val="195"/>
        </w:trPr>
        <w:tc>
          <w:tcPr>
            <w:tcW w:w="2520" w:type="dxa"/>
            <w:tcBorders>
              <w:left w:val="single" w:sz="8" w:space="0" w:color="auto"/>
              <w:bottom w:val="single" w:sz="8" w:space="0" w:color="auto"/>
              <w:right w:val="single" w:sz="8" w:space="0" w:color="92CDDC"/>
            </w:tcBorders>
            <w:shd w:val="clear" w:color="auto" w:fill="92CDDC"/>
            <w:vAlign w:val="bottom"/>
          </w:tcPr>
          <w:p w14:paraId="480FE5A6"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240" w:type="dxa"/>
            <w:tcBorders>
              <w:bottom w:val="single" w:sz="8" w:space="0" w:color="auto"/>
              <w:right w:val="single" w:sz="8" w:space="0" w:color="92CDDC"/>
            </w:tcBorders>
            <w:shd w:val="clear" w:color="auto" w:fill="92CDDC"/>
            <w:vAlign w:val="bottom"/>
          </w:tcPr>
          <w:p w14:paraId="24E9E6BA"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2440" w:type="dxa"/>
            <w:tcBorders>
              <w:bottom w:val="single" w:sz="8" w:space="0" w:color="auto"/>
              <w:right w:val="single" w:sz="8" w:space="0" w:color="auto"/>
            </w:tcBorders>
            <w:shd w:val="clear" w:color="auto" w:fill="92CDDC"/>
            <w:vAlign w:val="bottom"/>
          </w:tcPr>
          <w:p w14:paraId="3C4523BE"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220" w:type="dxa"/>
            <w:tcBorders>
              <w:right w:val="single" w:sz="8" w:space="0" w:color="auto"/>
            </w:tcBorders>
            <w:shd w:val="clear" w:color="auto" w:fill="auto"/>
            <w:vAlign w:val="bottom"/>
          </w:tcPr>
          <w:p w14:paraId="43791660"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140" w:type="dxa"/>
            <w:tcBorders>
              <w:right w:val="single" w:sz="8" w:space="0" w:color="auto"/>
            </w:tcBorders>
            <w:shd w:val="clear" w:color="auto" w:fill="auto"/>
            <w:vAlign w:val="bottom"/>
          </w:tcPr>
          <w:p w14:paraId="175C3F5D"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2680" w:type="dxa"/>
            <w:tcBorders>
              <w:bottom w:val="single" w:sz="8" w:space="0" w:color="auto"/>
              <w:right w:val="single" w:sz="8" w:space="0" w:color="auto"/>
            </w:tcBorders>
            <w:shd w:val="clear" w:color="auto" w:fill="92CDDC"/>
            <w:vAlign w:val="bottom"/>
          </w:tcPr>
          <w:p w14:paraId="48F78822" w14:textId="77777777" w:rsidR="00E17049" w:rsidRPr="00E17049" w:rsidRDefault="00E17049" w:rsidP="00E17049">
            <w:pPr>
              <w:spacing w:after="0" w:line="0" w:lineRule="atLeast"/>
              <w:rPr>
                <w:rFonts w:ascii="Times New Roman" w:eastAsia="Times New Roman" w:hAnsi="Times New Roman" w:cs="Times New Roman"/>
                <w:sz w:val="17"/>
                <w:szCs w:val="20"/>
              </w:rPr>
            </w:pPr>
          </w:p>
        </w:tc>
      </w:tr>
      <w:tr w:rsidR="00E17049" w:rsidRPr="00E17049" w14:paraId="565C2D81" w14:textId="77777777" w:rsidTr="00E17049">
        <w:trPr>
          <w:trHeight w:val="188"/>
        </w:trPr>
        <w:tc>
          <w:tcPr>
            <w:tcW w:w="2520" w:type="dxa"/>
            <w:tcBorders>
              <w:bottom w:val="single" w:sz="8" w:space="0" w:color="auto"/>
            </w:tcBorders>
            <w:shd w:val="clear" w:color="auto" w:fill="auto"/>
            <w:vAlign w:val="bottom"/>
          </w:tcPr>
          <w:p w14:paraId="1E29C5C0" w14:textId="77777777" w:rsidR="00E17049" w:rsidRPr="00E17049" w:rsidRDefault="00E17049" w:rsidP="00E17049">
            <w:pPr>
              <w:spacing w:after="0" w:line="0" w:lineRule="atLeast"/>
              <w:rPr>
                <w:rFonts w:ascii="Times New Roman" w:eastAsia="Times New Roman" w:hAnsi="Times New Roman" w:cs="Times New Roman"/>
                <w:sz w:val="16"/>
                <w:szCs w:val="20"/>
              </w:rPr>
            </w:pPr>
          </w:p>
        </w:tc>
        <w:tc>
          <w:tcPr>
            <w:tcW w:w="240" w:type="dxa"/>
            <w:shd w:val="clear" w:color="auto" w:fill="auto"/>
            <w:vAlign w:val="bottom"/>
          </w:tcPr>
          <w:p w14:paraId="439407FA" w14:textId="77777777" w:rsidR="00E17049" w:rsidRPr="00E17049" w:rsidRDefault="00E17049" w:rsidP="00E17049">
            <w:pPr>
              <w:spacing w:after="0" w:line="0" w:lineRule="atLeast"/>
              <w:rPr>
                <w:rFonts w:ascii="Times New Roman" w:eastAsia="Times New Roman" w:hAnsi="Times New Roman" w:cs="Times New Roman"/>
                <w:sz w:val="16"/>
                <w:szCs w:val="20"/>
              </w:rPr>
            </w:pPr>
          </w:p>
        </w:tc>
        <w:tc>
          <w:tcPr>
            <w:tcW w:w="2440" w:type="dxa"/>
            <w:tcBorders>
              <w:bottom w:val="single" w:sz="8" w:space="0" w:color="auto"/>
            </w:tcBorders>
            <w:shd w:val="clear" w:color="auto" w:fill="auto"/>
            <w:vAlign w:val="bottom"/>
          </w:tcPr>
          <w:p w14:paraId="2102E8A0" w14:textId="77777777" w:rsidR="00E17049" w:rsidRPr="00E17049" w:rsidRDefault="00E17049" w:rsidP="00E17049">
            <w:pPr>
              <w:spacing w:after="0" w:line="0" w:lineRule="atLeast"/>
              <w:rPr>
                <w:rFonts w:ascii="Times New Roman" w:eastAsia="Times New Roman" w:hAnsi="Times New Roman" w:cs="Times New Roman"/>
                <w:sz w:val="16"/>
                <w:szCs w:val="20"/>
              </w:rPr>
            </w:pPr>
          </w:p>
        </w:tc>
        <w:tc>
          <w:tcPr>
            <w:tcW w:w="220" w:type="dxa"/>
            <w:tcBorders>
              <w:right w:val="single" w:sz="8" w:space="0" w:color="auto"/>
            </w:tcBorders>
            <w:shd w:val="clear" w:color="auto" w:fill="auto"/>
            <w:vAlign w:val="bottom"/>
          </w:tcPr>
          <w:p w14:paraId="07A2FDB2" w14:textId="77777777" w:rsidR="00E17049" w:rsidRPr="00E17049" w:rsidRDefault="00E17049" w:rsidP="00E17049">
            <w:pPr>
              <w:spacing w:after="0" w:line="0" w:lineRule="atLeast"/>
              <w:rPr>
                <w:rFonts w:ascii="Times New Roman" w:eastAsia="Times New Roman" w:hAnsi="Times New Roman" w:cs="Times New Roman"/>
                <w:sz w:val="16"/>
                <w:szCs w:val="20"/>
              </w:rPr>
            </w:pPr>
          </w:p>
        </w:tc>
        <w:tc>
          <w:tcPr>
            <w:tcW w:w="140" w:type="dxa"/>
            <w:shd w:val="clear" w:color="auto" w:fill="auto"/>
            <w:vAlign w:val="bottom"/>
          </w:tcPr>
          <w:p w14:paraId="12EB58A7" w14:textId="77777777" w:rsidR="00E17049" w:rsidRPr="00E17049" w:rsidRDefault="00E17049" w:rsidP="00E17049">
            <w:pPr>
              <w:spacing w:after="0" w:line="0" w:lineRule="atLeast"/>
              <w:rPr>
                <w:rFonts w:ascii="Times New Roman" w:eastAsia="Times New Roman" w:hAnsi="Times New Roman" w:cs="Times New Roman"/>
                <w:sz w:val="16"/>
                <w:szCs w:val="20"/>
              </w:rPr>
            </w:pPr>
          </w:p>
        </w:tc>
        <w:tc>
          <w:tcPr>
            <w:tcW w:w="2680" w:type="dxa"/>
            <w:tcBorders>
              <w:bottom w:val="single" w:sz="8" w:space="0" w:color="auto"/>
            </w:tcBorders>
            <w:shd w:val="clear" w:color="auto" w:fill="auto"/>
            <w:vAlign w:val="bottom"/>
          </w:tcPr>
          <w:p w14:paraId="69B4C0FA" w14:textId="77777777" w:rsidR="00E17049" w:rsidRPr="00E17049" w:rsidRDefault="00E17049" w:rsidP="00E17049">
            <w:pPr>
              <w:spacing w:after="0" w:line="0" w:lineRule="atLeast"/>
              <w:rPr>
                <w:rFonts w:ascii="Times New Roman" w:eastAsia="Times New Roman" w:hAnsi="Times New Roman" w:cs="Times New Roman"/>
                <w:sz w:val="16"/>
                <w:szCs w:val="20"/>
              </w:rPr>
            </w:pPr>
          </w:p>
        </w:tc>
      </w:tr>
      <w:tr w:rsidR="00E17049" w:rsidRPr="00E17049" w14:paraId="20B4C1AB" w14:textId="77777777" w:rsidTr="00E17049">
        <w:trPr>
          <w:trHeight w:val="457"/>
        </w:trPr>
        <w:tc>
          <w:tcPr>
            <w:tcW w:w="2520" w:type="dxa"/>
            <w:tcBorders>
              <w:left w:val="single" w:sz="8" w:space="0" w:color="auto"/>
              <w:right w:val="single" w:sz="8" w:space="0" w:color="auto"/>
            </w:tcBorders>
            <w:shd w:val="clear" w:color="auto" w:fill="92CDDC"/>
            <w:vAlign w:val="bottom"/>
          </w:tcPr>
          <w:p w14:paraId="294AA347" w14:textId="77777777" w:rsidR="00E17049" w:rsidRPr="00E17049" w:rsidRDefault="00E17049" w:rsidP="00E17049">
            <w:pPr>
              <w:spacing w:after="0" w:line="0" w:lineRule="atLeast"/>
              <w:jc w:val="center"/>
              <w:rPr>
                <w:rFonts w:ascii="Times New Roman" w:eastAsia="Arial" w:hAnsi="Times New Roman" w:cs="Times New Roman"/>
                <w:w w:val="99"/>
                <w:sz w:val="24"/>
                <w:szCs w:val="20"/>
              </w:rPr>
            </w:pPr>
            <w:r w:rsidRPr="00E17049">
              <w:rPr>
                <w:rFonts w:ascii="Times New Roman" w:eastAsia="Arial" w:hAnsi="Times New Roman" w:cs="Times New Roman"/>
                <w:w w:val="99"/>
                <w:sz w:val="24"/>
                <w:szCs w:val="20"/>
              </w:rPr>
              <w:t>Device specific</w:t>
            </w:r>
          </w:p>
        </w:tc>
        <w:tc>
          <w:tcPr>
            <w:tcW w:w="240" w:type="dxa"/>
            <w:tcBorders>
              <w:right w:val="single" w:sz="8" w:space="0" w:color="auto"/>
            </w:tcBorders>
            <w:shd w:val="clear" w:color="auto" w:fill="auto"/>
            <w:vAlign w:val="bottom"/>
          </w:tcPr>
          <w:p w14:paraId="2F66A67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440" w:type="dxa"/>
            <w:tcBorders>
              <w:right w:val="single" w:sz="8" w:space="0" w:color="auto"/>
            </w:tcBorders>
            <w:shd w:val="clear" w:color="auto" w:fill="92CDDC"/>
            <w:vAlign w:val="bottom"/>
          </w:tcPr>
          <w:p w14:paraId="100D34F8" w14:textId="77777777" w:rsidR="00E17049" w:rsidRPr="00E17049" w:rsidRDefault="00E17049" w:rsidP="00E17049">
            <w:pPr>
              <w:spacing w:after="0" w:line="0" w:lineRule="atLeast"/>
              <w:jc w:val="center"/>
              <w:rPr>
                <w:rFonts w:ascii="Times New Roman" w:eastAsia="Arial" w:hAnsi="Times New Roman" w:cs="Times New Roman"/>
                <w:w w:val="99"/>
                <w:sz w:val="24"/>
                <w:szCs w:val="20"/>
              </w:rPr>
            </w:pPr>
            <w:r w:rsidRPr="00E17049">
              <w:rPr>
                <w:rFonts w:ascii="Times New Roman" w:eastAsia="Arial" w:hAnsi="Times New Roman" w:cs="Times New Roman"/>
                <w:w w:val="99"/>
                <w:sz w:val="24"/>
                <w:szCs w:val="20"/>
              </w:rPr>
              <w:t>Grouping as per</w:t>
            </w:r>
          </w:p>
        </w:tc>
        <w:tc>
          <w:tcPr>
            <w:tcW w:w="220" w:type="dxa"/>
            <w:tcBorders>
              <w:right w:val="single" w:sz="8" w:space="0" w:color="auto"/>
            </w:tcBorders>
            <w:shd w:val="clear" w:color="auto" w:fill="auto"/>
            <w:vAlign w:val="bottom"/>
          </w:tcPr>
          <w:p w14:paraId="65B5CCBB"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40" w:type="dxa"/>
            <w:tcBorders>
              <w:right w:val="single" w:sz="8" w:space="0" w:color="auto"/>
            </w:tcBorders>
            <w:shd w:val="clear" w:color="auto" w:fill="auto"/>
            <w:vAlign w:val="bottom"/>
          </w:tcPr>
          <w:p w14:paraId="0A7C1C72"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680" w:type="dxa"/>
            <w:tcBorders>
              <w:right w:val="single" w:sz="8" w:space="0" w:color="auto"/>
            </w:tcBorders>
            <w:shd w:val="clear" w:color="auto" w:fill="92CDDC"/>
            <w:vAlign w:val="bottom"/>
          </w:tcPr>
          <w:p w14:paraId="565BF437" w14:textId="77777777" w:rsidR="00E17049" w:rsidRPr="00E17049" w:rsidRDefault="00E17049" w:rsidP="00E17049">
            <w:pPr>
              <w:spacing w:after="0" w:line="0" w:lineRule="atLeast"/>
              <w:jc w:val="center"/>
              <w:rPr>
                <w:rFonts w:ascii="Times New Roman" w:eastAsia="Arial" w:hAnsi="Times New Roman" w:cs="Times New Roman"/>
                <w:w w:val="99"/>
                <w:sz w:val="24"/>
                <w:szCs w:val="20"/>
              </w:rPr>
            </w:pPr>
            <w:r w:rsidRPr="00E17049">
              <w:rPr>
                <w:rFonts w:ascii="Times New Roman" w:eastAsia="Arial" w:hAnsi="Times New Roman" w:cs="Times New Roman"/>
                <w:w w:val="99"/>
                <w:sz w:val="24"/>
                <w:szCs w:val="20"/>
              </w:rPr>
              <w:t>Grouping as per</w:t>
            </w:r>
          </w:p>
        </w:tc>
      </w:tr>
      <w:tr w:rsidR="00E17049" w:rsidRPr="00E17049" w14:paraId="388013A3" w14:textId="77777777" w:rsidTr="00E17049">
        <w:trPr>
          <w:trHeight w:val="276"/>
        </w:trPr>
        <w:tc>
          <w:tcPr>
            <w:tcW w:w="2520" w:type="dxa"/>
            <w:tcBorders>
              <w:left w:val="single" w:sz="8" w:space="0" w:color="auto"/>
              <w:right w:val="single" w:sz="8" w:space="0" w:color="auto"/>
            </w:tcBorders>
            <w:shd w:val="clear" w:color="auto" w:fill="92CDDC"/>
            <w:vAlign w:val="bottom"/>
          </w:tcPr>
          <w:p w14:paraId="51766EDF" w14:textId="77777777" w:rsidR="00E17049" w:rsidRPr="00E17049" w:rsidRDefault="00E17049" w:rsidP="00E17049">
            <w:pPr>
              <w:spacing w:after="0" w:line="0" w:lineRule="atLeast"/>
              <w:jc w:val="center"/>
              <w:rPr>
                <w:rFonts w:ascii="Times New Roman" w:eastAsia="Arial" w:hAnsi="Times New Roman" w:cs="Times New Roman"/>
                <w:w w:val="99"/>
                <w:sz w:val="24"/>
                <w:szCs w:val="20"/>
              </w:rPr>
            </w:pPr>
            <w:r w:rsidRPr="00E17049">
              <w:rPr>
                <w:rFonts w:ascii="Times New Roman" w:eastAsia="Arial" w:hAnsi="Times New Roman" w:cs="Times New Roman"/>
                <w:w w:val="99"/>
                <w:sz w:val="24"/>
                <w:szCs w:val="20"/>
              </w:rPr>
              <w:t>Grouping Criteria for</w:t>
            </w:r>
          </w:p>
        </w:tc>
        <w:tc>
          <w:tcPr>
            <w:tcW w:w="240" w:type="dxa"/>
            <w:tcBorders>
              <w:right w:val="single" w:sz="8" w:space="0" w:color="auto"/>
            </w:tcBorders>
            <w:shd w:val="clear" w:color="auto" w:fill="auto"/>
            <w:vAlign w:val="bottom"/>
          </w:tcPr>
          <w:p w14:paraId="4788523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440" w:type="dxa"/>
            <w:tcBorders>
              <w:right w:val="single" w:sz="8" w:space="0" w:color="auto"/>
            </w:tcBorders>
            <w:shd w:val="clear" w:color="auto" w:fill="92CDDC"/>
            <w:vAlign w:val="bottom"/>
          </w:tcPr>
          <w:p w14:paraId="53C76684" w14:textId="77777777" w:rsidR="00E17049" w:rsidRPr="00E17049" w:rsidRDefault="00E17049" w:rsidP="00E17049">
            <w:pPr>
              <w:spacing w:after="0" w:line="0" w:lineRule="atLeast"/>
              <w:jc w:val="center"/>
              <w:rPr>
                <w:rFonts w:ascii="Times New Roman" w:eastAsia="Arial" w:hAnsi="Times New Roman" w:cs="Times New Roman"/>
                <w:sz w:val="24"/>
                <w:szCs w:val="20"/>
              </w:rPr>
            </w:pPr>
            <w:r w:rsidRPr="00E17049">
              <w:rPr>
                <w:rFonts w:ascii="Times New Roman" w:eastAsia="Arial" w:hAnsi="Times New Roman" w:cs="Times New Roman"/>
                <w:b/>
                <w:sz w:val="24"/>
                <w:szCs w:val="20"/>
              </w:rPr>
              <w:t xml:space="preserve">GENERAL GROUPING CRITERIA </w:t>
            </w:r>
            <w:r w:rsidRPr="00E17049">
              <w:rPr>
                <w:rFonts w:ascii="Times New Roman" w:eastAsia="Arial" w:hAnsi="Times New Roman" w:cs="Times New Roman"/>
                <w:sz w:val="24"/>
                <w:szCs w:val="20"/>
              </w:rPr>
              <w:t>Guidance</w:t>
            </w:r>
          </w:p>
        </w:tc>
        <w:tc>
          <w:tcPr>
            <w:tcW w:w="220" w:type="dxa"/>
            <w:tcBorders>
              <w:right w:val="single" w:sz="8" w:space="0" w:color="auto"/>
            </w:tcBorders>
            <w:shd w:val="clear" w:color="auto" w:fill="auto"/>
            <w:vAlign w:val="bottom"/>
          </w:tcPr>
          <w:p w14:paraId="23B4C1ED"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40" w:type="dxa"/>
            <w:tcBorders>
              <w:right w:val="single" w:sz="8" w:space="0" w:color="auto"/>
            </w:tcBorders>
            <w:shd w:val="clear" w:color="auto" w:fill="auto"/>
            <w:vAlign w:val="bottom"/>
          </w:tcPr>
          <w:p w14:paraId="6880711E"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680" w:type="dxa"/>
            <w:tcBorders>
              <w:right w:val="single" w:sz="8" w:space="0" w:color="auto"/>
            </w:tcBorders>
            <w:shd w:val="clear" w:color="auto" w:fill="92CDDC"/>
            <w:vAlign w:val="bottom"/>
          </w:tcPr>
          <w:p w14:paraId="22808BCE" w14:textId="77777777" w:rsidR="00E17049" w:rsidRPr="00E17049" w:rsidRDefault="00E17049" w:rsidP="00E17049">
            <w:pPr>
              <w:spacing w:after="0" w:line="0" w:lineRule="atLeast"/>
              <w:jc w:val="center"/>
              <w:rPr>
                <w:rFonts w:ascii="Times New Roman" w:eastAsia="Arial" w:hAnsi="Times New Roman" w:cs="Times New Roman"/>
                <w:sz w:val="24"/>
                <w:szCs w:val="20"/>
              </w:rPr>
            </w:pPr>
            <w:r w:rsidRPr="00E17049">
              <w:rPr>
                <w:rFonts w:ascii="Times New Roman" w:eastAsia="Arial" w:hAnsi="Times New Roman" w:cs="Times New Roman"/>
                <w:b/>
                <w:sz w:val="24"/>
                <w:szCs w:val="20"/>
              </w:rPr>
              <w:t xml:space="preserve">GENERAL GROUPING CRITERIA </w:t>
            </w:r>
            <w:r w:rsidRPr="00E17049">
              <w:rPr>
                <w:rFonts w:ascii="Times New Roman" w:eastAsia="Arial" w:hAnsi="Times New Roman" w:cs="Times New Roman"/>
                <w:sz w:val="24"/>
                <w:szCs w:val="20"/>
              </w:rPr>
              <w:t>Guidance</w:t>
            </w:r>
          </w:p>
        </w:tc>
      </w:tr>
      <w:tr w:rsidR="00E17049" w:rsidRPr="00E17049" w14:paraId="10AF3996" w14:textId="77777777" w:rsidTr="00E17049">
        <w:trPr>
          <w:trHeight w:val="276"/>
        </w:trPr>
        <w:tc>
          <w:tcPr>
            <w:tcW w:w="2520" w:type="dxa"/>
            <w:tcBorders>
              <w:left w:val="single" w:sz="8" w:space="0" w:color="auto"/>
              <w:right w:val="single" w:sz="8" w:space="0" w:color="auto"/>
            </w:tcBorders>
            <w:shd w:val="clear" w:color="auto" w:fill="92CDDC"/>
            <w:vAlign w:val="bottom"/>
          </w:tcPr>
          <w:p w14:paraId="247E17BA" w14:textId="77777777" w:rsidR="00E17049" w:rsidRPr="00E17049" w:rsidRDefault="00E17049" w:rsidP="00E17049">
            <w:pPr>
              <w:spacing w:after="0" w:line="0" w:lineRule="atLeast"/>
              <w:jc w:val="center"/>
              <w:rPr>
                <w:rFonts w:ascii="Times New Roman" w:eastAsia="Arial" w:hAnsi="Times New Roman" w:cs="Times New Roman"/>
                <w:w w:val="98"/>
                <w:sz w:val="24"/>
                <w:szCs w:val="20"/>
              </w:rPr>
            </w:pPr>
            <w:r w:rsidRPr="00E17049">
              <w:rPr>
                <w:rFonts w:ascii="Times New Roman" w:eastAsia="Arial" w:hAnsi="Times New Roman" w:cs="Times New Roman"/>
                <w:w w:val="98"/>
                <w:sz w:val="24"/>
                <w:szCs w:val="20"/>
              </w:rPr>
              <w:t>Hearing Aids</w:t>
            </w:r>
          </w:p>
        </w:tc>
        <w:tc>
          <w:tcPr>
            <w:tcW w:w="240" w:type="dxa"/>
            <w:tcBorders>
              <w:right w:val="single" w:sz="8" w:space="0" w:color="auto"/>
            </w:tcBorders>
            <w:shd w:val="clear" w:color="auto" w:fill="auto"/>
            <w:vAlign w:val="bottom"/>
          </w:tcPr>
          <w:p w14:paraId="1461074D"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440" w:type="dxa"/>
            <w:tcBorders>
              <w:right w:val="single" w:sz="8" w:space="0" w:color="auto"/>
            </w:tcBorders>
            <w:shd w:val="clear" w:color="auto" w:fill="92CDDC"/>
            <w:vAlign w:val="bottom"/>
          </w:tcPr>
          <w:p w14:paraId="6961C872" w14:textId="77777777" w:rsidR="00E17049" w:rsidRPr="00E17049" w:rsidRDefault="00E17049" w:rsidP="00E17049">
            <w:pPr>
              <w:spacing w:after="0" w:line="0" w:lineRule="atLeast"/>
              <w:jc w:val="center"/>
              <w:rPr>
                <w:rFonts w:ascii="Times New Roman" w:eastAsia="Arial" w:hAnsi="Times New Roman" w:cs="Times New Roman"/>
                <w:sz w:val="24"/>
                <w:szCs w:val="20"/>
              </w:rPr>
            </w:pPr>
            <w:r w:rsidRPr="00E17049">
              <w:rPr>
                <w:rFonts w:ascii="Times New Roman" w:eastAsia="Arial" w:hAnsi="Times New Roman" w:cs="Times New Roman"/>
                <w:sz w:val="24"/>
                <w:szCs w:val="20"/>
              </w:rPr>
              <w:t>document</w:t>
            </w:r>
          </w:p>
        </w:tc>
        <w:tc>
          <w:tcPr>
            <w:tcW w:w="220" w:type="dxa"/>
            <w:tcBorders>
              <w:right w:val="single" w:sz="8" w:space="0" w:color="auto"/>
            </w:tcBorders>
            <w:shd w:val="clear" w:color="auto" w:fill="auto"/>
            <w:vAlign w:val="bottom"/>
          </w:tcPr>
          <w:p w14:paraId="6753B572"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40" w:type="dxa"/>
            <w:tcBorders>
              <w:right w:val="single" w:sz="8" w:space="0" w:color="auto"/>
            </w:tcBorders>
            <w:shd w:val="clear" w:color="auto" w:fill="auto"/>
            <w:vAlign w:val="bottom"/>
          </w:tcPr>
          <w:p w14:paraId="1164D62C"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680" w:type="dxa"/>
            <w:tcBorders>
              <w:right w:val="single" w:sz="8" w:space="0" w:color="auto"/>
            </w:tcBorders>
            <w:shd w:val="clear" w:color="auto" w:fill="92CDDC"/>
            <w:vAlign w:val="bottom"/>
          </w:tcPr>
          <w:p w14:paraId="6478FDD8" w14:textId="77777777" w:rsidR="00E17049" w:rsidRPr="00E17049" w:rsidRDefault="00E17049" w:rsidP="00E17049">
            <w:pPr>
              <w:spacing w:after="0" w:line="0" w:lineRule="atLeast"/>
              <w:jc w:val="center"/>
              <w:rPr>
                <w:rFonts w:ascii="Times New Roman" w:eastAsia="Arial" w:hAnsi="Times New Roman" w:cs="Times New Roman"/>
                <w:sz w:val="24"/>
                <w:szCs w:val="20"/>
              </w:rPr>
            </w:pPr>
            <w:r w:rsidRPr="00E17049">
              <w:rPr>
                <w:rFonts w:ascii="Times New Roman" w:eastAsia="Arial" w:hAnsi="Times New Roman" w:cs="Times New Roman"/>
                <w:sz w:val="24"/>
                <w:szCs w:val="20"/>
              </w:rPr>
              <w:t>document</w:t>
            </w:r>
          </w:p>
        </w:tc>
      </w:tr>
      <w:tr w:rsidR="00E17049" w:rsidRPr="00E17049" w14:paraId="11EC24FA" w14:textId="77777777" w:rsidTr="00E17049">
        <w:trPr>
          <w:trHeight w:val="196"/>
        </w:trPr>
        <w:tc>
          <w:tcPr>
            <w:tcW w:w="2520" w:type="dxa"/>
            <w:tcBorders>
              <w:left w:val="single" w:sz="8" w:space="0" w:color="auto"/>
              <w:bottom w:val="single" w:sz="8" w:space="0" w:color="auto"/>
              <w:right w:val="single" w:sz="8" w:space="0" w:color="auto"/>
            </w:tcBorders>
            <w:shd w:val="clear" w:color="auto" w:fill="92CDDC"/>
            <w:vAlign w:val="bottom"/>
          </w:tcPr>
          <w:p w14:paraId="2D40FB79"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240" w:type="dxa"/>
            <w:tcBorders>
              <w:right w:val="single" w:sz="8" w:space="0" w:color="auto"/>
            </w:tcBorders>
            <w:shd w:val="clear" w:color="auto" w:fill="auto"/>
            <w:vAlign w:val="bottom"/>
          </w:tcPr>
          <w:p w14:paraId="30FC0B7A"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2440" w:type="dxa"/>
            <w:tcBorders>
              <w:bottom w:val="single" w:sz="8" w:space="0" w:color="auto"/>
              <w:right w:val="single" w:sz="8" w:space="0" w:color="auto"/>
            </w:tcBorders>
            <w:shd w:val="clear" w:color="auto" w:fill="92CDDC"/>
            <w:vAlign w:val="bottom"/>
          </w:tcPr>
          <w:p w14:paraId="50511BD7"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220" w:type="dxa"/>
            <w:tcBorders>
              <w:right w:val="single" w:sz="8" w:space="0" w:color="auto"/>
            </w:tcBorders>
            <w:shd w:val="clear" w:color="auto" w:fill="auto"/>
            <w:vAlign w:val="bottom"/>
          </w:tcPr>
          <w:p w14:paraId="52A5DCBF"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140" w:type="dxa"/>
            <w:tcBorders>
              <w:right w:val="single" w:sz="8" w:space="0" w:color="auto"/>
            </w:tcBorders>
            <w:shd w:val="clear" w:color="auto" w:fill="auto"/>
            <w:vAlign w:val="bottom"/>
          </w:tcPr>
          <w:p w14:paraId="40127CD4"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2680" w:type="dxa"/>
            <w:tcBorders>
              <w:bottom w:val="single" w:sz="8" w:space="0" w:color="auto"/>
              <w:right w:val="single" w:sz="8" w:space="0" w:color="auto"/>
            </w:tcBorders>
            <w:shd w:val="clear" w:color="auto" w:fill="92CDDC"/>
            <w:vAlign w:val="bottom"/>
          </w:tcPr>
          <w:p w14:paraId="204BAB02" w14:textId="77777777" w:rsidR="00E17049" w:rsidRPr="00E17049" w:rsidRDefault="00E17049" w:rsidP="00E17049">
            <w:pPr>
              <w:spacing w:after="0" w:line="0" w:lineRule="atLeast"/>
              <w:rPr>
                <w:rFonts w:ascii="Times New Roman" w:eastAsia="Times New Roman" w:hAnsi="Times New Roman" w:cs="Times New Roman"/>
                <w:sz w:val="17"/>
                <w:szCs w:val="20"/>
              </w:rPr>
            </w:pPr>
          </w:p>
        </w:tc>
      </w:tr>
    </w:tbl>
    <w:p w14:paraId="2B53359B" w14:textId="10267E1E"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17"/>
          <w:szCs w:val="20"/>
        </w:rPr>
        <w:drawing>
          <wp:anchor distT="0" distB="0" distL="114300" distR="114300" simplePos="0" relativeHeight="251701248" behindDoc="1" locked="0" layoutInCell="1" allowOverlap="1" wp14:anchorId="5747A86F" wp14:editId="2FBD6709">
            <wp:simplePos x="0" y="0"/>
            <wp:positionH relativeFrom="column">
              <wp:posOffset>173990</wp:posOffset>
            </wp:positionH>
            <wp:positionV relativeFrom="paragraph">
              <wp:posOffset>-1334770</wp:posOffset>
            </wp:positionV>
            <wp:extent cx="5210810" cy="1280160"/>
            <wp:effectExtent l="0" t="0" r="889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0810" cy="1280160"/>
                    </a:xfrm>
                    <a:prstGeom prst="rect">
                      <a:avLst/>
                    </a:prstGeom>
                    <a:noFill/>
                  </pic:spPr>
                </pic:pic>
              </a:graphicData>
            </a:graphic>
            <wp14:sizeRelH relativeFrom="page">
              <wp14:pctWidth>0</wp14:pctWidth>
            </wp14:sizeRelH>
            <wp14:sizeRelV relativeFrom="page">
              <wp14:pctHeight>0</wp14:pctHeight>
            </wp14:sizeRelV>
          </wp:anchor>
        </w:drawing>
      </w:r>
    </w:p>
    <w:p w14:paraId="323C4A49" w14:textId="77777777" w:rsidR="00E17049" w:rsidRPr="00E17049" w:rsidRDefault="00E17049" w:rsidP="00E17049">
      <w:pPr>
        <w:spacing w:after="0" w:line="206" w:lineRule="exact"/>
        <w:rPr>
          <w:rFonts w:ascii="Times New Roman" w:eastAsia="Times New Roman" w:hAnsi="Times New Roman" w:cs="Times New Roman"/>
          <w:sz w:val="20"/>
          <w:szCs w:val="20"/>
        </w:rPr>
      </w:pPr>
    </w:p>
    <w:p w14:paraId="4DFA973A"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b/>
          <w:sz w:val="20"/>
          <w:szCs w:val="20"/>
        </w:rPr>
        <w:t xml:space="preserve">Figure 2 </w:t>
      </w:r>
      <w:r w:rsidRPr="00E17049">
        <w:rPr>
          <w:rFonts w:ascii="Times New Roman" w:eastAsia="Arial" w:hAnsi="Times New Roman" w:cs="Times New Roman"/>
          <w:sz w:val="20"/>
          <w:szCs w:val="20"/>
        </w:rPr>
        <w:t>Hearing Aid grouping consideration</w:t>
      </w:r>
    </w:p>
    <w:p w14:paraId="21887B9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BF927F2" w14:textId="77777777" w:rsidR="00E17049" w:rsidRPr="00E17049" w:rsidRDefault="00E17049" w:rsidP="00E17049">
      <w:pPr>
        <w:spacing w:after="0" w:line="229" w:lineRule="exact"/>
        <w:rPr>
          <w:rFonts w:ascii="Times New Roman" w:eastAsia="Times New Roman" w:hAnsi="Times New Roman" w:cs="Times New Roman"/>
          <w:sz w:val="20"/>
          <w:szCs w:val="20"/>
        </w:rPr>
      </w:pPr>
    </w:p>
    <w:p w14:paraId="707E2037" w14:textId="77777777" w:rsidR="00E17049" w:rsidRPr="00E17049" w:rsidRDefault="00E17049" w:rsidP="00E17049">
      <w:pPr>
        <w:spacing w:after="0" w:line="357" w:lineRule="auto"/>
        <w:ind w:right="36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When hearing aids satisfy the above conditions to be grouped in one device specific hearing aid grouping application, but have different device proprietary names or brand names, the devices will be listed separately on the ERIS based on their proprietary names upon approval of the application.</w:t>
      </w:r>
    </w:p>
    <w:p w14:paraId="31A6CBC0" w14:textId="77777777" w:rsidR="00E17049" w:rsidRPr="00E17049" w:rsidRDefault="00E17049" w:rsidP="00E17049">
      <w:pPr>
        <w:spacing w:after="0" w:line="20" w:lineRule="exact"/>
        <w:rPr>
          <w:rFonts w:ascii="Times New Roman" w:eastAsia="Times New Roman" w:hAnsi="Times New Roman" w:cs="Times New Roman"/>
          <w:sz w:val="20"/>
          <w:szCs w:val="20"/>
        </w:rPr>
      </w:pPr>
    </w:p>
    <w:p w14:paraId="66E362A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C4BD18B"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pgSz w:w="11900" w:h="16834"/>
          <w:pgMar w:top="715" w:right="1440" w:bottom="1155" w:left="1440" w:header="0" w:footer="0" w:gutter="0"/>
          <w:cols w:space="0" w:equalWidth="0">
            <w:col w:w="9029"/>
          </w:cols>
          <w:docGrid w:linePitch="360"/>
        </w:sectPr>
      </w:pPr>
    </w:p>
    <w:bookmarkStart w:id="33" w:name="page70"/>
    <w:bookmarkEnd w:id="33"/>
    <w:p w14:paraId="43B2A287" w14:textId="01F5A84C"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Narrow" w:hAnsi="Times New Roman" w:cs="Times New Roman"/>
          <w:b/>
          <w:noProof/>
          <w:sz w:val="20"/>
          <w:szCs w:val="20"/>
        </w:rPr>
        <w:lastRenderedPageBreak/>
        <mc:AlternateContent>
          <mc:Choice Requires="wps">
            <w:drawing>
              <wp:anchor distT="0" distB="0" distL="114300" distR="114300" simplePos="0" relativeHeight="251702272" behindDoc="1" locked="0" layoutInCell="1" allowOverlap="1" wp14:anchorId="7315812A" wp14:editId="3811123E">
                <wp:simplePos x="0" y="0"/>
                <wp:positionH relativeFrom="column">
                  <wp:posOffset>208915</wp:posOffset>
                </wp:positionH>
                <wp:positionV relativeFrom="paragraph">
                  <wp:posOffset>18415</wp:posOffset>
                </wp:positionV>
                <wp:extent cx="5318125" cy="0"/>
                <wp:effectExtent l="8890" t="5715" r="6985" b="13335"/>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7"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5pt" to="43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QYIA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" strokeweight=".48pt"/>
            </w:pict>
          </mc:Fallback>
        </mc:AlternateContent>
      </w:r>
    </w:p>
    <w:p w14:paraId="3711F780" w14:textId="77777777" w:rsidR="00E17049" w:rsidRPr="00E17049" w:rsidRDefault="00E17049" w:rsidP="00E17049">
      <w:pPr>
        <w:spacing w:after="0" w:line="285" w:lineRule="exact"/>
        <w:rPr>
          <w:rFonts w:ascii="Times New Roman" w:eastAsia="Times New Roman" w:hAnsi="Times New Roman" w:cs="Times New Roman"/>
          <w:sz w:val="20"/>
          <w:szCs w:val="20"/>
        </w:rPr>
      </w:pPr>
    </w:p>
    <w:p w14:paraId="4750B6E7" w14:textId="77777777" w:rsidR="00E17049" w:rsidRPr="00E17049" w:rsidRDefault="00E17049" w:rsidP="00E17049">
      <w:pPr>
        <w:spacing w:after="0" w:line="0" w:lineRule="atLeast"/>
        <w:rPr>
          <w:rFonts w:ascii="Times New Roman" w:eastAsia="Arial" w:hAnsi="Times New Roman" w:cs="Times New Roman"/>
          <w:b/>
          <w:sz w:val="24"/>
          <w:szCs w:val="20"/>
          <w:u w:val="single"/>
        </w:rPr>
      </w:pPr>
      <w:r w:rsidRPr="00E17049">
        <w:rPr>
          <w:rFonts w:ascii="Times New Roman" w:eastAsia="Arial" w:hAnsi="Times New Roman" w:cs="Times New Roman"/>
          <w:b/>
          <w:sz w:val="24"/>
          <w:szCs w:val="20"/>
          <w:u w:val="single"/>
        </w:rPr>
        <w:t>Decision Flowchart for Grouping of Hearing Aids</w:t>
      </w:r>
    </w:p>
    <w:p w14:paraId="7E8587BE" w14:textId="2ED61519"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w:hAnsi="Times New Roman" w:cs="Times New Roman"/>
          <w:b/>
          <w:noProof/>
          <w:sz w:val="24"/>
          <w:szCs w:val="20"/>
          <w:u w:val="single"/>
        </w:rPr>
        <w:drawing>
          <wp:anchor distT="0" distB="0" distL="114300" distR="114300" simplePos="0" relativeHeight="251703296" behindDoc="1" locked="0" layoutInCell="1" allowOverlap="1" wp14:anchorId="1B09161B" wp14:editId="56D119C2">
            <wp:simplePos x="0" y="0"/>
            <wp:positionH relativeFrom="column">
              <wp:posOffset>545465</wp:posOffset>
            </wp:positionH>
            <wp:positionV relativeFrom="paragraph">
              <wp:posOffset>97155</wp:posOffset>
            </wp:positionV>
            <wp:extent cx="4370705" cy="7689215"/>
            <wp:effectExtent l="0" t="0" r="0" b="698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0705" cy="7689215"/>
                    </a:xfrm>
                    <a:prstGeom prst="rect">
                      <a:avLst/>
                    </a:prstGeom>
                    <a:noFill/>
                  </pic:spPr>
                </pic:pic>
              </a:graphicData>
            </a:graphic>
            <wp14:sizeRelH relativeFrom="page">
              <wp14:pctWidth>0</wp14:pctWidth>
            </wp14:sizeRelH>
            <wp14:sizeRelV relativeFrom="page">
              <wp14:pctHeight>0</wp14:pctHeight>
            </wp14:sizeRelV>
          </wp:anchor>
        </w:drawing>
      </w:r>
    </w:p>
    <w:p w14:paraId="63B57D55" w14:textId="77777777" w:rsidR="00E17049" w:rsidRPr="00E17049" w:rsidRDefault="00E17049" w:rsidP="00E17049">
      <w:pPr>
        <w:spacing w:after="0" w:line="20" w:lineRule="exact"/>
        <w:rPr>
          <w:rFonts w:ascii="Times New Roman" w:eastAsia="Times New Roman" w:hAnsi="Times New Roman" w:cs="Times New Roman"/>
          <w:sz w:val="20"/>
          <w:szCs w:val="20"/>
        </w:rPr>
        <w:sectPr w:rsidR="00E17049" w:rsidRPr="00E17049">
          <w:pgSz w:w="11900" w:h="16834"/>
          <w:pgMar w:top="715" w:right="1440" w:bottom="1155" w:left="1440" w:header="0" w:footer="0" w:gutter="0"/>
          <w:cols w:space="0" w:equalWidth="0">
            <w:col w:w="9029"/>
          </w:cols>
          <w:docGrid w:linePitch="360"/>
        </w:sectPr>
      </w:pPr>
    </w:p>
    <w:p w14:paraId="449602B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9F3025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AADB7F9" w14:textId="77777777" w:rsidR="00E17049" w:rsidRPr="00E17049" w:rsidRDefault="00E17049" w:rsidP="00E17049">
      <w:pPr>
        <w:spacing w:after="0" w:line="246" w:lineRule="exact"/>
        <w:rPr>
          <w:rFonts w:ascii="Times New Roman" w:eastAsia="Times New Roman" w:hAnsi="Times New Roman" w:cs="Times New Roman"/>
          <w:sz w:val="20"/>
          <w:szCs w:val="20"/>
        </w:rPr>
      </w:pPr>
    </w:p>
    <w:p w14:paraId="4577824E"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From same</w:t>
      </w:r>
    </w:p>
    <w:p w14:paraId="14CEC2AE" w14:textId="77777777" w:rsidR="00E17049" w:rsidRPr="00E17049" w:rsidRDefault="00E17049" w:rsidP="00E17049">
      <w:pPr>
        <w:spacing w:after="0" w:line="4" w:lineRule="exact"/>
        <w:rPr>
          <w:rFonts w:ascii="Times New Roman" w:eastAsia="Times New Roman" w:hAnsi="Times New Roman" w:cs="Times New Roman"/>
          <w:sz w:val="20"/>
          <w:szCs w:val="20"/>
        </w:rPr>
      </w:pPr>
    </w:p>
    <w:p w14:paraId="5B0F469B" w14:textId="77777777" w:rsidR="00E17049" w:rsidRPr="00E17049" w:rsidRDefault="00E17049" w:rsidP="00E17049">
      <w:pPr>
        <w:spacing w:after="0" w:line="0" w:lineRule="atLeast"/>
        <w:jc w:val="center"/>
        <w:rPr>
          <w:rFonts w:ascii="Times New Roman" w:eastAsia="Arial" w:hAnsi="Times New Roman" w:cs="Times New Roman"/>
          <w:szCs w:val="20"/>
        </w:rPr>
      </w:pPr>
      <w:proofErr w:type="gramStart"/>
      <w:r w:rsidRPr="00E17049">
        <w:rPr>
          <w:rFonts w:ascii="Times New Roman" w:eastAsia="Arial" w:hAnsi="Times New Roman" w:cs="Times New Roman"/>
          <w:szCs w:val="20"/>
        </w:rPr>
        <w:t>Product Owner?</w:t>
      </w:r>
      <w:proofErr w:type="gramEnd"/>
    </w:p>
    <w:p w14:paraId="7414876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29AF46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D9FBF0F" w14:textId="77777777" w:rsidR="00E17049" w:rsidRPr="00E17049" w:rsidRDefault="00E17049" w:rsidP="00E17049">
      <w:pPr>
        <w:spacing w:after="0" w:line="214" w:lineRule="exact"/>
        <w:rPr>
          <w:rFonts w:ascii="Times New Roman" w:eastAsia="Times New Roman" w:hAnsi="Times New Roman" w:cs="Times New Roman"/>
          <w:sz w:val="20"/>
          <w:szCs w:val="20"/>
        </w:rPr>
      </w:pPr>
    </w:p>
    <w:p w14:paraId="1471648A"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Yes</w:t>
      </w:r>
    </w:p>
    <w:p w14:paraId="5D2ABD8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BB6A5A3" w14:textId="77777777" w:rsidR="00E17049" w:rsidRPr="00E17049" w:rsidRDefault="00E17049" w:rsidP="00E17049">
      <w:pPr>
        <w:spacing w:after="0" w:line="352" w:lineRule="exact"/>
        <w:rPr>
          <w:rFonts w:ascii="Times New Roman" w:eastAsia="Times New Roman" w:hAnsi="Times New Roman" w:cs="Times New Roman"/>
          <w:sz w:val="20"/>
          <w:szCs w:val="20"/>
        </w:rPr>
      </w:pPr>
    </w:p>
    <w:p w14:paraId="38FD28C5"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Within the risk</w:t>
      </w:r>
    </w:p>
    <w:p w14:paraId="6311DD23" w14:textId="77777777" w:rsidR="00E17049" w:rsidRPr="00E17049" w:rsidRDefault="00E17049" w:rsidP="00E17049">
      <w:pPr>
        <w:spacing w:after="0" w:line="0" w:lineRule="atLeast"/>
        <w:jc w:val="center"/>
        <w:rPr>
          <w:rFonts w:ascii="Times New Roman" w:eastAsia="Arial" w:hAnsi="Times New Roman" w:cs="Times New Roman"/>
          <w:szCs w:val="20"/>
        </w:rPr>
      </w:pPr>
      <w:proofErr w:type="gramStart"/>
      <w:r w:rsidRPr="00E17049">
        <w:rPr>
          <w:rFonts w:ascii="Times New Roman" w:eastAsia="Arial" w:hAnsi="Times New Roman" w:cs="Times New Roman"/>
          <w:szCs w:val="20"/>
        </w:rPr>
        <w:t>classification</w:t>
      </w:r>
      <w:proofErr w:type="gramEnd"/>
      <w:r w:rsidRPr="00E17049">
        <w:rPr>
          <w:rFonts w:ascii="Times New Roman" w:eastAsia="Arial" w:hAnsi="Times New Roman" w:cs="Times New Roman"/>
          <w:szCs w:val="20"/>
        </w:rPr>
        <w:t xml:space="preserve"> of</w:t>
      </w:r>
    </w:p>
    <w:p w14:paraId="3F5D842C"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Class II only?</w:t>
      </w:r>
    </w:p>
    <w:p w14:paraId="01A45A8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93114DB" w14:textId="77777777" w:rsidR="00E17049" w:rsidRPr="00E17049" w:rsidRDefault="00E17049" w:rsidP="00E17049">
      <w:pPr>
        <w:spacing w:after="0" w:line="285" w:lineRule="exact"/>
        <w:rPr>
          <w:rFonts w:ascii="Times New Roman" w:eastAsia="Times New Roman" w:hAnsi="Times New Roman" w:cs="Times New Roman"/>
          <w:sz w:val="20"/>
          <w:szCs w:val="20"/>
        </w:rPr>
      </w:pPr>
    </w:p>
    <w:p w14:paraId="0AF9D10E"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Yes</w:t>
      </w:r>
    </w:p>
    <w:p w14:paraId="2CD5CD9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13D8864" w14:textId="77777777" w:rsidR="00E17049" w:rsidRPr="00E17049" w:rsidRDefault="00E17049" w:rsidP="00E17049">
      <w:pPr>
        <w:spacing w:after="0" w:line="218" w:lineRule="exact"/>
        <w:rPr>
          <w:rFonts w:ascii="Times New Roman" w:eastAsia="Times New Roman" w:hAnsi="Times New Roman" w:cs="Times New Roman"/>
          <w:sz w:val="20"/>
          <w:szCs w:val="20"/>
        </w:rPr>
      </w:pPr>
    </w:p>
    <w:p w14:paraId="50A634B0"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Have same</w:t>
      </w:r>
    </w:p>
    <w:p w14:paraId="134029A8" w14:textId="77777777" w:rsidR="00E17049" w:rsidRPr="00E17049" w:rsidRDefault="00E17049" w:rsidP="00E17049">
      <w:pPr>
        <w:spacing w:after="0" w:line="0" w:lineRule="atLeast"/>
        <w:jc w:val="center"/>
        <w:rPr>
          <w:rFonts w:ascii="Times New Roman" w:eastAsia="Arial" w:hAnsi="Times New Roman" w:cs="Times New Roman"/>
          <w:szCs w:val="20"/>
        </w:rPr>
      </w:pPr>
      <w:proofErr w:type="gramStart"/>
      <w:r w:rsidRPr="00E17049">
        <w:rPr>
          <w:rFonts w:ascii="Times New Roman" w:eastAsia="Arial" w:hAnsi="Times New Roman" w:cs="Times New Roman"/>
          <w:szCs w:val="20"/>
        </w:rPr>
        <w:t>design</w:t>
      </w:r>
      <w:proofErr w:type="gramEnd"/>
      <w:r w:rsidRPr="00E17049">
        <w:rPr>
          <w:rFonts w:ascii="Times New Roman" w:eastAsia="Arial" w:hAnsi="Times New Roman" w:cs="Times New Roman"/>
          <w:szCs w:val="20"/>
        </w:rPr>
        <w:t xml:space="preserve"> type (in</w:t>
      </w:r>
    </w:p>
    <w:p w14:paraId="1F8AC86E" w14:textId="77777777" w:rsidR="00E17049" w:rsidRPr="00E17049" w:rsidRDefault="00E17049" w:rsidP="00E17049">
      <w:pPr>
        <w:spacing w:after="0" w:line="235" w:lineRule="auto"/>
        <w:jc w:val="center"/>
        <w:rPr>
          <w:rFonts w:ascii="Times New Roman" w:eastAsia="Arial" w:hAnsi="Times New Roman" w:cs="Times New Roman"/>
          <w:szCs w:val="20"/>
        </w:rPr>
      </w:pPr>
      <w:proofErr w:type="gramStart"/>
      <w:r w:rsidRPr="00E17049">
        <w:rPr>
          <w:rFonts w:ascii="Times New Roman" w:eastAsia="Arial" w:hAnsi="Times New Roman" w:cs="Times New Roman"/>
          <w:szCs w:val="20"/>
        </w:rPr>
        <w:t>the</w:t>
      </w:r>
      <w:proofErr w:type="gramEnd"/>
      <w:r w:rsidRPr="00E17049">
        <w:rPr>
          <w:rFonts w:ascii="Times New Roman" w:eastAsia="Arial" w:hAnsi="Times New Roman" w:cs="Times New Roman"/>
          <w:szCs w:val="20"/>
        </w:rPr>
        <w:t xml:space="preserve"> ear </w:t>
      </w:r>
      <w:r w:rsidRPr="00E17049">
        <w:rPr>
          <w:rFonts w:ascii="Times New Roman" w:eastAsia="Arial" w:hAnsi="Times New Roman" w:cs="Times New Roman"/>
          <w:b/>
          <w:szCs w:val="20"/>
          <w:u w:val="single"/>
        </w:rPr>
        <w:t>or</w:t>
      </w:r>
      <w:r w:rsidRPr="00E17049">
        <w:rPr>
          <w:rFonts w:ascii="Times New Roman" w:eastAsia="Arial" w:hAnsi="Times New Roman" w:cs="Times New Roman"/>
          <w:szCs w:val="20"/>
        </w:rPr>
        <w:t xml:space="preserve"> behind</w:t>
      </w:r>
    </w:p>
    <w:p w14:paraId="2A37F8DB" w14:textId="77777777" w:rsidR="00E17049" w:rsidRPr="00E17049" w:rsidRDefault="00E17049" w:rsidP="00E17049">
      <w:pPr>
        <w:spacing w:after="0" w:line="7" w:lineRule="exact"/>
        <w:rPr>
          <w:rFonts w:ascii="Times New Roman" w:eastAsia="Times New Roman" w:hAnsi="Times New Roman" w:cs="Times New Roman"/>
          <w:sz w:val="20"/>
          <w:szCs w:val="20"/>
        </w:rPr>
      </w:pPr>
    </w:p>
    <w:p w14:paraId="4052BBAE" w14:textId="77777777" w:rsidR="00E17049" w:rsidRPr="00E17049" w:rsidRDefault="00E17049" w:rsidP="00E17049">
      <w:pPr>
        <w:spacing w:after="0" w:line="0" w:lineRule="atLeast"/>
        <w:jc w:val="center"/>
        <w:rPr>
          <w:rFonts w:ascii="Times New Roman" w:eastAsia="Arial" w:hAnsi="Times New Roman" w:cs="Times New Roman"/>
          <w:szCs w:val="20"/>
        </w:rPr>
      </w:pPr>
      <w:proofErr w:type="gramStart"/>
      <w:r w:rsidRPr="00E17049">
        <w:rPr>
          <w:rFonts w:ascii="Times New Roman" w:eastAsia="Arial" w:hAnsi="Times New Roman" w:cs="Times New Roman"/>
          <w:szCs w:val="20"/>
        </w:rPr>
        <w:t>the</w:t>
      </w:r>
      <w:proofErr w:type="gramEnd"/>
      <w:r w:rsidRPr="00E17049">
        <w:rPr>
          <w:rFonts w:ascii="Times New Roman" w:eastAsia="Arial" w:hAnsi="Times New Roman" w:cs="Times New Roman"/>
          <w:szCs w:val="20"/>
        </w:rPr>
        <w:t xml:space="preserve"> ear)?</w:t>
      </w:r>
    </w:p>
    <w:p w14:paraId="40F6DF0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9D7AB38" w14:textId="77777777" w:rsidR="00E17049" w:rsidRPr="00E17049" w:rsidRDefault="00E17049" w:rsidP="00E17049">
      <w:pPr>
        <w:spacing w:after="0" w:line="265" w:lineRule="exact"/>
        <w:rPr>
          <w:rFonts w:ascii="Times New Roman" w:eastAsia="Times New Roman" w:hAnsi="Times New Roman" w:cs="Times New Roman"/>
          <w:sz w:val="20"/>
          <w:szCs w:val="20"/>
        </w:rPr>
      </w:pPr>
    </w:p>
    <w:p w14:paraId="41D077B5"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Yes</w:t>
      </w:r>
    </w:p>
    <w:p w14:paraId="758D37F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5A8D712" w14:textId="77777777" w:rsidR="00E17049" w:rsidRPr="00E17049" w:rsidRDefault="00E17049" w:rsidP="00E17049">
      <w:pPr>
        <w:spacing w:after="0" w:line="357" w:lineRule="exact"/>
        <w:rPr>
          <w:rFonts w:ascii="Times New Roman" w:eastAsia="Times New Roman" w:hAnsi="Times New Roman" w:cs="Times New Roman"/>
          <w:sz w:val="20"/>
          <w:szCs w:val="20"/>
        </w:rPr>
      </w:pPr>
    </w:p>
    <w:p w14:paraId="794FAD5F"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Have same</w:t>
      </w:r>
    </w:p>
    <w:p w14:paraId="00BAFB91" w14:textId="77777777" w:rsidR="00E17049" w:rsidRPr="00E17049" w:rsidRDefault="00E17049" w:rsidP="00E17049">
      <w:pPr>
        <w:spacing w:after="0" w:line="0" w:lineRule="atLeast"/>
        <w:jc w:val="center"/>
        <w:rPr>
          <w:rFonts w:ascii="Times New Roman" w:eastAsia="Arial" w:hAnsi="Times New Roman" w:cs="Times New Roman"/>
          <w:szCs w:val="20"/>
        </w:rPr>
      </w:pPr>
      <w:proofErr w:type="gramStart"/>
      <w:r w:rsidRPr="00E17049">
        <w:rPr>
          <w:rFonts w:ascii="Times New Roman" w:eastAsia="Arial" w:hAnsi="Times New Roman" w:cs="Times New Roman"/>
          <w:szCs w:val="20"/>
        </w:rPr>
        <w:t>technology</w:t>
      </w:r>
      <w:proofErr w:type="gramEnd"/>
      <w:r w:rsidRPr="00E17049">
        <w:rPr>
          <w:rFonts w:ascii="Times New Roman" w:eastAsia="Arial" w:hAnsi="Times New Roman" w:cs="Times New Roman"/>
          <w:szCs w:val="20"/>
        </w:rPr>
        <w:t xml:space="preserve"> for sound</w:t>
      </w:r>
    </w:p>
    <w:p w14:paraId="2051AC70" w14:textId="77777777" w:rsidR="00E17049" w:rsidRPr="00E17049" w:rsidRDefault="00E17049" w:rsidP="00E17049">
      <w:pPr>
        <w:spacing w:after="0" w:line="0" w:lineRule="atLeast"/>
        <w:jc w:val="center"/>
        <w:rPr>
          <w:rFonts w:ascii="Times New Roman" w:eastAsia="Arial" w:hAnsi="Times New Roman" w:cs="Times New Roman"/>
          <w:szCs w:val="20"/>
        </w:rPr>
      </w:pPr>
      <w:proofErr w:type="gramStart"/>
      <w:r w:rsidRPr="00E17049">
        <w:rPr>
          <w:rFonts w:ascii="Times New Roman" w:eastAsia="Arial" w:hAnsi="Times New Roman" w:cs="Times New Roman"/>
          <w:szCs w:val="20"/>
        </w:rPr>
        <w:t>amplification</w:t>
      </w:r>
      <w:proofErr w:type="gramEnd"/>
    </w:p>
    <w:p w14:paraId="78511875" w14:textId="77777777" w:rsidR="00E17049" w:rsidRPr="00E17049" w:rsidRDefault="00E17049" w:rsidP="00E17049">
      <w:pPr>
        <w:spacing w:after="0" w:line="236" w:lineRule="auto"/>
        <w:jc w:val="center"/>
        <w:rPr>
          <w:rFonts w:ascii="Times New Roman" w:eastAsia="Arial" w:hAnsi="Times New Roman" w:cs="Times New Roman"/>
          <w:b/>
          <w:szCs w:val="20"/>
          <w:u w:val="single"/>
        </w:rPr>
      </w:pPr>
      <w:r w:rsidRPr="00E17049">
        <w:rPr>
          <w:rFonts w:ascii="Times New Roman" w:eastAsia="Arial" w:hAnsi="Times New Roman" w:cs="Times New Roman"/>
          <w:szCs w:val="20"/>
        </w:rPr>
        <w:t>(</w:t>
      </w:r>
      <w:proofErr w:type="gramStart"/>
      <w:r w:rsidRPr="00E17049">
        <w:rPr>
          <w:rFonts w:ascii="Times New Roman" w:eastAsia="Arial" w:hAnsi="Times New Roman" w:cs="Times New Roman"/>
          <w:szCs w:val="20"/>
        </w:rPr>
        <w:t>analogue</w:t>
      </w:r>
      <w:proofErr w:type="gramEnd"/>
      <w:r w:rsidRPr="00E17049">
        <w:rPr>
          <w:rFonts w:ascii="Times New Roman" w:eastAsia="Arial" w:hAnsi="Times New Roman" w:cs="Times New Roman"/>
          <w:szCs w:val="20"/>
        </w:rPr>
        <w:t xml:space="preserve"> </w:t>
      </w:r>
      <w:r w:rsidRPr="00E17049">
        <w:rPr>
          <w:rFonts w:ascii="Times New Roman" w:eastAsia="Arial" w:hAnsi="Times New Roman" w:cs="Times New Roman"/>
          <w:b/>
          <w:szCs w:val="20"/>
          <w:u w:val="single"/>
        </w:rPr>
        <w:t>or</w:t>
      </w:r>
    </w:p>
    <w:p w14:paraId="5A2428B1" w14:textId="77777777" w:rsidR="00E17049" w:rsidRPr="00E17049" w:rsidRDefault="00E17049" w:rsidP="00E17049">
      <w:pPr>
        <w:spacing w:after="0" w:line="7" w:lineRule="exact"/>
        <w:rPr>
          <w:rFonts w:ascii="Times New Roman" w:eastAsia="Times New Roman" w:hAnsi="Times New Roman" w:cs="Times New Roman"/>
          <w:sz w:val="20"/>
          <w:szCs w:val="20"/>
        </w:rPr>
      </w:pPr>
    </w:p>
    <w:p w14:paraId="3839EAFD" w14:textId="77777777" w:rsidR="00E17049" w:rsidRPr="00E17049" w:rsidRDefault="00E17049" w:rsidP="00E17049">
      <w:pPr>
        <w:spacing w:after="0" w:line="0" w:lineRule="atLeast"/>
        <w:jc w:val="center"/>
        <w:rPr>
          <w:rFonts w:ascii="Times New Roman" w:eastAsia="Arial" w:hAnsi="Times New Roman" w:cs="Times New Roman"/>
          <w:szCs w:val="20"/>
        </w:rPr>
      </w:pPr>
      <w:proofErr w:type="gramStart"/>
      <w:r w:rsidRPr="00E17049">
        <w:rPr>
          <w:rFonts w:ascii="Times New Roman" w:eastAsia="Arial" w:hAnsi="Times New Roman" w:cs="Times New Roman"/>
          <w:szCs w:val="20"/>
        </w:rPr>
        <w:t>digital</w:t>
      </w:r>
      <w:proofErr w:type="gramEnd"/>
      <w:r w:rsidRPr="00E17049">
        <w:rPr>
          <w:rFonts w:ascii="Times New Roman" w:eastAsia="Arial" w:hAnsi="Times New Roman" w:cs="Times New Roman"/>
          <w:szCs w:val="20"/>
        </w:rPr>
        <w:t>)?</w:t>
      </w:r>
    </w:p>
    <w:p w14:paraId="20F8B9D6" w14:textId="77777777" w:rsidR="00E17049" w:rsidRPr="00E17049" w:rsidRDefault="00E17049" w:rsidP="00E17049">
      <w:pPr>
        <w:spacing w:after="0" w:line="256" w:lineRule="exact"/>
        <w:rPr>
          <w:rFonts w:ascii="Times New Roman" w:eastAsia="Times New Roman" w:hAnsi="Times New Roman" w:cs="Times New Roman"/>
          <w:sz w:val="20"/>
          <w:szCs w:val="20"/>
        </w:rPr>
      </w:pPr>
    </w:p>
    <w:p w14:paraId="00FE1CFD"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Yes</w:t>
      </w:r>
    </w:p>
    <w:p w14:paraId="2FAACC02" w14:textId="77777777" w:rsidR="00E17049" w:rsidRPr="00E17049" w:rsidRDefault="00E17049" w:rsidP="00E17049">
      <w:pPr>
        <w:spacing w:after="0" w:line="200" w:lineRule="exact"/>
        <w:rPr>
          <w:rFonts w:ascii="Times New Roman" w:eastAsia="Times New Roman" w:hAnsi="Times New Roman" w:cs="Times New Roman"/>
          <w:sz w:val="20"/>
          <w:szCs w:val="20"/>
        </w:rPr>
      </w:pPr>
      <w:r w:rsidRPr="00E17049">
        <w:rPr>
          <w:rFonts w:ascii="Times New Roman" w:eastAsia="Arial" w:hAnsi="Times New Roman" w:cs="Times New Roman"/>
          <w:sz w:val="20"/>
          <w:szCs w:val="20"/>
        </w:rPr>
        <w:br w:type="column"/>
      </w:r>
    </w:p>
    <w:p w14:paraId="4661481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D184848" w14:textId="77777777" w:rsidR="00E17049" w:rsidRPr="00E17049" w:rsidRDefault="00E17049" w:rsidP="00E17049">
      <w:pPr>
        <w:spacing w:after="0" w:line="246" w:lineRule="exact"/>
        <w:rPr>
          <w:rFonts w:ascii="Times New Roman" w:eastAsia="Times New Roman" w:hAnsi="Times New Roman" w:cs="Times New Roman"/>
          <w:sz w:val="20"/>
          <w:szCs w:val="20"/>
        </w:rPr>
      </w:pPr>
    </w:p>
    <w:p w14:paraId="4799B5BE" w14:textId="77777777" w:rsidR="00E17049" w:rsidRPr="00E17049" w:rsidRDefault="00E17049" w:rsidP="00E17049">
      <w:pPr>
        <w:spacing w:after="0" w:line="0" w:lineRule="atLeast"/>
        <w:ind w:right="3549"/>
        <w:jc w:val="right"/>
        <w:rPr>
          <w:rFonts w:ascii="Times New Roman" w:eastAsia="Arial" w:hAnsi="Times New Roman" w:cs="Times New Roman"/>
          <w:sz w:val="20"/>
          <w:szCs w:val="20"/>
        </w:rPr>
      </w:pPr>
      <w:r w:rsidRPr="00E17049">
        <w:rPr>
          <w:rFonts w:ascii="Times New Roman" w:eastAsia="Arial" w:hAnsi="Times New Roman" w:cs="Times New Roman"/>
          <w:sz w:val="20"/>
          <w:szCs w:val="20"/>
        </w:rPr>
        <w:t>No</w:t>
      </w:r>
    </w:p>
    <w:p w14:paraId="6EDE0DB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7C1219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731635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CBD964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03B74D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3FF364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0D1FC2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2C3AC36" w14:textId="77777777" w:rsidR="00E17049" w:rsidRPr="00E17049" w:rsidRDefault="00E17049" w:rsidP="00E17049">
      <w:pPr>
        <w:spacing w:after="0" w:line="273" w:lineRule="exact"/>
        <w:rPr>
          <w:rFonts w:ascii="Times New Roman" w:eastAsia="Times New Roman" w:hAnsi="Times New Roman" w:cs="Times New Roman"/>
          <w:sz w:val="20"/>
          <w:szCs w:val="20"/>
        </w:rPr>
      </w:pPr>
    </w:p>
    <w:p w14:paraId="67B27C4A"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No</w:t>
      </w:r>
    </w:p>
    <w:p w14:paraId="4557199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97CC51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2A1CF0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490514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F8AF5C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1047E4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46C7A3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099CB2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713671E" w14:textId="77777777" w:rsidR="00E17049" w:rsidRPr="00E17049" w:rsidRDefault="00E17049" w:rsidP="00E17049">
      <w:pPr>
        <w:spacing w:after="0" w:line="331" w:lineRule="exact"/>
        <w:rPr>
          <w:rFonts w:ascii="Times New Roman" w:eastAsia="Times New Roman" w:hAnsi="Times New Roman" w:cs="Times New Roman"/>
          <w:sz w:val="20"/>
          <w:szCs w:val="20"/>
        </w:rPr>
      </w:pPr>
    </w:p>
    <w:p w14:paraId="2E67BC79"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No</w:t>
      </w:r>
    </w:p>
    <w:p w14:paraId="5CB6336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4DDE20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F34D0C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83B336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22F8B3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4FDDCC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A0AD56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CA9522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6C10FBD" w14:textId="77777777" w:rsidR="00E17049" w:rsidRPr="00E17049" w:rsidRDefault="00E17049" w:rsidP="00E17049">
      <w:pPr>
        <w:spacing w:after="0" w:line="345" w:lineRule="exact"/>
        <w:rPr>
          <w:rFonts w:ascii="Times New Roman" w:eastAsia="Times New Roman" w:hAnsi="Times New Roman" w:cs="Times New Roman"/>
          <w:sz w:val="20"/>
          <w:szCs w:val="20"/>
        </w:rPr>
      </w:pPr>
    </w:p>
    <w:p w14:paraId="3785856D"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No</w:t>
      </w:r>
    </w:p>
    <w:p w14:paraId="185C702E" w14:textId="77777777" w:rsidR="00E17049" w:rsidRPr="00E17049" w:rsidRDefault="00E17049" w:rsidP="00E17049">
      <w:pPr>
        <w:spacing w:after="0" w:line="0" w:lineRule="atLeast"/>
        <w:rPr>
          <w:rFonts w:ascii="Times New Roman" w:eastAsia="Arial" w:hAnsi="Times New Roman" w:cs="Times New Roman"/>
          <w:sz w:val="20"/>
          <w:szCs w:val="20"/>
        </w:rPr>
        <w:sectPr w:rsidR="00E17049" w:rsidRPr="00E17049">
          <w:type w:val="continuous"/>
          <w:pgSz w:w="11900" w:h="16834"/>
          <w:pgMar w:top="715" w:right="1440" w:bottom="1155" w:left="1440" w:header="0" w:footer="0" w:gutter="0"/>
          <w:cols w:num="2" w:space="0" w:equalWidth="0">
            <w:col w:w="4220" w:space="720"/>
            <w:col w:w="4089"/>
          </w:cols>
          <w:docGrid w:linePitch="360"/>
        </w:sectPr>
      </w:pPr>
    </w:p>
    <w:p w14:paraId="2D48566D" w14:textId="77777777" w:rsidR="00E17049" w:rsidRPr="00E17049" w:rsidRDefault="00E17049" w:rsidP="00E17049">
      <w:pPr>
        <w:spacing w:after="0" w:line="183" w:lineRule="exact"/>
        <w:rPr>
          <w:rFonts w:ascii="Times New Roman" w:eastAsia="Times New Roman" w:hAnsi="Times New Roman" w:cs="Times New Roman"/>
          <w:sz w:val="20"/>
          <w:szCs w:val="20"/>
        </w:rPr>
      </w:pPr>
    </w:p>
    <w:tbl>
      <w:tblPr>
        <w:tblW w:w="0" w:type="auto"/>
        <w:tblInd w:w="860" w:type="dxa"/>
        <w:tblLayout w:type="fixed"/>
        <w:tblCellMar>
          <w:left w:w="0" w:type="dxa"/>
          <w:right w:w="0" w:type="dxa"/>
        </w:tblCellMar>
        <w:tblLook w:val="0000" w:firstRow="0" w:lastRow="0" w:firstColumn="0" w:lastColumn="0" w:noHBand="0" w:noVBand="0"/>
      </w:tblPr>
      <w:tblGrid>
        <w:gridCol w:w="720"/>
        <w:gridCol w:w="220"/>
        <w:gridCol w:w="2120"/>
        <w:gridCol w:w="1320"/>
        <w:gridCol w:w="2780"/>
      </w:tblGrid>
      <w:tr w:rsidR="00E17049" w:rsidRPr="00E17049" w14:paraId="6CDFB247" w14:textId="77777777" w:rsidTr="00E17049">
        <w:trPr>
          <w:trHeight w:val="410"/>
        </w:trPr>
        <w:tc>
          <w:tcPr>
            <w:tcW w:w="720" w:type="dxa"/>
            <w:shd w:val="clear" w:color="auto" w:fill="auto"/>
            <w:vAlign w:val="bottom"/>
          </w:tcPr>
          <w:p w14:paraId="4B28528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20" w:type="dxa"/>
            <w:shd w:val="clear" w:color="auto" w:fill="auto"/>
            <w:vAlign w:val="bottom"/>
          </w:tcPr>
          <w:p w14:paraId="64F341C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120" w:type="dxa"/>
            <w:vMerge w:val="restart"/>
            <w:shd w:val="clear" w:color="auto" w:fill="auto"/>
            <w:vAlign w:val="bottom"/>
          </w:tcPr>
          <w:p w14:paraId="632FAB10" w14:textId="77777777" w:rsidR="00E17049" w:rsidRPr="00E17049" w:rsidRDefault="00E17049" w:rsidP="00E17049">
            <w:pPr>
              <w:spacing w:after="0" w:line="0" w:lineRule="atLeast"/>
              <w:ind w:right="730"/>
              <w:jc w:val="center"/>
              <w:rPr>
                <w:rFonts w:ascii="Times New Roman" w:eastAsia="Arial" w:hAnsi="Times New Roman" w:cs="Times New Roman"/>
                <w:szCs w:val="20"/>
              </w:rPr>
            </w:pPr>
            <w:r w:rsidRPr="00E17049">
              <w:rPr>
                <w:rFonts w:ascii="Times New Roman" w:eastAsia="Arial" w:hAnsi="Times New Roman" w:cs="Times New Roman"/>
                <w:szCs w:val="20"/>
              </w:rPr>
              <w:t>Have same</w:t>
            </w:r>
          </w:p>
        </w:tc>
        <w:tc>
          <w:tcPr>
            <w:tcW w:w="1320" w:type="dxa"/>
            <w:tcBorders>
              <w:right w:val="single" w:sz="8" w:space="0" w:color="auto"/>
            </w:tcBorders>
            <w:shd w:val="clear" w:color="auto" w:fill="auto"/>
            <w:vAlign w:val="bottom"/>
          </w:tcPr>
          <w:p w14:paraId="36C265FF"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780" w:type="dxa"/>
            <w:tcBorders>
              <w:top w:val="single" w:sz="8" w:space="0" w:color="auto"/>
              <w:right w:val="single" w:sz="8" w:space="0" w:color="auto"/>
            </w:tcBorders>
            <w:shd w:val="clear" w:color="auto" w:fill="auto"/>
            <w:vAlign w:val="bottom"/>
          </w:tcPr>
          <w:p w14:paraId="5ACFB1AA"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Cannot be submitted</w:t>
            </w:r>
          </w:p>
        </w:tc>
      </w:tr>
      <w:tr w:rsidR="00E17049" w:rsidRPr="00E17049" w14:paraId="6005DA60" w14:textId="77777777" w:rsidTr="00E17049">
        <w:trPr>
          <w:trHeight w:val="103"/>
        </w:trPr>
        <w:tc>
          <w:tcPr>
            <w:tcW w:w="720" w:type="dxa"/>
            <w:shd w:val="clear" w:color="auto" w:fill="auto"/>
            <w:vAlign w:val="bottom"/>
          </w:tcPr>
          <w:p w14:paraId="5CC740BB" w14:textId="77777777" w:rsidR="00E17049" w:rsidRPr="00E17049" w:rsidRDefault="00E17049" w:rsidP="00E17049">
            <w:pPr>
              <w:spacing w:after="0" w:line="0" w:lineRule="atLeast"/>
              <w:rPr>
                <w:rFonts w:ascii="Times New Roman" w:eastAsia="Times New Roman" w:hAnsi="Times New Roman" w:cs="Times New Roman"/>
                <w:sz w:val="8"/>
                <w:szCs w:val="20"/>
              </w:rPr>
            </w:pPr>
          </w:p>
        </w:tc>
        <w:tc>
          <w:tcPr>
            <w:tcW w:w="220" w:type="dxa"/>
            <w:shd w:val="clear" w:color="auto" w:fill="auto"/>
            <w:vAlign w:val="bottom"/>
          </w:tcPr>
          <w:p w14:paraId="630B3859" w14:textId="77777777" w:rsidR="00E17049" w:rsidRPr="00E17049" w:rsidRDefault="00E17049" w:rsidP="00E17049">
            <w:pPr>
              <w:spacing w:after="0" w:line="0" w:lineRule="atLeast"/>
              <w:rPr>
                <w:rFonts w:ascii="Times New Roman" w:eastAsia="Times New Roman" w:hAnsi="Times New Roman" w:cs="Times New Roman"/>
                <w:sz w:val="8"/>
                <w:szCs w:val="20"/>
              </w:rPr>
            </w:pPr>
          </w:p>
        </w:tc>
        <w:tc>
          <w:tcPr>
            <w:tcW w:w="2120" w:type="dxa"/>
            <w:vMerge/>
            <w:shd w:val="clear" w:color="auto" w:fill="auto"/>
            <w:vAlign w:val="bottom"/>
          </w:tcPr>
          <w:p w14:paraId="407D962F" w14:textId="77777777" w:rsidR="00E17049" w:rsidRPr="00E17049" w:rsidRDefault="00E17049" w:rsidP="00E17049">
            <w:pPr>
              <w:spacing w:after="0" w:line="0" w:lineRule="atLeast"/>
              <w:rPr>
                <w:rFonts w:ascii="Times New Roman" w:eastAsia="Times New Roman" w:hAnsi="Times New Roman" w:cs="Times New Roman"/>
                <w:sz w:val="8"/>
                <w:szCs w:val="20"/>
              </w:rPr>
            </w:pPr>
          </w:p>
        </w:tc>
        <w:tc>
          <w:tcPr>
            <w:tcW w:w="1320" w:type="dxa"/>
            <w:tcBorders>
              <w:right w:val="single" w:sz="8" w:space="0" w:color="auto"/>
            </w:tcBorders>
            <w:shd w:val="clear" w:color="auto" w:fill="auto"/>
            <w:vAlign w:val="bottom"/>
          </w:tcPr>
          <w:p w14:paraId="2CF75979" w14:textId="77777777" w:rsidR="00E17049" w:rsidRPr="00E17049" w:rsidRDefault="00E17049" w:rsidP="00E17049">
            <w:pPr>
              <w:spacing w:after="0" w:line="0" w:lineRule="atLeast"/>
              <w:rPr>
                <w:rFonts w:ascii="Times New Roman" w:eastAsia="Times New Roman" w:hAnsi="Times New Roman" w:cs="Times New Roman"/>
                <w:sz w:val="8"/>
                <w:szCs w:val="20"/>
              </w:rPr>
            </w:pPr>
          </w:p>
        </w:tc>
        <w:tc>
          <w:tcPr>
            <w:tcW w:w="2780" w:type="dxa"/>
            <w:vMerge w:val="restart"/>
            <w:tcBorders>
              <w:right w:val="single" w:sz="8" w:space="0" w:color="auto"/>
            </w:tcBorders>
            <w:shd w:val="clear" w:color="auto" w:fill="auto"/>
            <w:vAlign w:val="bottom"/>
          </w:tcPr>
          <w:p w14:paraId="28304CFA"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as one device</w:t>
            </w:r>
          </w:p>
        </w:tc>
      </w:tr>
      <w:tr w:rsidR="00E17049" w:rsidRPr="00E17049" w14:paraId="5F0A644A" w14:textId="77777777" w:rsidTr="00E17049">
        <w:trPr>
          <w:trHeight w:val="149"/>
        </w:trPr>
        <w:tc>
          <w:tcPr>
            <w:tcW w:w="720" w:type="dxa"/>
            <w:shd w:val="clear" w:color="auto" w:fill="auto"/>
            <w:vAlign w:val="bottom"/>
          </w:tcPr>
          <w:p w14:paraId="5B97809F" w14:textId="77777777" w:rsidR="00E17049" w:rsidRPr="00E17049" w:rsidRDefault="00E17049" w:rsidP="00E17049">
            <w:pPr>
              <w:spacing w:after="0" w:line="0" w:lineRule="atLeast"/>
              <w:rPr>
                <w:rFonts w:ascii="Times New Roman" w:eastAsia="Times New Roman" w:hAnsi="Times New Roman" w:cs="Times New Roman"/>
                <w:sz w:val="12"/>
                <w:szCs w:val="20"/>
              </w:rPr>
            </w:pPr>
          </w:p>
        </w:tc>
        <w:tc>
          <w:tcPr>
            <w:tcW w:w="2340" w:type="dxa"/>
            <w:gridSpan w:val="2"/>
            <w:vMerge w:val="restart"/>
            <w:shd w:val="clear" w:color="auto" w:fill="auto"/>
            <w:vAlign w:val="bottom"/>
          </w:tcPr>
          <w:p w14:paraId="5E2E353E" w14:textId="77777777" w:rsidR="00E17049" w:rsidRPr="00E17049" w:rsidRDefault="00E17049" w:rsidP="00E17049">
            <w:pPr>
              <w:spacing w:after="0" w:line="0" w:lineRule="atLeast"/>
              <w:ind w:right="510"/>
              <w:jc w:val="center"/>
              <w:rPr>
                <w:rFonts w:ascii="Times New Roman" w:eastAsia="Arial" w:hAnsi="Times New Roman" w:cs="Times New Roman"/>
                <w:szCs w:val="20"/>
              </w:rPr>
            </w:pPr>
            <w:r w:rsidRPr="00E17049">
              <w:rPr>
                <w:rFonts w:ascii="Times New Roman" w:eastAsia="Arial" w:hAnsi="Times New Roman" w:cs="Times New Roman"/>
                <w:szCs w:val="20"/>
              </w:rPr>
              <w:t>communication</w:t>
            </w:r>
          </w:p>
        </w:tc>
        <w:tc>
          <w:tcPr>
            <w:tcW w:w="1320" w:type="dxa"/>
            <w:vMerge w:val="restart"/>
            <w:tcBorders>
              <w:right w:val="single" w:sz="8" w:space="0" w:color="auto"/>
            </w:tcBorders>
            <w:shd w:val="clear" w:color="auto" w:fill="auto"/>
            <w:vAlign w:val="bottom"/>
          </w:tcPr>
          <w:p w14:paraId="2DBD716D"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No</w:t>
            </w:r>
          </w:p>
        </w:tc>
        <w:tc>
          <w:tcPr>
            <w:tcW w:w="2780" w:type="dxa"/>
            <w:vMerge/>
            <w:tcBorders>
              <w:right w:val="single" w:sz="8" w:space="0" w:color="auto"/>
            </w:tcBorders>
            <w:shd w:val="clear" w:color="auto" w:fill="auto"/>
            <w:vAlign w:val="bottom"/>
          </w:tcPr>
          <w:p w14:paraId="57B53DA2" w14:textId="77777777" w:rsidR="00E17049" w:rsidRPr="00E17049" w:rsidRDefault="00E17049" w:rsidP="00E17049">
            <w:pPr>
              <w:spacing w:after="0" w:line="0" w:lineRule="atLeast"/>
              <w:rPr>
                <w:rFonts w:ascii="Times New Roman" w:eastAsia="Times New Roman" w:hAnsi="Times New Roman" w:cs="Times New Roman"/>
                <w:sz w:val="12"/>
                <w:szCs w:val="20"/>
              </w:rPr>
            </w:pPr>
          </w:p>
        </w:tc>
      </w:tr>
      <w:tr w:rsidR="00E17049" w:rsidRPr="00E17049" w14:paraId="551CF1A7" w14:textId="77777777" w:rsidTr="00E17049">
        <w:trPr>
          <w:trHeight w:val="106"/>
        </w:trPr>
        <w:tc>
          <w:tcPr>
            <w:tcW w:w="720" w:type="dxa"/>
            <w:shd w:val="clear" w:color="auto" w:fill="auto"/>
            <w:vAlign w:val="bottom"/>
          </w:tcPr>
          <w:p w14:paraId="2CB64F10" w14:textId="77777777" w:rsidR="00E17049" w:rsidRPr="00E17049" w:rsidRDefault="00E17049" w:rsidP="00E17049">
            <w:pPr>
              <w:spacing w:after="0" w:line="0" w:lineRule="atLeast"/>
              <w:rPr>
                <w:rFonts w:ascii="Times New Roman" w:eastAsia="Times New Roman" w:hAnsi="Times New Roman" w:cs="Times New Roman"/>
                <w:sz w:val="9"/>
                <w:szCs w:val="20"/>
              </w:rPr>
            </w:pPr>
          </w:p>
        </w:tc>
        <w:tc>
          <w:tcPr>
            <w:tcW w:w="2340" w:type="dxa"/>
            <w:gridSpan w:val="2"/>
            <w:vMerge/>
            <w:shd w:val="clear" w:color="auto" w:fill="auto"/>
            <w:vAlign w:val="bottom"/>
          </w:tcPr>
          <w:p w14:paraId="6903ED08" w14:textId="77777777" w:rsidR="00E17049" w:rsidRPr="00E17049" w:rsidRDefault="00E17049" w:rsidP="00E17049">
            <w:pPr>
              <w:spacing w:after="0" w:line="0" w:lineRule="atLeast"/>
              <w:rPr>
                <w:rFonts w:ascii="Times New Roman" w:eastAsia="Times New Roman" w:hAnsi="Times New Roman" w:cs="Times New Roman"/>
                <w:sz w:val="9"/>
                <w:szCs w:val="20"/>
              </w:rPr>
            </w:pPr>
          </w:p>
        </w:tc>
        <w:tc>
          <w:tcPr>
            <w:tcW w:w="1320" w:type="dxa"/>
            <w:vMerge/>
            <w:tcBorders>
              <w:right w:val="single" w:sz="8" w:space="0" w:color="auto"/>
            </w:tcBorders>
            <w:shd w:val="clear" w:color="auto" w:fill="auto"/>
            <w:vAlign w:val="bottom"/>
          </w:tcPr>
          <w:p w14:paraId="56A92C0A" w14:textId="77777777" w:rsidR="00E17049" w:rsidRPr="00E17049" w:rsidRDefault="00E17049" w:rsidP="00E17049">
            <w:pPr>
              <w:spacing w:after="0" w:line="0" w:lineRule="atLeast"/>
              <w:rPr>
                <w:rFonts w:ascii="Times New Roman" w:eastAsia="Times New Roman" w:hAnsi="Times New Roman" w:cs="Times New Roman"/>
                <w:sz w:val="9"/>
                <w:szCs w:val="20"/>
              </w:rPr>
            </w:pPr>
          </w:p>
        </w:tc>
        <w:tc>
          <w:tcPr>
            <w:tcW w:w="2780" w:type="dxa"/>
            <w:vMerge w:val="restart"/>
            <w:tcBorders>
              <w:right w:val="single" w:sz="8" w:space="0" w:color="auto"/>
            </w:tcBorders>
            <w:shd w:val="clear" w:color="auto" w:fill="auto"/>
            <w:vAlign w:val="bottom"/>
          </w:tcPr>
          <w:p w14:paraId="330B5732"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specific grouping</w:t>
            </w:r>
          </w:p>
        </w:tc>
      </w:tr>
      <w:tr w:rsidR="00E17049" w:rsidRPr="00E17049" w14:paraId="440CF4DF" w14:textId="77777777" w:rsidTr="00E17049">
        <w:trPr>
          <w:trHeight w:val="253"/>
        </w:trPr>
        <w:tc>
          <w:tcPr>
            <w:tcW w:w="3060" w:type="dxa"/>
            <w:gridSpan w:val="3"/>
            <w:vMerge w:val="restart"/>
            <w:shd w:val="clear" w:color="auto" w:fill="auto"/>
            <w:vAlign w:val="bottom"/>
          </w:tcPr>
          <w:p w14:paraId="526F815D"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technology (wireless</w:t>
            </w:r>
          </w:p>
        </w:tc>
        <w:tc>
          <w:tcPr>
            <w:tcW w:w="1320" w:type="dxa"/>
            <w:vMerge/>
            <w:tcBorders>
              <w:right w:val="single" w:sz="8" w:space="0" w:color="auto"/>
            </w:tcBorders>
            <w:shd w:val="clear" w:color="auto" w:fill="auto"/>
            <w:vAlign w:val="bottom"/>
          </w:tcPr>
          <w:p w14:paraId="1AC2A3A1" w14:textId="77777777" w:rsidR="00E17049" w:rsidRPr="00E17049" w:rsidRDefault="00E17049" w:rsidP="00E17049">
            <w:pPr>
              <w:spacing w:after="0" w:line="0" w:lineRule="atLeast"/>
              <w:rPr>
                <w:rFonts w:ascii="Times New Roman" w:eastAsia="Times New Roman" w:hAnsi="Times New Roman" w:cs="Times New Roman"/>
                <w:sz w:val="12"/>
                <w:szCs w:val="20"/>
              </w:rPr>
            </w:pPr>
          </w:p>
        </w:tc>
        <w:tc>
          <w:tcPr>
            <w:tcW w:w="2780" w:type="dxa"/>
            <w:vMerge/>
            <w:tcBorders>
              <w:right w:val="single" w:sz="8" w:space="0" w:color="auto"/>
            </w:tcBorders>
            <w:shd w:val="clear" w:color="auto" w:fill="auto"/>
            <w:vAlign w:val="bottom"/>
          </w:tcPr>
          <w:p w14:paraId="380C1EF8" w14:textId="77777777" w:rsidR="00E17049" w:rsidRPr="00E17049" w:rsidRDefault="00E17049" w:rsidP="00E17049">
            <w:pPr>
              <w:spacing w:after="0" w:line="0" w:lineRule="atLeast"/>
              <w:rPr>
                <w:rFonts w:ascii="Times New Roman" w:eastAsia="Times New Roman" w:hAnsi="Times New Roman" w:cs="Times New Roman"/>
                <w:sz w:val="12"/>
                <w:szCs w:val="20"/>
              </w:rPr>
            </w:pPr>
          </w:p>
        </w:tc>
      </w:tr>
      <w:tr w:rsidR="00E17049" w:rsidRPr="00E17049" w14:paraId="461947B1" w14:textId="77777777" w:rsidTr="00E17049">
        <w:trPr>
          <w:trHeight w:val="106"/>
        </w:trPr>
        <w:tc>
          <w:tcPr>
            <w:tcW w:w="3060" w:type="dxa"/>
            <w:gridSpan w:val="3"/>
            <w:vMerge/>
            <w:shd w:val="clear" w:color="auto" w:fill="auto"/>
            <w:vAlign w:val="bottom"/>
          </w:tcPr>
          <w:p w14:paraId="401AF49D" w14:textId="77777777" w:rsidR="00E17049" w:rsidRPr="00E17049" w:rsidRDefault="00E17049" w:rsidP="00E17049">
            <w:pPr>
              <w:spacing w:after="0" w:line="0" w:lineRule="atLeast"/>
              <w:rPr>
                <w:rFonts w:ascii="Times New Roman" w:eastAsia="Times New Roman" w:hAnsi="Times New Roman" w:cs="Times New Roman"/>
                <w:sz w:val="9"/>
                <w:szCs w:val="20"/>
              </w:rPr>
            </w:pPr>
          </w:p>
        </w:tc>
        <w:tc>
          <w:tcPr>
            <w:tcW w:w="1320" w:type="dxa"/>
            <w:tcBorders>
              <w:right w:val="single" w:sz="8" w:space="0" w:color="auto"/>
            </w:tcBorders>
            <w:shd w:val="clear" w:color="auto" w:fill="auto"/>
            <w:vAlign w:val="bottom"/>
          </w:tcPr>
          <w:p w14:paraId="65271090" w14:textId="77777777" w:rsidR="00E17049" w:rsidRPr="00E17049" w:rsidRDefault="00E17049" w:rsidP="00E17049">
            <w:pPr>
              <w:spacing w:after="0" w:line="0" w:lineRule="atLeast"/>
              <w:rPr>
                <w:rFonts w:ascii="Times New Roman" w:eastAsia="Times New Roman" w:hAnsi="Times New Roman" w:cs="Times New Roman"/>
                <w:sz w:val="9"/>
                <w:szCs w:val="20"/>
              </w:rPr>
            </w:pPr>
          </w:p>
        </w:tc>
        <w:tc>
          <w:tcPr>
            <w:tcW w:w="2780" w:type="dxa"/>
            <w:vMerge w:val="restart"/>
            <w:tcBorders>
              <w:right w:val="single" w:sz="8" w:space="0" w:color="auto"/>
            </w:tcBorders>
            <w:shd w:val="clear" w:color="auto" w:fill="auto"/>
            <w:vAlign w:val="bottom"/>
          </w:tcPr>
          <w:p w14:paraId="26B342E0"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application; refer to</w:t>
            </w:r>
          </w:p>
        </w:tc>
      </w:tr>
      <w:tr w:rsidR="00E17049" w:rsidRPr="00E17049" w14:paraId="3E37D39A" w14:textId="77777777" w:rsidTr="00E17049">
        <w:trPr>
          <w:trHeight w:val="149"/>
        </w:trPr>
        <w:tc>
          <w:tcPr>
            <w:tcW w:w="720" w:type="dxa"/>
            <w:shd w:val="clear" w:color="auto" w:fill="auto"/>
            <w:vAlign w:val="bottom"/>
          </w:tcPr>
          <w:p w14:paraId="52E0339B" w14:textId="77777777" w:rsidR="00E17049" w:rsidRPr="00E17049" w:rsidRDefault="00E17049" w:rsidP="00E17049">
            <w:pPr>
              <w:spacing w:after="0" w:line="0" w:lineRule="atLeast"/>
              <w:rPr>
                <w:rFonts w:ascii="Times New Roman" w:eastAsia="Times New Roman" w:hAnsi="Times New Roman" w:cs="Times New Roman"/>
                <w:sz w:val="12"/>
                <w:szCs w:val="20"/>
              </w:rPr>
            </w:pPr>
          </w:p>
        </w:tc>
        <w:tc>
          <w:tcPr>
            <w:tcW w:w="2340" w:type="dxa"/>
            <w:gridSpan w:val="2"/>
            <w:vMerge w:val="restart"/>
            <w:shd w:val="clear" w:color="auto" w:fill="auto"/>
            <w:vAlign w:val="bottom"/>
          </w:tcPr>
          <w:p w14:paraId="7E28A722" w14:textId="77777777" w:rsidR="00E17049" w:rsidRPr="00E17049" w:rsidRDefault="00E17049" w:rsidP="00E17049">
            <w:pPr>
              <w:spacing w:after="0" w:line="228" w:lineRule="exact"/>
              <w:ind w:right="510"/>
              <w:jc w:val="center"/>
              <w:rPr>
                <w:rFonts w:ascii="Times New Roman" w:eastAsia="Arial" w:hAnsi="Times New Roman" w:cs="Times New Roman"/>
                <w:szCs w:val="20"/>
              </w:rPr>
            </w:pPr>
            <w:proofErr w:type="gramStart"/>
            <w:r w:rsidRPr="00E17049">
              <w:rPr>
                <w:rFonts w:ascii="Times New Roman" w:eastAsia="Arial" w:hAnsi="Times New Roman" w:cs="Times New Roman"/>
                <w:b/>
                <w:szCs w:val="20"/>
              </w:rPr>
              <w:t>or</w:t>
            </w:r>
            <w:proofErr w:type="gramEnd"/>
            <w:r w:rsidRPr="00E17049">
              <w:rPr>
                <w:rFonts w:ascii="Times New Roman" w:eastAsia="Arial" w:hAnsi="Times New Roman" w:cs="Times New Roman"/>
                <w:b/>
                <w:szCs w:val="20"/>
              </w:rPr>
              <w:t xml:space="preserve"> </w:t>
            </w:r>
            <w:r w:rsidRPr="00E17049">
              <w:rPr>
                <w:rFonts w:ascii="Times New Roman" w:eastAsia="Arial" w:hAnsi="Times New Roman" w:cs="Times New Roman"/>
                <w:szCs w:val="20"/>
              </w:rPr>
              <w:t>non-wireless)?</w:t>
            </w:r>
          </w:p>
        </w:tc>
        <w:tc>
          <w:tcPr>
            <w:tcW w:w="1320" w:type="dxa"/>
            <w:tcBorders>
              <w:right w:val="single" w:sz="8" w:space="0" w:color="auto"/>
            </w:tcBorders>
            <w:shd w:val="clear" w:color="auto" w:fill="auto"/>
            <w:vAlign w:val="bottom"/>
          </w:tcPr>
          <w:p w14:paraId="78A0BDC8" w14:textId="77777777" w:rsidR="00E17049" w:rsidRPr="00E17049" w:rsidRDefault="00E17049" w:rsidP="00E17049">
            <w:pPr>
              <w:spacing w:after="0" w:line="0" w:lineRule="atLeast"/>
              <w:rPr>
                <w:rFonts w:ascii="Times New Roman" w:eastAsia="Times New Roman" w:hAnsi="Times New Roman" w:cs="Times New Roman"/>
                <w:sz w:val="12"/>
                <w:szCs w:val="20"/>
              </w:rPr>
            </w:pPr>
          </w:p>
        </w:tc>
        <w:tc>
          <w:tcPr>
            <w:tcW w:w="2780" w:type="dxa"/>
            <w:vMerge/>
            <w:tcBorders>
              <w:right w:val="single" w:sz="8" w:space="0" w:color="auto"/>
            </w:tcBorders>
            <w:shd w:val="clear" w:color="auto" w:fill="auto"/>
            <w:vAlign w:val="bottom"/>
          </w:tcPr>
          <w:p w14:paraId="499D9A5E" w14:textId="77777777" w:rsidR="00E17049" w:rsidRPr="00E17049" w:rsidRDefault="00E17049" w:rsidP="00E17049">
            <w:pPr>
              <w:spacing w:after="0" w:line="0" w:lineRule="atLeast"/>
              <w:rPr>
                <w:rFonts w:ascii="Times New Roman" w:eastAsia="Times New Roman" w:hAnsi="Times New Roman" w:cs="Times New Roman"/>
                <w:sz w:val="12"/>
                <w:szCs w:val="20"/>
              </w:rPr>
            </w:pPr>
          </w:p>
        </w:tc>
      </w:tr>
      <w:tr w:rsidR="00E17049" w:rsidRPr="00E17049" w14:paraId="79983414" w14:textId="77777777" w:rsidTr="00E17049">
        <w:trPr>
          <w:trHeight w:val="83"/>
        </w:trPr>
        <w:tc>
          <w:tcPr>
            <w:tcW w:w="720" w:type="dxa"/>
            <w:shd w:val="clear" w:color="auto" w:fill="auto"/>
            <w:vAlign w:val="bottom"/>
          </w:tcPr>
          <w:p w14:paraId="7EBD9169" w14:textId="77777777" w:rsidR="00E17049" w:rsidRPr="00E17049" w:rsidRDefault="00E17049" w:rsidP="00E17049">
            <w:pPr>
              <w:spacing w:after="0" w:line="0" w:lineRule="atLeast"/>
              <w:rPr>
                <w:rFonts w:ascii="Times New Roman" w:eastAsia="Times New Roman" w:hAnsi="Times New Roman" w:cs="Times New Roman"/>
                <w:sz w:val="7"/>
                <w:szCs w:val="20"/>
              </w:rPr>
            </w:pPr>
          </w:p>
        </w:tc>
        <w:tc>
          <w:tcPr>
            <w:tcW w:w="2340" w:type="dxa"/>
            <w:gridSpan w:val="2"/>
            <w:vMerge/>
            <w:shd w:val="clear" w:color="auto" w:fill="auto"/>
            <w:vAlign w:val="bottom"/>
          </w:tcPr>
          <w:p w14:paraId="49805A83" w14:textId="77777777" w:rsidR="00E17049" w:rsidRPr="00E17049" w:rsidRDefault="00E17049" w:rsidP="00E17049">
            <w:pPr>
              <w:spacing w:after="0" w:line="0" w:lineRule="atLeast"/>
              <w:rPr>
                <w:rFonts w:ascii="Times New Roman" w:eastAsia="Times New Roman" w:hAnsi="Times New Roman" w:cs="Times New Roman"/>
                <w:sz w:val="7"/>
                <w:szCs w:val="20"/>
              </w:rPr>
            </w:pPr>
          </w:p>
        </w:tc>
        <w:tc>
          <w:tcPr>
            <w:tcW w:w="1320" w:type="dxa"/>
            <w:tcBorders>
              <w:right w:val="single" w:sz="8" w:space="0" w:color="auto"/>
            </w:tcBorders>
            <w:shd w:val="clear" w:color="auto" w:fill="auto"/>
            <w:vAlign w:val="bottom"/>
          </w:tcPr>
          <w:p w14:paraId="5C1D26AF" w14:textId="77777777" w:rsidR="00E17049" w:rsidRPr="00E17049" w:rsidRDefault="00E17049" w:rsidP="00E17049">
            <w:pPr>
              <w:spacing w:after="0" w:line="0" w:lineRule="atLeast"/>
              <w:rPr>
                <w:rFonts w:ascii="Times New Roman" w:eastAsia="Times New Roman" w:hAnsi="Times New Roman" w:cs="Times New Roman"/>
                <w:sz w:val="7"/>
                <w:szCs w:val="20"/>
              </w:rPr>
            </w:pPr>
          </w:p>
        </w:tc>
        <w:tc>
          <w:tcPr>
            <w:tcW w:w="2780" w:type="dxa"/>
            <w:vMerge w:val="restart"/>
            <w:tcBorders>
              <w:right w:val="single" w:sz="8" w:space="0" w:color="auto"/>
            </w:tcBorders>
            <w:shd w:val="clear" w:color="auto" w:fill="auto"/>
            <w:vAlign w:val="bottom"/>
          </w:tcPr>
          <w:p w14:paraId="6561F245"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GENERAL GROUPING CRITERIA guidance</w:t>
            </w:r>
          </w:p>
        </w:tc>
      </w:tr>
      <w:tr w:rsidR="00E17049" w:rsidRPr="00E17049" w14:paraId="711FBF30" w14:textId="77777777" w:rsidTr="00E17049">
        <w:trPr>
          <w:trHeight w:val="149"/>
        </w:trPr>
        <w:tc>
          <w:tcPr>
            <w:tcW w:w="720" w:type="dxa"/>
            <w:shd w:val="clear" w:color="auto" w:fill="auto"/>
            <w:vAlign w:val="bottom"/>
          </w:tcPr>
          <w:p w14:paraId="5F12DC7F" w14:textId="77777777" w:rsidR="00E17049" w:rsidRPr="00E17049" w:rsidRDefault="00E17049" w:rsidP="00E17049">
            <w:pPr>
              <w:spacing w:after="0" w:line="0" w:lineRule="atLeast"/>
              <w:rPr>
                <w:rFonts w:ascii="Times New Roman" w:eastAsia="Times New Roman" w:hAnsi="Times New Roman" w:cs="Times New Roman"/>
                <w:sz w:val="12"/>
                <w:szCs w:val="20"/>
              </w:rPr>
            </w:pPr>
          </w:p>
        </w:tc>
        <w:tc>
          <w:tcPr>
            <w:tcW w:w="220" w:type="dxa"/>
            <w:tcBorders>
              <w:top w:val="single" w:sz="8" w:space="0" w:color="auto"/>
            </w:tcBorders>
            <w:shd w:val="clear" w:color="auto" w:fill="auto"/>
            <w:vAlign w:val="bottom"/>
          </w:tcPr>
          <w:p w14:paraId="71A1F071" w14:textId="77777777" w:rsidR="00E17049" w:rsidRPr="00E17049" w:rsidRDefault="00E17049" w:rsidP="00E17049">
            <w:pPr>
              <w:spacing w:after="0" w:line="0" w:lineRule="atLeast"/>
              <w:rPr>
                <w:rFonts w:ascii="Times New Roman" w:eastAsia="Times New Roman" w:hAnsi="Times New Roman" w:cs="Times New Roman"/>
                <w:sz w:val="12"/>
                <w:szCs w:val="20"/>
              </w:rPr>
            </w:pPr>
          </w:p>
        </w:tc>
        <w:tc>
          <w:tcPr>
            <w:tcW w:w="2120" w:type="dxa"/>
            <w:shd w:val="clear" w:color="auto" w:fill="auto"/>
            <w:vAlign w:val="bottom"/>
          </w:tcPr>
          <w:p w14:paraId="6C920600" w14:textId="77777777" w:rsidR="00E17049" w:rsidRPr="00E17049" w:rsidRDefault="00E17049" w:rsidP="00E17049">
            <w:pPr>
              <w:spacing w:after="0" w:line="0" w:lineRule="atLeast"/>
              <w:rPr>
                <w:rFonts w:ascii="Times New Roman" w:eastAsia="Times New Roman" w:hAnsi="Times New Roman" w:cs="Times New Roman"/>
                <w:sz w:val="12"/>
                <w:szCs w:val="20"/>
              </w:rPr>
            </w:pPr>
          </w:p>
        </w:tc>
        <w:tc>
          <w:tcPr>
            <w:tcW w:w="1320" w:type="dxa"/>
            <w:tcBorders>
              <w:right w:val="single" w:sz="8" w:space="0" w:color="auto"/>
            </w:tcBorders>
            <w:shd w:val="clear" w:color="auto" w:fill="auto"/>
            <w:vAlign w:val="bottom"/>
          </w:tcPr>
          <w:p w14:paraId="38FD1E05" w14:textId="77777777" w:rsidR="00E17049" w:rsidRPr="00E17049" w:rsidRDefault="00E17049" w:rsidP="00E17049">
            <w:pPr>
              <w:spacing w:after="0" w:line="0" w:lineRule="atLeast"/>
              <w:rPr>
                <w:rFonts w:ascii="Times New Roman" w:eastAsia="Times New Roman" w:hAnsi="Times New Roman" w:cs="Times New Roman"/>
                <w:sz w:val="12"/>
                <w:szCs w:val="20"/>
              </w:rPr>
            </w:pPr>
          </w:p>
        </w:tc>
        <w:tc>
          <w:tcPr>
            <w:tcW w:w="2780" w:type="dxa"/>
            <w:vMerge/>
            <w:tcBorders>
              <w:right w:val="single" w:sz="8" w:space="0" w:color="auto"/>
            </w:tcBorders>
            <w:shd w:val="clear" w:color="auto" w:fill="auto"/>
            <w:vAlign w:val="bottom"/>
          </w:tcPr>
          <w:p w14:paraId="61756E92" w14:textId="77777777" w:rsidR="00E17049" w:rsidRPr="00E17049" w:rsidRDefault="00E17049" w:rsidP="00E17049">
            <w:pPr>
              <w:spacing w:after="0" w:line="0" w:lineRule="atLeast"/>
              <w:rPr>
                <w:rFonts w:ascii="Times New Roman" w:eastAsia="Times New Roman" w:hAnsi="Times New Roman" w:cs="Times New Roman"/>
                <w:sz w:val="12"/>
                <w:szCs w:val="20"/>
              </w:rPr>
            </w:pPr>
          </w:p>
        </w:tc>
      </w:tr>
      <w:tr w:rsidR="00E17049" w:rsidRPr="00E17049" w14:paraId="03A35318" w14:textId="77777777" w:rsidTr="00E17049">
        <w:trPr>
          <w:trHeight w:val="254"/>
        </w:trPr>
        <w:tc>
          <w:tcPr>
            <w:tcW w:w="720" w:type="dxa"/>
            <w:shd w:val="clear" w:color="auto" w:fill="auto"/>
            <w:vAlign w:val="bottom"/>
          </w:tcPr>
          <w:p w14:paraId="69F680B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20" w:type="dxa"/>
            <w:shd w:val="clear" w:color="auto" w:fill="auto"/>
            <w:vAlign w:val="bottom"/>
          </w:tcPr>
          <w:p w14:paraId="30B48BBA"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120" w:type="dxa"/>
            <w:shd w:val="clear" w:color="auto" w:fill="auto"/>
            <w:vAlign w:val="bottom"/>
          </w:tcPr>
          <w:p w14:paraId="19612E9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320" w:type="dxa"/>
            <w:tcBorders>
              <w:right w:val="single" w:sz="8" w:space="0" w:color="auto"/>
            </w:tcBorders>
            <w:shd w:val="clear" w:color="auto" w:fill="auto"/>
            <w:vAlign w:val="bottom"/>
          </w:tcPr>
          <w:p w14:paraId="404556C2"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780" w:type="dxa"/>
            <w:tcBorders>
              <w:right w:val="single" w:sz="8" w:space="0" w:color="auto"/>
            </w:tcBorders>
            <w:shd w:val="clear" w:color="auto" w:fill="auto"/>
            <w:vAlign w:val="bottom"/>
          </w:tcPr>
          <w:p w14:paraId="3F1E2CA4" w14:textId="77777777" w:rsidR="00E17049" w:rsidRPr="00E17049" w:rsidRDefault="00E17049" w:rsidP="00E17049">
            <w:pPr>
              <w:spacing w:after="0" w:line="0" w:lineRule="atLeas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document for other</w:t>
            </w:r>
          </w:p>
        </w:tc>
      </w:tr>
      <w:tr w:rsidR="00E17049" w:rsidRPr="00E17049" w14:paraId="47BF3EF2" w14:textId="77777777" w:rsidTr="00E17049">
        <w:trPr>
          <w:trHeight w:val="254"/>
        </w:trPr>
        <w:tc>
          <w:tcPr>
            <w:tcW w:w="720" w:type="dxa"/>
            <w:shd w:val="clear" w:color="auto" w:fill="auto"/>
            <w:vAlign w:val="bottom"/>
          </w:tcPr>
          <w:p w14:paraId="2BB7661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340" w:type="dxa"/>
            <w:gridSpan w:val="2"/>
            <w:vMerge w:val="restart"/>
            <w:shd w:val="clear" w:color="auto" w:fill="auto"/>
            <w:vAlign w:val="bottom"/>
          </w:tcPr>
          <w:p w14:paraId="35D40D78"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Yes</w:t>
            </w:r>
          </w:p>
        </w:tc>
        <w:tc>
          <w:tcPr>
            <w:tcW w:w="1320" w:type="dxa"/>
            <w:tcBorders>
              <w:right w:val="single" w:sz="8" w:space="0" w:color="auto"/>
            </w:tcBorders>
            <w:shd w:val="clear" w:color="auto" w:fill="auto"/>
            <w:vAlign w:val="bottom"/>
          </w:tcPr>
          <w:p w14:paraId="2315864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780" w:type="dxa"/>
            <w:tcBorders>
              <w:right w:val="single" w:sz="8" w:space="0" w:color="auto"/>
            </w:tcBorders>
            <w:shd w:val="clear" w:color="auto" w:fill="auto"/>
            <w:vAlign w:val="bottom"/>
          </w:tcPr>
          <w:p w14:paraId="0BCCB819" w14:textId="77777777" w:rsidR="00E17049" w:rsidRPr="00E17049" w:rsidRDefault="00E17049" w:rsidP="00E17049">
            <w:pPr>
              <w:spacing w:after="0" w:line="0" w:lineRule="atLeas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grouping options</w:t>
            </w:r>
          </w:p>
        </w:tc>
      </w:tr>
      <w:tr w:rsidR="00E17049" w:rsidRPr="00E17049" w14:paraId="6A7C7CE4" w14:textId="77777777" w:rsidTr="00E17049">
        <w:trPr>
          <w:trHeight w:val="124"/>
        </w:trPr>
        <w:tc>
          <w:tcPr>
            <w:tcW w:w="720" w:type="dxa"/>
            <w:shd w:val="clear" w:color="auto" w:fill="auto"/>
            <w:vAlign w:val="bottom"/>
          </w:tcPr>
          <w:p w14:paraId="0EDE95AB"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340" w:type="dxa"/>
            <w:gridSpan w:val="2"/>
            <w:vMerge/>
            <w:shd w:val="clear" w:color="auto" w:fill="auto"/>
            <w:vAlign w:val="bottom"/>
          </w:tcPr>
          <w:p w14:paraId="0C208D1A"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320" w:type="dxa"/>
            <w:tcBorders>
              <w:right w:val="single" w:sz="8" w:space="0" w:color="auto"/>
            </w:tcBorders>
            <w:shd w:val="clear" w:color="auto" w:fill="auto"/>
            <w:vAlign w:val="bottom"/>
          </w:tcPr>
          <w:p w14:paraId="57D1D8F7"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780" w:type="dxa"/>
            <w:tcBorders>
              <w:right w:val="single" w:sz="8" w:space="0" w:color="auto"/>
            </w:tcBorders>
            <w:shd w:val="clear" w:color="auto" w:fill="auto"/>
            <w:vAlign w:val="bottom"/>
          </w:tcPr>
          <w:p w14:paraId="287D5040"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3504D6CC" w14:textId="77777777" w:rsidTr="00E17049">
        <w:trPr>
          <w:trHeight w:val="94"/>
        </w:trPr>
        <w:tc>
          <w:tcPr>
            <w:tcW w:w="720" w:type="dxa"/>
            <w:shd w:val="clear" w:color="auto" w:fill="auto"/>
            <w:vAlign w:val="bottom"/>
          </w:tcPr>
          <w:p w14:paraId="44D02845" w14:textId="77777777" w:rsidR="00E17049" w:rsidRPr="00E17049" w:rsidRDefault="00E17049" w:rsidP="00E17049">
            <w:pPr>
              <w:spacing w:after="0" w:line="0" w:lineRule="atLeast"/>
              <w:rPr>
                <w:rFonts w:ascii="Times New Roman" w:eastAsia="Times New Roman" w:hAnsi="Times New Roman" w:cs="Times New Roman"/>
                <w:sz w:val="8"/>
                <w:szCs w:val="20"/>
              </w:rPr>
            </w:pPr>
          </w:p>
        </w:tc>
        <w:tc>
          <w:tcPr>
            <w:tcW w:w="220" w:type="dxa"/>
            <w:shd w:val="clear" w:color="auto" w:fill="auto"/>
            <w:vAlign w:val="bottom"/>
          </w:tcPr>
          <w:p w14:paraId="00A5B90F" w14:textId="77777777" w:rsidR="00E17049" w:rsidRPr="00E17049" w:rsidRDefault="00E17049" w:rsidP="00E17049">
            <w:pPr>
              <w:spacing w:after="0" w:line="0" w:lineRule="atLeast"/>
              <w:rPr>
                <w:rFonts w:ascii="Times New Roman" w:eastAsia="Times New Roman" w:hAnsi="Times New Roman" w:cs="Times New Roman"/>
                <w:sz w:val="8"/>
                <w:szCs w:val="20"/>
              </w:rPr>
            </w:pPr>
          </w:p>
        </w:tc>
        <w:tc>
          <w:tcPr>
            <w:tcW w:w="2120" w:type="dxa"/>
            <w:shd w:val="clear" w:color="auto" w:fill="auto"/>
            <w:vAlign w:val="bottom"/>
          </w:tcPr>
          <w:p w14:paraId="70B92DB1" w14:textId="77777777" w:rsidR="00E17049" w:rsidRPr="00E17049" w:rsidRDefault="00E17049" w:rsidP="00E17049">
            <w:pPr>
              <w:spacing w:after="0" w:line="0" w:lineRule="atLeast"/>
              <w:rPr>
                <w:rFonts w:ascii="Times New Roman" w:eastAsia="Times New Roman" w:hAnsi="Times New Roman" w:cs="Times New Roman"/>
                <w:sz w:val="8"/>
                <w:szCs w:val="20"/>
              </w:rPr>
            </w:pPr>
          </w:p>
        </w:tc>
        <w:tc>
          <w:tcPr>
            <w:tcW w:w="1320" w:type="dxa"/>
            <w:tcBorders>
              <w:right w:val="single" w:sz="8" w:space="0" w:color="auto"/>
            </w:tcBorders>
            <w:shd w:val="clear" w:color="auto" w:fill="auto"/>
            <w:vAlign w:val="bottom"/>
          </w:tcPr>
          <w:p w14:paraId="0B1AD6D1" w14:textId="77777777" w:rsidR="00E17049" w:rsidRPr="00E17049" w:rsidRDefault="00E17049" w:rsidP="00E17049">
            <w:pPr>
              <w:spacing w:after="0" w:line="0" w:lineRule="atLeast"/>
              <w:rPr>
                <w:rFonts w:ascii="Times New Roman" w:eastAsia="Times New Roman" w:hAnsi="Times New Roman" w:cs="Times New Roman"/>
                <w:sz w:val="8"/>
                <w:szCs w:val="20"/>
              </w:rPr>
            </w:pPr>
          </w:p>
        </w:tc>
        <w:tc>
          <w:tcPr>
            <w:tcW w:w="2780" w:type="dxa"/>
            <w:tcBorders>
              <w:bottom w:val="single" w:sz="8" w:space="0" w:color="auto"/>
              <w:right w:val="single" w:sz="8" w:space="0" w:color="auto"/>
            </w:tcBorders>
            <w:shd w:val="clear" w:color="auto" w:fill="auto"/>
            <w:vAlign w:val="bottom"/>
          </w:tcPr>
          <w:p w14:paraId="1FAFC427" w14:textId="77777777" w:rsidR="00E17049" w:rsidRPr="00E17049" w:rsidRDefault="00E17049" w:rsidP="00E17049">
            <w:pPr>
              <w:spacing w:after="0" w:line="0" w:lineRule="atLeast"/>
              <w:rPr>
                <w:rFonts w:ascii="Times New Roman" w:eastAsia="Times New Roman" w:hAnsi="Times New Roman" w:cs="Times New Roman"/>
                <w:sz w:val="8"/>
                <w:szCs w:val="20"/>
              </w:rPr>
            </w:pPr>
          </w:p>
        </w:tc>
      </w:tr>
      <w:tr w:rsidR="00E17049" w:rsidRPr="00E17049" w14:paraId="11941C6D" w14:textId="77777777" w:rsidTr="00E17049">
        <w:trPr>
          <w:trHeight w:val="20"/>
        </w:trPr>
        <w:tc>
          <w:tcPr>
            <w:tcW w:w="3060" w:type="dxa"/>
            <w:gridSpan w:val="3"/>
            <w:tcBorders>
              <w:bottom w:val="single" w:sz="8" w:space="0" w:color="auto"/>
            </w:tcBorders>
            <w:shd w:val="clear" w:color="auto" w:fill="auto"/>
            <w:vAlign w:val="bottom"/>
          </w:tcPr>
          <w:p w14:paraId="15B126A8" w14:textId="77777777" w:rsidR="00E17049" w:rsidRPr="00E17049" w:rsidRDefault="00E17049" w:rsidP="00E17049">
            <w:pPr>
              <w:spacing w:after="0" w:line="20" w:lineRule="exact"/>
              <w:rPr>
                <w:rFonts w:ascii="Times New Roman" w:eastAsia="Times New Roman" w:hAnsi="Times New Roman" w:cs="Times New Roman"/>
                <w:sz w:val="1"/>
                <w:szCs w:val="20"/>
              </w:rPr>
            </w:pPr>
          </w:p>
        </w:tc>
        <w:tc>
          <w:tcPr>
            <w:tcW w:w="1320" w:type="dxa"/>
            <w:shd w:val="clear" w:color="auto" w:fill="auto"/>
            <w:vAlign w:val="bottom"/>
          </w:tcPr>
          <w:p w14:paraId="4824A6A4" w14:textId="77777777" w:rsidR="00E17049" w:rsidRPr="00E17049" w:rsidRDefault="00E17049" w:rsidP="00E17049">
            <w:pPr>
              <w:spacing w:after="0" w:line="20" w:lineRule="exact"/>
              <w:rPr>
                <w:rFonts w:ascii="Times New Roman" w:eastAsia="Times New Roman" w:hAnsi="Times New Roman" w:cs="Times New Roman"/>
                <w:sz w:val="1"/>
                <w:szCs w:val="20"/>
              </w:rPr>
            </w:pPr>
          </w:p>
        </w:tc>
        <w:tc>
          <w:tcPr>
            <w:tcW w:w="2780" w:type="dxa"/>
            <w:shd w:val="clear" w:color="auto" w:fill="auto"/>
            <w:vAlign w:val="bottom"/>
          </w:tcPr>
          <w:p w14:paraId="4119B07A" w14:textId="77777777" w:rsidR="00E17049" w:rsidRPr="00E17049" w:rsidRDefault="00E17049" w:rsidP="00E17049">
            <w:pPr>
              <w:spacing w:after="0" w:line="20" w:lineRule="exact"/>
              <w:rPr>
                <w:rFonts w:ascii="Times New Roman" w:eastAsia="Times New Roman" w:hAnsi="Times New Roman" w:cs="Times New Roman"/>
                <w:sz w:val="1"/>
                <w:szCs w:val="20"/>
              </w:rPr>
            </w:pPr>
          </w:p>
        </w:tc>
      </w:tr>
      <w:tr w:rsidR="00E17049" w:rsidRPr="00E17049" w14:paraId="4B3EA277" w14:textId="77777777" w:rsidTr="00E17049">
        <w:trPr>
          <w:trHeight w:val="495"/>
        </w:trPr>
        <w:tc>
          <w:tcPr>
            <w:tcW w:w="3060" w:type="dxa"/>
            <w:gridSpan w:val="3"/>
            <w:tcBorders>
              <w:left w:val="single" w:sz="8" w:space="0" w:color="auto"/>
              <w:right w:val="single" w:sz="8" w:space="0" w:color="auto"/>
            </w:tcBorders>
            <w:shd w:val="clear" w:color="auto" w:fill="auto"/>
            <w:vAlign w:val="bottom"/>
          </w:tcPr>
          <w:p w14:paraId="7A134ED8"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Can be submitted as one</w:t>
            </w:r>
          </w:p>
        </w:tc>
        <w:tc>
          <w:tcPr>
            <w:tcW w:w="1320" w:type="dxa"/>
            <w:shd w:val="clear" w:color="auto" w:fill="auto"/>
            <w:vAlign w:val="bottom"/>
          </w:tcPr>
          <w:p w14:paraId="51C4BF1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780" w:type="dxa"/>
            <w:shd w:val="clear" w:color="auto" w:fill="auto"/>
            <w:vAlign w:val="bottom"/>
          </w:tcPr>
          <w:p w14:paraId="03E38A55"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4D414853" w14:textId="77777777" w:rsidTr="00E17049">
        <w:trPr>
          <w:trHeight w:val="252"/>
        </w:trPr>
        <w:tc>
          <w:tcPr>
            <w:tcW w:w="3060" w:type="dxa"/>
            <w:gridSpan w:val="3"/>
            <w:tcBorders>
              <w:left w:val="single" w:sz="8" w:space="0" w:color="auto"/>
              <w:right w:val="single" w:sz="8" w:space="0" w:color="auto"/>
            </w:tcBorders>
            <w:shd w:val="clear" w:color="auto" w:fill="auto"/>
            <w:vAlign w:val="bottom"/>
          </w:tcPr>
          <w:p w14:paraId="3CEB82ED" w14:textId="77777777" w:rsidR="00E17049" w:rsidRPr="00E17049" w:rsidRDefault="00E17049" w:rsidP="00E17049">
            <w:pPr>
              <w:spacing w:after="0" w:line="0" w:lineRule="atLeas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device specific grouping</w:t>
            </w:r>
          </w:p>
        </w:tc>
        <w:tc>
          <w:tcPr>
            <w:tcW w:w="1320" w:type="dxa"/>
            <w:shd w:val="clear" w:color="auto" w:fill="auto"/>
            <w:vAlign w:val="bottom"/>
          </w:tcPr>
          <w:p w14:paraId="320A93D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780" w:type="dxa"/>
            <w:shd w:val="clear" w:color="auto" w:fill="auto"/>
            <w:vAlign w:val="bottom"/>
          </w:tcPr>
          <w:p w14:paraId="5AD58AF9"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68899630" w14:textId="77777777" w:rsidTr="00E17049">
        <w:trPr>
          <w:trHeight w:val="257"/>
        </w:trPr>
        <w:tc>
          <w:tcPr>
            <w:tcW w:w="3060" w:type="dxa"/>
            <w:gridSpan w:val="3"/>
            <w:tcBorders>
              <w:left w:val="single" w:sz="8" w:space="0" w:color="auto"/>
              <w:right w:val="single" w:sz="8" w:space="0" w:color="auto"/>
            </w:tcBorders>
            <w:shd w:val="clear" w:color="auto" w:fill="auto"/>
            <w:vAlign w:val="bottom"/>
          </w:tcPr>
          <w:p w14:paraId="5C807822" w14:textId="77777777" w:rsidR="00E17049" w:rsidRPr="00E17049" w:rsidRDefault="00E17049" w:rsidP="00E17049">
            <w:pPr>
              <w:spacing w:after="0" w:line="0" w:lineRule="atLeas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application for hearing aids</w:t>
            </w:r>
          </w:p>
        </w:tc>
        <w:tc>
          <w:tcPr>
            <w:tcW w:w="1320" w:type="dxa"/>
            <w:shd w:val="clear" w:color="auto" w:fill="auto"/>
            <w:vAlign w:val="bottom"/>
          </w:tcPr>
          <w:p w14:paraId="478DA457"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780" w:type="dxa"/>
            <w:shd w:val="clear" w:color="auto" w:fill="auto"/>
            <w:vAlign w:val="bottom"/>
          </w:tcPr>
          <w:p w14:paraId="1FE67E57"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4FF869BC" w14:textId="77777777" w:rsidTr="00E17049">
        <w:trPr>
          <w:trHeight w:val="347"/>
        </w:trPr>
        <w:tc>
          <w:tcPr>
            <w:tcW w:w="720" w:type="dxa"/>
            <w:tcBorders>
              <w:left w:val="single" w:sz="8" w:space="0" w:color="auto"/>
              <w:bottom w:val="single" w:sz="8" w:space="0" w:color="auto"/>
            </w:tcBorders>
            <w:shd w:val="clear" w:color="auto" w:fill="auto"/>
            <w:vAlign w:val="bottom"/>
          </w:tcPr>
          <w:p w14:paraId="01538D54"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20" w:type="dxa"/>
            <w:tcBorders>
              <w:bottom w:val="single" w:sz="8" w:space="0" w:color="auto"/>
            </w:tcBorders>
            <w:shd w:val="clear" w:color="auto" w:fill="auto"/>
            <w:vAlign w:val="bottom"/>
          </w:tcPr>
          <w:p w14:paraId="7D61737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120" w:type="dxa"/>
            <w:tcBorders>
              <w:bottom w:val="single" w:sz="8" w:space="0" w:color="auto"/>
              <w:right w:val="single" w:sz="8" w:space="0" w:color="auto"/>
            </w:tcBorders>
            <w:shd w:val="clear" w:color="auto" w:fill="auto"/>
            <w:vAlign w:val="bottom"/>
          </w:tcPr>
          <w:p w14:paraId="1E9816B8"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320" w:type="dxa"/>
            <w:shd w:val="clear" w:color="auto" w:fill="auto"/>
            <w:vAlign w:val="bottom"/>
          </w:tcPr>
          <w:p w14:paraId="4BAC588D"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780" w:type="dxa"/>
            <w:shd w:val="clear" w:color="auto" w:fill="auto"/>
            <w:vAlign w:val="bottom"/>
          </w:tcPr>
          <w:p w14:paraId="2DCDEC8B"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bl>
    <w:p w14:paraId="07FD37F4" w14:textId="27B30593"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704320" behindDoc="1" locked="0" layoutInCell="1" allowOverlap="1" wp14:anchorId="46A1C860" wp14:editId="0E532B5B">
                <wp:simplePos x="0" y="0"/>
                <wp:positionH relativeFrom="column">
                  <wp:posOffset>208915</wp:posOffset>
                </wp:positionH>
                <wp:positionV relativeFrom="paragraph">
                  <wp:posOffset>697865</wp:posOffset>
                </wp:positionV>
                <wp:extent cx="5318125" cy="0"/>
                <wp:effectExtent l="8890" t="13970" r="6985" b="5080"/>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5"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54.95pt" to="435.2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5IoHgIAADo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" strokeweight=".48pt"/>
            </w:pict>
          </mc:Fallback>
        </mc:AlternateContent>
      </w:r>
    </w:p>
    <w:p w14:paraId="1858394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B99FDA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DA4FDF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DAF775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F834969" w14:textId="77777777" w:rsidR="00E17049" w:rsidRPr="00E17049" w:rsidRDefault="00E17049" w:rsidP="00E17049">
      <w:pPr>
        <w:spacing w:after="0" w:line="299" w:lineRule="exact"/>
        <w:rPr>
          <w:rFonts w:ascii="Times New Roman" w:eastAsia="Times New Roman" w:hAnsi="Times New Roman" w:cs="Times New Roman"/>
          <w:sz w:val="20"/>
          <w:szCs w:val="20"/>
        </w:rPr>
      </w:pPr>
    </w:p>
    <w:p w14:paraId="2AA40914"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type w:val="continuous"/>
          <w:pgSz w:w="11900" w:h="16834"/>
          <w:pgMar w:top="715" w:right="1440" w:bottom="1155" w:left="1440" w:header="0" w:footer="0" w:gutter="0"/>
          <w:cols w:space="0" w:equalWidth="0">
            <w:col w:w="9029"/>
          </w:cols>
          <w:docGrid w:linePitch="360"/>
        </w:sectPr>
      </w:pPr>
    </w:p>
    <w:bookmarkStart w:id="34" w:name="page71"/>
    <w:bookmarkEnd w:id="34"/>
    <w:p w14:paraId="71FD0620" w14:textId="0AD828BD"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Narrow" w:hAnsi="Times New Roman" w:cs="Times New Roman"/>
          <w:b/>
          <w:noProof/>
          <w:sz w:val="20"/>
          <w:szCs w:val="20"/>
        </w:rPr>
        <w:lastRenderedPageBreak/>
        <mc:AlternateContent>
          <mc:Choice Requires="wps">
            <w:drawing>
              <wp:anchor distT="0" distB="0" distL="114300" distR="114300" simplePos="0" relativeHeight="251705344" behindDoc="1" locked="0" layoutInCell="1" allowOverlap="1" wp14:anchorId="4790D80D" wp14:editId="4D7489D2">
                <wp:simplePos x="0" y="0"/>
                <wp:positionH relativeFrom="column">
                  <wp:posOffset>208915</wp:posOffset>
                </wp:positionH>
                <wp:positionV relativeFrom="paragraph">
                  <wp:posOffset>18415</wp:posOffset>
                </wp:positionV>
                <wp:extent cx="5318125" cy="0"/>
                <wp:effectExtent l="8890" t="5715" r="6985" b="13335"/>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4"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5pt" to="43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kw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" strokeweight=".48pt"/>
            </w:pict>
          </mc:Fallback>
        </mc:AlternateContent>
      </w:r>
    </w:p>
    <w:p w14:paraId="12E0ECDE" w14:textId="77777777" w:rsidR="00E17049" w:rsidRPr="00E17049" w:rsidRDefault="00E17049" w:rsidP="00E17049">
      <w:pPr>
        <w:spacing w:after="0" w:line="298" w:lineRule="exact"/>
        <w:rPr>
          <w:rFonts w:ascii="Times New Roman" w:eastAsia="Times New Roman" w:hAnsi="Times New Roman" w:cs="Times New Roman"/>
          <w:sz w:val="20"/>
          <w:szCs w:val="20"/>
        </w:rPr>
      </w:pPr>
    </w:p>
    <w:p w14:paraId="59EBC236" w14:textId="77777777" w:rsidR="00E17049" w:rsidRPr="00E17049" w:rsidRDefault="00E17049" w:rsidP="00E17049">
      <w:pPr>
        <w:spacing w:after="0" w:line="352" w:lineRule="auto"/>
        <w:ind w:right="349"/>
        <w:rPr>
          <w:rFonts w:ascii="Times New Roman" w:eastAsia="Arial" w:hAnsi="Times New Roman" w:cs="Times New Roman"/>
          <w:sz w:val="24"/>
          <w:szCs w:val="20"/>
        </w:rPr>
      </w:pPr>
      <w:r w:rsidRPr="00E17049">
        <w:rPr>
          <w:rFonts w:ascii="Times New Roman" w:eastAsia="Arial" w:hAnsi="Times New Roman" w:cs="Times New Roman"/>
          <w:sz w:val="24"/>
          <w:szCs w:val="20"/>
        </w:rPr>
        <w:t>The following example clarifies the possible grouping combinations using the Device Specific Grouping of Hearing Aids.</w:t>
      </w:r>
    </w:p>
    <w:p w14:paraId="448668FC" w14:textId="2911D889"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w:hAnsi="Times New Roman" w:cs="Times New Roman"/>
          <w:noProof/>
          <w:sz w:val="24"/>
          <w:szCs w:val="20"/>
        </w:rPr>
        <mc:AlternateContent>
          <mc:Choice Requires="wps">
            <w:drawing>
              <wp:anchor distT="0" distB="0" distL="114300" distR="114300" simplePos="0" relativeHeight="251706368" behindDoc="1" locked="0" layoutInCell="1" allowOverlap="1" wp14:anchorId="1ABD4803" wp14:editId="077B87B5">
                <wp:simplePos x="0" y="0"/>
                <wp:positionH relativeFrom="column">
                  <wp:posOffset>227330</wp:posOffset>
                </wp:positionH>
                <wp:positionV relativeFrom="paragraph">
                  <wp:posOffset>273050</wp:posOffset>
                </wp:positionV>
                <wp:extent cx="5281295" cy="0"/>
                <wp:effectExtent l="8255" t="5080" r="6350" b="13970"/>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12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3"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21.5pt" to="433.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" strokeweight=".16931mm"/>
            </w:pict>
          </mc:Fallback>
        </mc:AlternateContent>
      </w:r>
      <w:r>
        <w:rPr>
          <w:rFonts w:ascii="Times New Roman" w:eastAsia="Arial" w:hAnsi="Times New Roman" w:cs="Times New Roman"/>
          <w:noProof/>
          <w:sz w:val="24"/>
          <w:szCs w:val="20"/>
        </w:rPr>
        <mc:AlternateContent>
          <mc:Choice Requires="wps">
            <w:drawing>
              <wp:anchor distT="0" distB="0" distL="114300" distR="114300" simplePos="0" relativeHeight="251707392" behindDoc="1" locked="0" layoutInCell="1" allowOverlap="1" wp14:anchorId="6A805408" wp14:editId="13ED00D4">
                <wp:simplePos x="0" y="0"/>
                <wp:positionH relativeFrom="column">
                  <wp:posOffset>229870</wp:posOffset>
                </wp:positionH>
                <wp:positionV relativeFrom="paragraph">
                  <wp:posOffset>270510</wp:posOffset>
                </wp:positionV>
                <wp:extent cx="0" cy="4702175"/>
                <wp:effectExtent l="10795" t="12065" r="8255" b="10160"/>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021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2"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21.3pt" to="18.1pt,3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" strokeweight=".48pt"/>
            </w:pict>
          </mc:Fallback>
        </mc:AlternateContent>
      </w:r>
      <w:r>
        <w:rPr>
          <w:rFonts w:ascii="Times New Roman" w:eastAsia="Arial" w:hAnsi="Times New Roman" w:cs="Times New Roman"/>
          <w:noProof/>
          <w:sz w:val="24"/>
          <w:szCs w:val="20"/>
        </w:rPr>
        <mc:AlternateContent>
          <mc:Choice Requires="wps">
            <w:drawing>
              <wp:anchor distT="0" distB="0" distL="114300" distR="114300" simplePos="0" relativeHeight="251708416" behindDoc="1" locked="0" layoutInCell="1" allowOverlap="1" wp14:anchorId="5824B8E8" wp14:editId="446BC70A">
                <wp:simplePos x="0" y="0"/>
                <wp:positionH relativeFrom="column">
                  <wp:posOffset>227330</wp:posOffset>
                </wp:positionH>
                <wp:positionV relativeFrom="paragraph">
                  <wp:posOffset>4969510</wp:posOffset>
                </wp:positionV>
                <wp:extent cx="5281295" cy="0"/>
                <wp:effectExtent l="8255" t="5715" r="6350" b="13335"/>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12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391.3pt" to="433.75pt,3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" strokeweight=".48pt"/>
            </w:pict>
          </mc:Fallback>
        </mc:AlternateContent>
      </w:r>
      <w:r>
        <w:rPr>
          <w:rFonts w:ascii="Times New Roman" w:eastAsia="Arial" w:hAnsi="Times New Roman" w:cs="Times New Roman"/>
          <w:noProof/>
          <w:sz w:val="24"/>
          <w:szCs w:val="20"/>
        </w:rPr>
        <mc:AlternateContent>
          <mc:Choice Requires="wps">
            <w:drawing>
              <wp:anchor distT="0" distB="0" distL="114300" distR="114300" simplePos="0" relativeHeight="251709440" behindDoc="1" locked="0" layoutInCell="1" allowOverlap="1" wp14:anchorId="13D67BBE" wp14:editId="7DC62E5E">
                <wp:simplePos x="0" y="0"/>
                <wp:positionH relativeFrom="column">
                  <wp:posOffset>5505450</wp:posOffset>
                </wp:positionH>
                <wp:positionV relativeFrom="paragraph">
                  <wp:posOffset>270510</wp:posOffset>
                </wp:positionV>
                <wp:extent cx="0" cy="4702175"/>
                <wp:effectExtent l="9525" t="12065" r="9525" b="1016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021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0"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5pt,21.3pt" to="433.5pt,3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" strokeweight=".48pt"/>
            </w:pict>
          </mc:Fallback>
        </mc:AlternateContent>
      </w:r>
    </w:p>
    <w:p w14:paraId="73765D7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EEBA65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159663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DB2590A" w14:textId="77777777" w:rsidR="00E17049" w:rsidRPr="00E17049" w:rsidRDefault="00E17049" w:rsidP="00E17049">
      <w:pPr>
        <w:spacing w:after="0" w:line="226" w:lineRule="exact"/>
        <w:rPr>
          <w:rFonts w:ascii="Times New Roman" w:eastAsia="Times New Roman" w:hAnsi="Times New Roman" w:cs="Times New Roman"/>
          <w:sz w:val="20"/>
          <w:szCs w:val="20"/>
        </w:rPr>
      </w:pPr>
    </w:p>
    <w:p w14:paraId="6E0EBC68"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Example:</w:t>
      </w:r>
    </w:p>
    <w:p w14:paraId="465ED1A6" w14:textId="77777777" w:rsidR="00E17049" w:rsidRPr="00E17049" w:rsidRDefault="00E17049" w:rsidP="00E17049">
      <w:pPr>
        <w:spacing w:after="0" w:line="150" w:lineRule="exact"/>
        <w:rPr>
          <w:rFonts w:ascii="Times New Roman" w:eastAsia="Times New Roman" w:hAnsi="Times New Roman" w:cs="Times New Roman"/>
          <w:sz w:val="20"/>
          <w:szCs w:val="20"/>
        </w:rPr>
      </w:pPr>
    </w:p>
    <w:p w14:paraId="3E9DAE7D" w14:textId="77777777" w:rsidR="00E17049" w:rsidRPr="00E17049" w:rsidRDefault="00E17049" w:rsidP="00E17049">
      <w:pPr>
        <w:spacing w:after="0" w:line="349" w:lineRule="auto"/>
        <w:ind w:right="469"/>
        <w:rPr>
          <w:rFonts w:ascii="Times New Roman" w:eastAsia="Arial" w:hAnsi="Times New Roman" w:cs="Times New Roman"/>
          <w:sz w:val="24"/>
          <w:szCs w:val="20"/>
        </w:rPr>
      </w:pPr>
      <w:r w:rsidRPr="00E17049">
        <w:rPr>
          <w:rFonts w:ascii="Times New Roman" w:eastAsia="Arial" w:hAnsi="Times New Roman" w:cs="Times New Roman"/>
          <w:sz w:val="24"/>
          <w:szCs w:val="20"/>
        </w:rPr>
        <w:t>Product Owner “EFDA Zen” manufactures a collection of Class II hearing aids, they:</w:t>
      </w:r>
    </w:p>
    <w:p w14:paraId="423BBB71" w14:textId="77777777" w:rsidR="00E17049" w:rsidRPr="00E17049" w:rsidRDefault="00E17049" w:rsidP="00E17049">
      <w:pPr>
        <w:spacing w:after="0" w:line="15" w:lineRule="exact"/>
        <w:rPr>
          <w:rFonts w:ascii="Times New Roman" w:eastAsia="Times New Roman" w:hAnsi="Times New Roman" w:cs="Times New Roman"/>
          <w:sz w:val="20"/>
          <w:szCs w:val="20"/>
        </w:rPr>
      </w:pPr>
    </w:p>
    <w:p w14:paraId="0892A337" w14:textId="77777777" w:rsidR="00E17049" w:rsidRPr="00E17049" w:rsidRDefault="00E17049" w:rsidP="006E643E">
      <w:pPr>
        <w:numPr>
          <w:ilvl w:val="0"/>
          <w:numId w:val="27"/>
        </w:numPr>
        <w:tabs>
          <w:tab w:val="left" w:pos="1460"/>
        </w:tabs>
        <w:spacing w:after="0" w:line="0" w:lineRule="atLeast"/>
        <w:ind w:left="1460" w:hanging="564"/>
        <w:rPr>
          <w:rFonts w:ascii="Times New Roman" w:eastAsia="Arial" w:hAnsi="Times New Roman" w:cs="Times New Roman"/>
          <w:sz w:val="24"/>
          <w:szCs w:val="20"/>
        </w:rPr>
      </w:pPr>
      <w:r w:rsidRPr="00E17049">
        <w:rPr>
          <w:rFonts w:ascii="Times New Roman" w:eastAsia="Arial" w:hAnsi="Times New Roman" w:cs="Times New Roman"/>
          <w:sz w:val="24"/>
          <w:szCs w:val="20"/>
        </w:rPr>
        <w:t xml:space="preserve">have the </w:t>
      </w:r>
      <w:r w:rsidRPr="00E17049">
        <w:rPr>
          <w:rFonts w:ascii="Times New Roman" w:eastAsia="Arial" w:hAnsi="Times New Roman" w:cs="Times New Roman"/>
          <w:b/>
          <w:sz w:val="24"/>
          <w:szCs w:val="20"/>
        </w:rPr>
        <w:t>same</w:t>
      </w:r>
      <w:r w:rsidRPr="00E17049">
        <w:rPr>
          <w:rFonts w:ascii="Times New Roman" w:eastAsia="Arial" w:hAnsi="Times New Roman" w:cs="Times New Roman"/>
          <w:sz w:val="24"/>
          <w:szCs w:val="20"/>
        </w:rPr>
        <w:t xml:space="preserve"> design type – all are </w:t>
      </w:r>
      <w:r w:rsidRPr="00E17049">
        <w:rPr>
          <w:rFonts w:ascii="Times New Roman" w:eastAsia="Arial" w:hAnsi="Times New Roman" w:cs="Times New Roman"/>
          <w:b/>
          <w:sz w:val="24"/>
          <w:szCs w:val="20"/>
        </w:rPr>
        <w:t>in the ear</w:t>
      </w:r>
      <w:r w:rsidRPr="00E17049">
        <w:rPr>
          <w:rFonts w:ascii="Times New Roman" w:eastAsia="Arial" w:hAnsi="Times New Roman" w:cs="Times New Roman"/>
          <w:sz w:val="24"/>
          <w:szCs w:val="20"/>
        </w:rPr>
        <w:t xml:space="preserve"> design</w:t>
      </w:r>
    </w:p>
    <w:p w14:paraId="7C8C1B31" w14:textId="77777777" w:rsidR="00E17049" w:rsidRPr="00E17049" w:rsidRDefault="00E17049" w:rsidP="00E17049">
      <w:pPr>
        <w:spacing w:after="0" w:line="136" w:lineRule="exact"/>
        <w:rPr>
          <w:rFonts w:ascii="Times New Roman" w:eastAsia="Arial" w:hAnsi="Times New Roman" w:cs="Times New Roman"/>
          <w:sz w:val="24"/>
          <w:szCs w:val="20"/>
        </w:rPr>
      </w:pPr>
    </w:p>
    <w:p w14:paraId="25FC1911" w14:textId="77777777" w:rsidR="00E17049" w:rsidRPr="00E17049" w:rsidRDefault="00E17049" w:rsidP="006E643E">
      <w:pPr>
        <w:numPr>
          <w:ilvl w:val="0"/>
          <w:numId w:val="27"/>
        </w:numPr>
        <w:tabs>
          <w:tab w:val="left" w:pos="1460"/>
        </w:tabs>
        <w:spacing w:after="0" w:line="0" w:lineRule="atLeast"/>
        <w:ind w:left="1460" w:hanging="564"/>
        <w:rPr>
          <w:rFonts w:ascii="Times New Roman" w:eastAsia="Arial" w:hAnsi="Times New Roman" w:cs="Times New Roman"/>
          <w:sz w:val="24"/>
          <w:szCs w:val="20"/>
        </w:rPr>
      </w:pPr>
      <w:r w:rsidRPr="00E17049">
        <w:rPr>
          <w:rFonts w:ascii="Times New Roman" w:eastAsia="Arial" w:hAnsi="Times New Roman" w:cs="Times New Roman"/>
          <w:sz w:val="24"/>
          <w:szCs w:val="20"/>
        </w:rPr>
        <w:t xml:space="preserve">have the </w:t>
      </w:r>
      <w:r w:rsidRPr="00E17049">
        <w:rPr>
          <w:rFonts w:ascii="Times New Roman" w:eastAsia="Arial" w:hAnsi="Times New Roman" w:cs="Times New Roman"/>
          <w:b/>
          <w:sz w:val="24"/>
          <w:szCs w:val="20"/>
        </w:rPr>
        <w:t>same</w:t>
      </w:r>
      <w:r w:rsidRPr="00E17049">
        <w:rPr>
          <w:rFonts w:ascii="Times New Roman" w:eastAsia="Arial" w:hAnsi="Times New Roman" w:cs="Times New Roman"/>
          <w:sz w:val="24"/>
          <w:szCs w:val="20"/>
        </w:rPr>
        <w:t xml:space="preserve"> technology for sound amplification - </w:t>
      </w:r>
      <w:r w:rsidRPr="00E17049">
        <w:rPr>
          <w:rFonts w:ascii="Times New Roman" w:eastAsia="Arial" w:hAnsi="Times New Roman" w:cs="Times New Roman"/>
          <w:b/>
          <w:sz w:val="24"/>
          <w:szCs w:val="20"/>
        </w:rPr>
        <w:t>digital</w:t>
      </w:r>
    </w:p>
    <w:p w14:paraId="535A7B2A" w14:textId="77777777" w:rsidR="00E17049" w:rsidRPr="00E17049" w:rsidRDefault="00E17049" w:rsidP="00E17049">
      <w:pPr>
        <w:spacing w:after="0" w:line="150" w:lineRule="exact"/>
        <w:rPr>
          <w:rFonts w:ascii="Times New Roman" w:eastAsia="Arial" w:hAnsi="Times New Roman" w:cs="Times New Roman"/>
          <w:sz w:val="24"/>
          <w:szCs w:val="20"/>
        </w:rPr>
      </w:pPr>
    </w:p>
    <w:p w14:paraId="5133D9DE" w14:textId="77777777" w:rsidR="00E17049" w:rsidRPr="00E17049" w:rsidRDefault="00E17049" w:rsidP="006E643E">
      <w:pPr>
        <w:numPr>
          <w:ilvl w:val="0"/>
          <w:numId w:val="27"/>
        </w:numPr>
        <w:tabs>
          <w:tab w:val="left" w:pos="1460"/>
        </w:tabs>
        <w:spacing w:after="0" w:line="349" w:lineRule="auto"/>
        <w:ind w:left="1460" w:right="1129" w:hanging="564"/>
        <w:rPr>
          <w:rFonts w:ascii="Times New Roman" w:eastAsia="Arial" w:hAnsi="Times New Roman" w:cs="Times New Roman"/>
          <w:sz w:val="24"/>
          <w:szCs w:val="20"/>
        </w:rPr>
      </w:pPr>
      <w:r w:rsidRPr="00E17049">
        <w:rPr>
          <w:rFonts w:ascii="Times New Roman" w:eastAsia="Arial" w:hAnsi="Times New Roman" w:cs="Times New Roman"/>
          <w:sz w:val="24"/>
          <w:szCs w:val="20"/>
        </w:rPr>
        <w:t xml:space="preserve">comes in </w:t>
      </w:r>
      <w:r w:rsidRPr="00E17049">
        <w:rPr>
          <w:rFonts w:ascii="Times New Roman" w:eastAsia="Arial" w:hAnsi="Times New Roman" w:cs="Times New Roman"/>
          <w:b/>
          <w:i/>
          <w:sz w:val="24"/>
          <w:szCs w:val="20"/>
        </w:rPr>
        <w:t>two variants</w:t>
      </w:r>
      <w:r w:rsidRPr="00E17049">
        <w:rPr>
          <w:rFonts w:ascii="Times New Roman" w:eastAsia="Arial" w:hAnsi="Times New Roman" w:cs="Times New Roman"/>
          <w:sz w:val="24"/>
          <w:szCs w:val="20"/>
        </w:rPr>
        <w:t xml:space="preserve"> in communication technology – using </w:t>
      </w:r>
      <w:r w:rsidRPr="00E17049">
        <w:rPr>
          <w:rFonts w:ascii="Times New Roman" w:eastAsia="Arial" w:hAnsi="Times New Roman" w:cs="Times New Roman"/>
          <w:b/>
          <w:sz w:val="24"/>
          <w:szCs w:val="20"/>
        </w:rPr>
        <w:t xml:space="preserve">wireless </w:t>
      </w:r>
      <w:r w:rsidRPr="00E17049">
        <w:rPr>
          <w:rFonts w:ascii="Times New Roman" w:eastAsia="Arial" w:hAnsi="Times New Roman" w:cs="Times New Roman"/>
          <w:sz w:val="24"/>
          <w:szCs w:val="20"/>
        </w:rPr>
        <w:t>and</w:t>
      </w:r>
      <w:r w:rsidRPr="00E17049">
        <w:rPr>
          <w:rFonts w:ascii="Times New Roman" w:eastAsia="Arial" w:hAnsi="Times New Roman" w:cs="Times New Roman"/>
          <w:b/>
          <w:sz w:val="24"/>
          <w:szCs w:val="20"/>
        </w:rPr>
        <w:t xml:space="preserve"> non-wireless technology</w:t>
      </w:r>
    </w:p>
    <w:p w14:paraId="4D39EAC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1F16316" w14:textId="77777777" w:rsidR="00E17049" w:rsidRPr="00E17049" w:rsidRDefault="00E17049" w:rsidP="00E17049">
      <w:pPr>
        <w:spacing w:after="0" w:line="233" w:lineRule="exact"/>
        <w:rPr>
          <w:rFonts w:ascii="Times New Roman" w:eastAsia="Times New Roman" w:hAnsi="Times New Roman" w:cs="Times New Roman"/>
          <w:sz w:val="20"/>
          <w:szCs w:val="20"/>
        </w:rPr>
      </w:pPr>
    </w:p>
    <w:p w14:paraId="647307B3" w14:textId="77777777" w:rsidR="00E17049" w:rsidRPr="00E17049" w:rsidRDefault="00E17049" w:rsidP="00E17049">
      <w:pPr>
        <w:spacing w:after="0" w:line="352" w:lineRule="auto"/>
        <w:ind w:right="509"/>
        <w:rPr>
          <w:rFonts w:ascii="Times New Roman" w:eastAsia="Arial" w:hAnsi="Times New Roman" w:cs="Times New Roman"/>
          <w:sz w:val="20"/>
          <w:szCs w:val="20"/>
        </w:rPr>
      </w:pPr>
      <w:r w:rsidRPr="00E17049">
        <w:rPr>
          <w:rFonts w:ascii="Times New Roman" w:eastAsia="Arial" w:hAnsi="Times New Roman" w:cs="Times New Roman"/>
          <w:b/>
          <w:sz w:val="20"/>
          <w:szCs w:val="20"/>
        </w:rPr>
        <w:t xml:space="preserve">Table 1 </w:t>
      </w:r>
      <w:r w:rsidRPr="00E17049">
        <w:rPr>
          <w:rFonts w:ascii="Times New Roman" w:eastAsia="Arial" w:hAnsi="Times New Roman" w:cs="Times New Roman"/>
          <w:sz w:val="20"/>
          <w:szCs w:val="20"/>
        </w:rPr>
        <w:t>Grouping consideration using the Device Specific Grouping of Hearing Aids for this</w:t>
      </w:r>
      <w:r w:rsidRPr="00E17049">
        <w:rPr>
          <w:rFonts w:ascii="Times New Roman" w:eastAsia="Arial" w:hAnsi="Times New Roman" w:cs="Times New Roman"/>
          <w:b/>
          <w:sz w:val="20"/>
          <w:szCs w:val="20"/>
        </w:rPr>
        <w:t xml:space="preserve"> </w:t>
      </w:r>
      <w:r w:rsidRPr="00E17049">
        <w:rPr>
          <w:rFonts w:ascii="Times New Roman" w:eastAsia="Arial" w:hAnsi="Times New Roman" w:cs="Times New Roman"/>
          <w:sz w:val="20"/>
          <w:szCs w:val="20"/>
        </w:rPr>
        <w:t>example</w:t>
      </w:r>
    </w:p>
    <w:tbl>
      <w:tblPr>
        <w:tblW w:w="0" w:type="auto"/>
        <w:tblInd w:w="490" w:type="dxa"/>
        <w:tblLayout w:type="fixed"/>
        <w:tblCellMar>
          <w:left w:w="0" w:type="dxa"/>
          <w:right w:w="0" w:type="dxa"/>
        </w:tblCellMar>
        <w:tblLook w:val="0000" w:firstRow="0" w:lastRow="0" w:firstColumn="0" w:lastColumn="0" w:noHBand="0" w:noVBand="0"/>
      </w:tblPr>
      <w:tblGrid>
        <w:gridCol w:w="1660"/>
        <w:gridCol w:w="80"/>
        <w:gridCol w:w="1540"/>
        <w:gridCol w:w="100"/>
        <w:gridCol w:w="1460"/>
        <w:gridCol w:w="40"/>
        <w:gridCol w:w="80"/>
        <w:gridCol w:w="1540"/>
        <w:gridCol w:w="460"/>
        <w:gridCol w:w="1140"/>
      </w:tblGrid>
      <w:tr w:rsidR="00E17049" w:rsidRPr="00E17049" w14:paraId="7582C98F" w14:textId="77777777" w:rsidTr="00E17049">
        <w:trPr>
          <w:trHeight w:val="373"/>
        </w:trPr>
        <w:tc>
          <w:tcPr>
            <w:tcW w:w="1660" w:type="dxa"/>
            <w:tcBorders>
              <w:top w:val="single" w:sz="8" w:space="0" w:color="auto"/>
              <w:left w:val="single" w:sz="8" w:space="0" w:color="auto"/>
              <w:right w:val="single" w:sz="8" w:space="0" w:color="auto"/>
            </w:tcBorders>
            <w:shd w:val="clear" w:color="auto" w:fill="auto"/>
            <w:vAlign w:val="bottom"/>
          </w:tcPr>
          <w:p w14:paraId="2BFB4D86" w14:textId="77777777" w:rsidR="00E17049" w:rsidRPr="00E17049" w:rsidRDefault="00E17049" w:rsidP="00E17049">
            <w:pPr>
              <w:spacing w:after="0" w:line="0" w:lineRule="atLeast"/>
              <w:jc w:val="center"/>
              <w:rPr>
                <w:rFonts w:ascii="Times New Roman" w:eastAsia="Arial" w:hAnsi="Times New Roman" w:cs="Times New Roman"/>
                <w:b/>
                <w:i/>
                <w:color w:val="0000CC"/>
                <w:w w:val="99"/>
                <w:szCs w:val="20"/>
              </w:rPr>
            </w:pPr>
            <w:r w:rsidRPr="00E17049">
              <w:rPr>
                <w:rFonts w:ascii="Times New Roman" w:eastAsia="Arial" w:hAnsi="Times New Roman" w:cs="Times New Roman"/>
                <w:b/>
                <w:i/>
                <w:color w:val="0000CC"/>
                <w:w w:val="99"/>
                <w:szCs w:val="20"/>
              </w:rPr>
              <w:t>DEVICE SPECIFIC GROUPING CRITERIA</w:t>
            </w:r>
          </w:p>
        </w:tc>
        <w:tc>
          <w:tcPr>
            <w:tcW w:w="80" w:type="dxa"/>
            <w:tcBorders>
              <w:top w:val="single" w:sz="8" w:space="0" w:color="auto"/>
            </w:tcBorders>
            <w:shd w:val="clear" w:color="auto" w:fill="auto"/>
            <w:vAlign w:val="bottom"/>
          </w:tcPr>
          <w:p w14:paraId="62D9CBF1"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140" w:type="dxa"/>
            <w:gridSpan w:val="4"/>
            <w:tcBorders>
              <w:top w:val="single" w:sz="8" w:space="0" w:color="auto"/>
              <w:right w:val="single" w:sz="8" w:space="0" w:color="auto"/>
            </w:tcBorders>
            <w:shd w:val="clear" w:color="auto" w:fill="auto"/>
            <w:vAlign w:val="bottom"/>
          </w:tcPr>
          <w:p w14:paraId="5871DA9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Behind the Ear</w:t>
            </w:r>
          </w:p>
        </w:tc>
        <w:tc>
          <w:tcPr>
            <w:tcW w:w="80" w:type="dxa"/>
            <w:tcBorders>
              <w:top w:val="single" w:sz="8" w:space="0" w:color="auto"/>
            </w:tcBorders>
            <w:shd w:val="clear" w:color="auto" w:fill="auto"/>
            <w:vAlign w:val="bottom"/>
          </w:tcPr>
          <w:p w14:paraId="22DB4D8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000" w:type="dxa"/>
            <w:gridSpan w:val="2"/>
            <w:tcBorders>
              <w:top w:val="single" w:sz="8" w:space="0" w:color="auto"/>
            </w:tcBorders>
            <w:shd w:val="clear" w:color="auto" w:fill="auto"/>
            <w:vAlign w:val="bottom"/>
          </w:tcPr>
          <w:p w14:paraId="523A5E9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In the Ear</w:t>
            </w:r>
          </w:p>
        </w:tc>
        <w:tc>
          <w:tcPr>
            <w:tcW w:w="1140" w:type="dxa"/>
            <w:tcBorders>
              <w:top w:val="single" w:sz="8" w:space="0" w:color="auto"/>
              <w:right w:val="single" w:sz="8" w:space="0" w:color="auto"/>
            </w:tcBorders>
            <w:shd w:val="clear" w:color="auto" w:fill="auto"/>
            <w:vAlign w:val="bottom"/>
          </w:tcPr>
          <w:p w14:paraId="244B3D7E"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3D486D5A" w14:textId="77777777" w:rsidTr="00E17049">
        <w:trPr>
          <w:trHeight w:val="122"/>
        </w:trPr>
        <w:tc>
          <w:tcPr>
            <w:tcW w:w="1660" w:type="dxa"/>
            <w:vMerge w:val="restart"/>
            <w:tcBorders>
              <w:left w:val="single" w:sz="8" w:space="0" w:color="auto"/>
              <w:right w:val="single" w:sz="8" w:space="0" w:color="auto"/>
            </w:tcBorders>
            <w:shd w:val="clear" w:color="auto" w:fill="auto"/>
            <w:vAlign w:val="bottom"/>
          </w:tcPr>
          <w:p w14:paraId="357B7B65" w14:textId="77777777" w:rsidR="00E17049" w:rsidRPr="00E17049" w:rsidRDefault="00E17049" w:rsidP="00E17049">
            <w:pPr>
              <w:spacing w:after="0" w:line="0" w:lineRule="atLeast"/>
              <w:jc w:val="center"/>
              <w:rPr>
                <w:rFonts w:ascii="Times New Roman" w:eastAsia="Arial" w:hAnsi="Times New Roman" w:cs="Times New Roman"/>
                <w:b/>
                <w:i/>
                <w:color w:val="0000CC"/>
                <w:szCs w:val="20"/>
              </w:rPr>
            </w:pPr>
            <w:r w:rsidRPr="00E17049">
              <w:rPr>
                <w:rFonts w:ascii="Times New Roman" w:eastAsia="Arial" w:hAnsi="Times New Roman" w:cs="Times New Roman"/>
                <w:b/>
                <w:i/>
                <w:color w:val="0000CC"/>
                <w:szCs w:val="20"/>
              </w:rPr>
              <w:t>Grouping</w:t>
            </w:r>
          </w:p>
        </w:tc>
        <w:tc>
          <w:tcPr>
            <w:tcW w:w="80" w:type="dxa"/>
            <w:tcBorders>
              <w:bottom w:val="single" w:sz="8" w:space="0" w:color="auto"/>
            </w:tcBorders>
            <w:shd w:val="clear" w:color="auto" w:fill="auto"/>
            <w:vAlign w:val="bottom"/>
          </w:tcPr>
          <w:p w14:paraId="5D39A2B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540" w:type="dxa"/>
            <w:tcBorders>
              <w:bottom w:val="single" w:sz="8" w:space="0" w:color="auto"/>
            </w:tcBorders>
            <w:shd w:val="clear" w:color="auto" w:fill="auto"/>
            <w:vAlign w:val="bottom"/>
          </w:tcPr>
          <w:p w14:paraId="07232158"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00" w:type="dxa"/>
            <w:tcBorders>
              <w:bottom w:val="single" w:sz="8" w:space="0" w:color="auto"/>
            </w:tcBorders>
            <w:shd w:val="clear" w:color="auto" w:fill="auto"/>
            <w:vAlign w:val="bottom"/>
          </w:tcPr>
          <w:p w14:paraId="69C2D38E"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460" w:type="dxa"/>
            <w:tcBorders>
              <w:bottom w:val="single" w:sz="8" w:space="0" w:color="auto"/>
            </w:tcBorders>
            <w:shd w:val="clear" w:color="auto" w:fill="auto"/>
            <w:vAlign w:val="bottom"/>
          </w:tcPr>
          <w:p w14:paraId="723ADD54"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0" w:type="dxa"/>
            <w:tcBorders>
              <w:bottom w:val="single" w:sz="8" w:space="0" w:color="auto"/>
              <w:right w:val="single" w:sz="8" w:space="0" w:color="auto"/>
            </w:tcBorders>
            <w:shd w:val="clear" w:color="auto" w:fill="auto"/>
            <w:vAlign w:val="bottom"/>
          </w:tcPr>
          <w:p w14:paraId="5749CB3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80" w:type="dxa"/>
            <w:tcBorders>
              <w:bottom w:val="single" w:sz="8" w:space="0" w:color="auto"/>
            </w:tcBorders>
            <w:shd w:val="clear" w:color="auto" w:fill="auto"/>
            <w:vAlign w:val="bottom"/>
          </w:tcPr>
          <w:p w14:paraId="4504CB07"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540" w:type="dxa"/>
            <w:tcBorders>
              <w:bottom w:val="single" w:sz="8" w:space="0" w:color="auto"/>
            </w:tcBorders>
            <w:shd w:val="clear" w:color="auto" w:fill="auto"/>
            <w:vAlign w:val="bottom"/>
          </w:tcPr>
          <w:p w14:paraId="63ED962B"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60" w:type="dxa"/>
            <w:tcBorders>
              <w:bottom w:val="single" w:sz="8" w:space="0" w:color="auto"/>
            </w:tcBorders>
            <w:shd w:val="clear" w:color="auto" w:fill="auto"/>
            <w:vAlign w:val="bottom"/>
          </w:tcPr>
          <w:p w14:paraId="2CA6EC87"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140" w:type="dxa"/>
            <w:tcBorders>
              <w:bottom w:val="single" w:sz="8" w:space="0" w:color="auto"/>
              <w:right w:val="single" w:sz="8" w:space="0" w:color="auto"/>
            </w:tcBorders>
            <w:shd w:val="clear" w:color="auto" w:fill="auto"/>
            <w:vAlign w:val="bottom"/>
          </w:tcPr>
          <w:p w14:paraId="1ACCC904"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4031529C" w14:textId="77777777" w:rsidTr="00E17049">
        <w:trPr>
          <w:trHeight w:val="110"/>
        </w:trPr>
        <w:tc>
          <w:tcPr>
            <w:tcW w:w="1660" w:type="dxa"/>
            <w:vMerge/>
            <w:tcBorders>
              <w:left w:val="single" w:sz="8" w:space="0" w:color="auto"/>
              <w:right w:val="single" w:sz="8" w:space="0" w:color="auto"/>
            </w:tcBorders>
            <w:shd w:val="clear" w:color="auto" w:fill="auto"/>
            <w:vAlign w:val="bottom"/>
          </w:tcPr>
          <w:p w14:paraId="1E97F9CD" w14:textId="77777777" w:rsidR="00E17049" w:rsidRPr="00E17049" w:rsidRDefault="00E17049" w:rsidP="00E17049">
            <w:pPr>
              <w:spacing w:after="0" w:line="0" w:lineRule="atLeast"/>
              <w:rPr>
                <w:rFonts w:ascii="Times New Roman" w:eastAsia="Times New Roman" w:hAnsi="Times New Roman" w:cs="Times New Roman"/>
                <w:sz w:val="9"/>
                <w:szCs w:val="20"/>
              </w:rPr>
            </w:pPr>
          </w:p>
        </w:tc>
        <w:tc>
          <w:tcPr>
            <w:tcW w:w="80" w:type="dxa"/>
            <w:shd w:val="clear" w:color="auto" w:fill="auto"/>
            <w:vAlign w:val="bottom"/>
          </w:tcPr>
          <w:p w14:paraId="4756FAB9" w14:textId="77777777" w:rsidR="00E17049" w:rsidRPr="00E17049" w:rsidRDefault="00E17049" w:rsidP="00E17049">
            <w:pPr>
              <w:spacing w:after="0" w:line="0" w:lineRule="atLeast"/>
              <w:rPr>
                <w:rFonts w:ascii="Times New Roman" w:eastAsia="Times New Roman" w:hAnsi="Times New Roman" w:cs="Times New Roman"/>
                <w:sz w:val="9"/>
                <w:szCs w:val="20"/>
              </w:rPr>
            </w:pPr>
          </w:p>
        </w:tc>
        <w:tc>
          <w:tcPr>
            <w:tcW w:w="1540" w:type="dxa"/>
            <w:vMerge w:val="restart"/>
            <w:tcBorders>
              <w:right w:val="single" w:sz="8" w:space="0" w:color="auto"/>
            </w:tcBorders>
            <w:shd w:val="clear" w:color="auto" w:fill="auto"/>
            <w:vAlign w:val="bottom"/>
          </w:tcPr>
          <w:p w14:paraId="6EDD6F75"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Analogue</w:t>
            </w:r>
          </w:p>
        </w:tc>
        <w:tc>
          <w:tcPr>
            <w:tcW w:w="100" w:type="dxa"/>
            <w:shd w:val="clear" w:color="auto" w:fill="auto"/>
            <w:vAlign w:val="bottom"/>
          </w:tcPr>
          <w:p w14:paraId="4009DD0E" w14:textId="77777777" w:rsidR="00E17049" w:rsidRPr="00E17049" w:rsidRDefault="00E17049" w:rsidP="00E17049">
            <w:pPr>
              <w:spacing w:after="0" w:line="0" w:lineRule="atLeast"/>
              <w:rPr>
                <w:rFonts w:ascii="Times New Roman" w:eastAsia="Times New Roman" w:hAnsi="Times New Roman" w:cs="Times New Roman"/>
                <w:sz w:val="9"/>
                <w:szCs w:val="20"/>
              </w:rPr>
            </w:pPr>
          </w:p>
        </w:tc>
        <w:tc>
          <w:tcPr>
            <w:tcW w:w="1500" w:type="dxa"/>
            <w:gridSpan w:val="2"/>
            <w:vMerge w:val="restart"/>
            <w:tcBorders>
              <w:right w:val="single" w:sz="8" w:space="0" w:color="auto"/>
            </w:tcBorders>
            <w:shd w:val="clear" w:color="auto" w:fill="auto"/>
            <w:vAlign w:val="bottom"/>
          </w:tcPr>
          <w:p w14:paraId="55723E2C" w14:textId="77777777" w:rsidR="00E17049" w:rsidRPr="00E17049" w:rsidRDefault="00E17049" w:rsidP="00E17049">
            <w:pPr>
              <w:spacing w:after="0" w:line="0" w:lineRule="atLeast"/>
              <w:ind w:right="140"/>
              <w:jc w:val="center"/>
              <w:rPr>
                <w:rFonts w:ascii="Times New Roman" w:eastAsia="Arial" w:hAnsi="Times New Roman" w:cs="Times New Roman"/>
                <w:w w:val="98"/>
                <w:szCs w:val="20"/>
              </w:rPr>
            </w:pPr>
            <w:r w:rsidRPr="00E17049">
              <w:rPr>
                <w:rFonts w:ascii="Times New Roman" w:eastAsia="Arial" w:hAnsi="Times New Roman" w:cs="Times New Roman"/>
                <w:w w:val="98"/>
                <w:szCs w:val="20"/>
              </w:rPr>
              <w:t>Digital</w:t>
            </w:r>
          </w:p>
        </w:tc>
        <w:tc>
          <w:tcPr>
            <w:tcW w:w="80" w:type="dxa"/>
            <w:shd w:val="clear" w:color="auto" w:fill="auto"/>
            <w:vAlign w:val="bottom"/>
          </w:tcPr>
          <w:p w14:paraId="1AC800E4" w14:textId="77777777" w:rsidR="00E17049" w:rsidRPr="00E17049" w:rsidRDefault="00E17049" w:rsidP="00E17049">
            <w:pPr>
              <w:spacing w:after="0" w:line="0" w:lineRule="atLeast"/>
              <w:rPr>
                <w:rFonts w:ascii="Times New Roman" w:eastAsia="Times New Roman" w:hAnsi="Times New Roman" w:cs="Times New Roman"/>
                <w:sz w:val="9"/>
                <w:szCs w:val="20"/>
              </w:rPr>
            </w:pPr>
          </w:p>
        </w:tc>
        <w:tc>
          <w:tcPr>
            <w:tcW w:w="1540" w:type="dxa"/>
            <w:vMerge w:val="restart"/>
            <w:tcBorders>
              <w:right w:val="single" w:sz="8" w:space="0" w:color="auto"/>
            </w:tcBorders>
            <w:shd w:val="clear" w:color="auto" w:fill="auto"/>
            <w:vAlign w:val="bottom"/>
          </w:tcPr>
          <w:p w14:paraId="05D6FBAE"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Analogue</w:t>
            </w:r>
          </w:p>
        </w:tc>
        <w:tc>
          <w:tcPr>
            <w:tcW w:w="460" w:type="dxa"/>
            <w:shd w:val="clear" w:color="auto" w:fill="auto"/>
            <w:vAlign w:val="bottom"/>
          </w:tcPr>
          <w:p w14:paraId="2381F550" w14:textId="77777777" w:rsidR="00E17049" w:rsidRPr="00E17049" w:rsidRDefault="00E17049" w:rsidP="00E17049">
            <w:pPr>
              <w:spacing w:after="0" w:line="0" w:lineRule="atLeast"/>
              <w:rPr>
                <w:rFonts w:ascii="Times New Roman" w:eastAsia="Times New Roman" w:hAnsi="Times New Roman" w:cs="Times New Roman"/>
                <w:sz w:val="9"/>
                <w:szCs w:val="20"/>
              </w:rPr>
            </w:pPr>
          </w:p>
        </w:tc>
        <w:tc>
          <w:tcPr>
            <w:tcW w:w="1140" w:type="dxa"/>
            <w:vMerge w:val="restart"/>
            <w:tcBorders>
              <w:right w:val="single" w:sz="8" w:space="0" w:color="auto"/>
            </w:tcBorders>
            <w:shd w:val="clear" w:color="auto" w:fill="auto"/>
            <w:vAlign w:val="bottom"/>
          </w:tcPr>
          <w:p w14:paraId="4BACD341" w14:textId="77777777" w:rsidR="00E17049" w:rsidRPr="00E17049" w:rsidRDefault="00E17049" w:rsidP="00E17049">
            <w:pPr>
              <w:spacing w:after="0" w:line="0" w:lineRule="atLeast"/>
              <w:ind w:right="370"/>
              <w:jc w:val="center"/>
              <w:rPr>
                <w:rFonts w:ascii="Times New Roman" w:eastAsia="Arial" w:hAnsi="Times New Roman" w:cs="Times New Roman"/>
                <w:w w:val="98"/>
                <w:szCs w:val="20"/>
              </w:rPr>
            </w:pPr>
            <w:r w:rsidRPr="00E17049">
              <w:rPr>
                <w:rFonts w:ascii="Times New Roman" w:eastAsia="Arial" w:hAnsi="Times New Roman" w:cs="Times New Roman"/>
                <w:w w:val="98"/>
                <w:szCs w:val="20"/>
              </w:rPr>
              <w:t>Digital</w:t>
            </w:r>
          </w:p>
        </w:tc>
      </w:tr>
      <w:tr w:rsidR="00E17049" w:rsidRPr="00E17049" w14:paraId="2790EB37" w14:textId="77777777" w:rsidTr="00E17049">
        <w:trPr>
          <w:trHeight w:val="254"/>
        </w:trPr>
        <w:tc>
          <w:tcPr>
            <w:tcW w:w="1660" w:type="dxa"/>
            <w:tcBorders>
              <w:left w:val="single" w:sz="8" w:space="0" w:color="auto"/>
              <w:right w:val="single" w:sz="8" w:space="0" w:color="auto"/>
            </w:tcBorders>
            <w:shd w:val="clear" w:color="auto" w:fill="auto"/>
            <w:vAlign w:val="bottom"/>
          </w:tcPr>
          <w:p w14:paraId="3F3AF706" w14:textId="77777777" w:rsidR="00E17049" w:rsidRPr="00E17049" w:rsidRDefault="00E17049" w:rsidP="00E17049">
            <w:pPr>
              <w:spacing w:after="0" w:line="0" w:lineRule="atLeast"/>
              <w:jc w:val="center"/>
              <w:rPr>
                <w:rFonts w:ascii="Times New Roman" w:eastAsia="Arial" w:hAnsi="Times New Roman" w:cs="Times New Roman"/>
                <w:b/>
                <w:i/>
                <w:color w:val="0000CC"/>
                <w:w w:val="98"/>
                <w:szCs w:val="20"/>
              </w:rPr>
            </w:pPr>
            <w:r w:rsidRPr="00E17049">
              <w:rPr>
                <w:rFonts w:ascii="Times New Roman" w:eastAsia="Arial" w:hAnsi="Times New Roman" w:cs="Times New Roman"/>
                <w:b/>
                <w:i/>
                <w:color w:val="0000CC"/>
                <w:w w:val="98"/>
                <w:szCs w:val="20"/>
              </w:rPr>
              <w:t>Criteria</w:t>
            </w:r>
          </w:p>
        </w:tc>
        <w:tc>
          <w:tcPr>
            <w:tcW w:w="80" w:type="dxa"/>
            <w:shd w:val="clear" w:color="auto" w:fill="auto"/>
            <w:vAlign w:val="bottom"/>
          </w:tcPr>
          <w:p w14:paraId="54237E8A"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540" w:type="dxa"/>
            <w:vMerge/>
            <w:tcBorders>
              <w:right w:val="single" w:sz="8" w:space="0" w:color="auto"/>
            </w:tcBorders>
            <w:shd w:val="clear" w:color="auto" w:fill="auto"/>
            <w:vAlign w:val="bottom"/>
          </w:tcPr>
          <w:p w14:paraId="70BA5A68"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00" w:type="dxa"/>
            <w:shd w:val="clear" w:color="auto" w:fill="auto"/>
            <w:vAlign w:val="bottom"/>
          </w:tcPr>
          <w:p w14:paraId="382B45A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500" w:type="dxa"/>
            <w:gridSpan w:val="2"/>
            <w:vMerge/>
            <w:tcBorders>
              <w:right w:val="single" w:sz="8" w:space="0" w:color="auto"/>
            </w:tcBorders>
            <w:shd w:val="clear" w:color="auto" w:fill="auto"/>
            <w:vAlign w:val="bottom"/>
          </w:tcPr>
          <w:p w14:paraId="6F1C443A"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80" w:type="dxa"/>
            <w:shd w:val="clear" w:color="auto" w:fill="auto"/>
            <w:vAlign w:val="bottom"/>
          </w:tcPr>
          <w:p w14:paraId="2A724B20"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540" w:type="dxa"/>
            <w:vMerge/>
            <w:tcBorders>
              <w:right w:val="single" w:sz="8" w:space="0" w:color="auto"/>
            </w:tcBorders>
            <w:shd w:val="clear" w:color="auto" w:fill="auto"/>
            <w:vAlign w:val="bottom"/>
          </w:tcPr>
          <w:p w14:paraId="7DB8CD62"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460" w:type="dxa"/>
            <w:shd w:val="clear" w:color="auto" w:fill="auto"/>
            <w:vAlign w:val="bottom"/>
          </w:tcPr>
          <w:p w14:paraId="35AC22BC"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140" w:type="dxa"/>
            <w:vMerge/>
            <w:tcBorders>
              <w:right w:val="single" w:sz="8" w:space="0" w:color="auto"/>
            </w:tcBorders>
            <w:shd w:val="clear" w:color="auto" w:fill="auto"/>
            <w:vAlign w:val="bottom"/>
          </w:tcPr>
          <w:p w14:paraId="27BD6323"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3148F24B" w14:textId="77777777" w:rsidTr="00E17049">
        <w:trPr>
          <w:trHeight w:val="122"/>
        </w:trPr>
        <w:tc>
          <w:tcPr>
            <w:tcW w:w="1660" w:type="dxa"/>
            <w:tcBorders>
              <w:left w:val="single" w:sz="8" w:space="0" w:color="auto"/>
              <w:bottom w:val="single" w:sz="8" w:space="0" w:color="auto"/>
              <w:right w:val="single" w:sz="8" w:space="0" w:color="auto"/>
            </w:tcBorders>
            <w:shd w:val="clear" w:color="auto" w:fill="auto"/>
            <w:vAlign w:val="bottom"/>
          </w:tcPr>
          <w:p w14:paraId="7D9C6AFA"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80" w:type="dxa"/>
            <w:tcBorders>
              <w:bottom w:val="single" w:sz="8" w:space="0" w:color="auto"/>
            </w:tcBorders>
            <w:shd w:val="clear" w:color="auto" w:fill="auto"/>
            <w:vAlign w:val="bottom"/>
          </w:tcPr>
          <w:p w14:paraId="74C0FC64"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540" w:type="dxa"/>
            <w:tcBorders>
              <w:bottom w:val="single" w:sz="8" w:space="0" w:color="auto"/>
              <w:right w:val="single" w:sz="8" w:space="0" w:color="auto"/>
            </w:tcBorders>
            <w:shd w:val="clear" w:color="auto" w:fill="auto"/>
            <w:vAlign w:val="bottom"/>
          </w:tcPr>
          <w:p w14:paraId="2A9F8709"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00" w:type="dxa"/>
            <w:tcBorders>
              <w:bottom w:val="single" w:sz="8" w:space="0" w:color="auto"/>
            </w:tcBorders>
            <w:shd w:val="clear" w:color="auto" w:fill="auto"/>
            <w:vAlign w:val="bottom"/>
          </w:tcPr>
          <w:p w14:paraId="450C1DB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460" w:type="dxa"/>
            <w:tcBorders>
              <w:bottom w:val="single" w:sz="8" w:space="0" w:color="auto"/>
            </w:tcBorders>
            <w:shd w:val="clear" w:color="auto" w:fill="auto"/>
            <w:vAlign w:val="bottom"/>
          </w:tcPr>
          <w:p w14:paraId="7CDDC1B6"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0" w:type="dxa"/>
            <w:tcBorders>
              <w:bottom w:val="single" w:sz="8" w:space="0" w:color="auto"/>
              <w:right w:val="single" w:sz="8" w:space="0" w:color="auto"/>
            </w:tcBorders>
            <w:shd w:val="clear" w:color="auto" w:fill="auto"/>
            <w:vAlign w:val="bottom"/>
          </w:tcPr>
          <w:p w14:paraId="625D4C17"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80" w:type="dxa"/>
            <w:tcBorders>
              <w:bottom w:val="single" w:sz="8" w:space="0" w:color="auto"/>
            </w:tcBorders>
            <w:shd w:val="clear" w:color="auto" w:fill="auto"/>
            <w:vAlign w:val="bottom"/>
          </w:tcPr>
          <w:p w14:paraId="303CFAA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540" w:type="dxa"/>
            <w:tcBorders>
              <w:bottom w:val="single" w:sz="8" w:space="0" w:color="auto"/>
              <w:right w:val="single" w:sz="8" w:space="0" w:color="auto"/>
            </w:tcBorders>
            <w:shd w:val="clear" w:color="auto" w:fill="auto"/>
            <w:vAlign w:val="bottom"/>
          </w:tcPr>
          <w:p w14:paraId="2E67B806"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60" w:type="dxa"/>
            <w:tcBorders>
              <w:bottom w:val="single" w:sz="8" w:space="0" w:color="auto"/>
            </w:tcBorders>
            <w:shd w:val="clear" w:color="auto" w:fill="auto"/>
            <w:vAlign w:val="bottom"/>
          </w:tcPr>
          <w:p w14:paraId="5C0B873C"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140" w:type="dxa"/>
            <w:tcBorders>
              <w:bottom w:val="single" w:sz="8" w:space="0" w:color="auto"/>
              <w:right w:val="single" w:sz="8" w:space="0" w:color="auto"/>
            </w:tcBorders>
            <w:shd w:val="clear" w:color="auto" w:fill="auto"/>
            <w:vAlign w:val="bottom"/>
          </w:tcPr>
          <w:p w14:paraId="414FE675"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15875A52" w14:textId="77777777" w:rsidTr="00E17049">
        <w:trPr>
          <w:trHeight w:val="360"/>
        </w:trPr>
        <w:tc>
          <w:tcPr>
            <w:tcW w:w="1660" w:type="dxa"/>
            <w:tcBorders>
              <w:left w:val="single" w:sz="8" w:space="0" w:color="auto"/>
              <w:right w:val="single" w:sz="8" w:space="0" w:color="auto"/>
            </w:tcBorders>
            <w:shd w:val="clear" w:color="auto" w:fill="auto"/>
            <w:vAlign w:val="bottom"/>
          </w:tcPr>
          <w:p w14:paraId="5683EE47" w14:textId="77777777" w:rsidR="00E17049" w:rsidRPr="00E17049" w:rsidRDefault="00E17049" w:rsidP="00E17049">
            <w:pPr>
              <w:spacing w:after="0" w:line="0" w:lineRule="atLeas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Wireless</w:t>
            </w:r>
          </w:p>
        </w:tc>
        <w:tc>
          <w:tcPr>
            <w:tcW w:w="80" w:type="dxa"/>
            <w:shd w:val="clear" w:color="auto" w:fill="D9D9D9"/>
            <w:vAlign w:val="bottom"/>
          </w:tcPr>
          <w:p w14:paraId="1E58FB21"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540" w:type="dxa"/>
            <w:tcBorders>
              <w:right w:val="single" w:sz="8" w:space="0" w:color="auto"/>
            </w:tcBorders>
            <w:shd w:val="clear" w:color="auto" w:fill="D9D9D9"/>
            <w:vAlign w:val="bottom"/>
          </w:tcPr>
          <w:p w14:paraId="56A6D297" w14:textId="77777777" w:rsidR="00E17049" w:rsidRPr="00E17049" w:rsidRDefault="00E17049" w:rsidP="00E17049">
            <w:pPr>
              <w:spacing w:after="0" w:line="303" w:lineRule="exact"/>
              <w:jc w:val="center"/>
              <w:rPr>
                <w:rFonts w:ascii="Times New Roman" w:eastAsia="Wingdings" w:hAnsi="Times New Roman" w:cs="Times New Roman"/>
                <w:sz w:val="28"/>
                <w:szCs w:val="20"/>
              </w:rPr>
            </w:pPr>
            <w:r w:rsidRPr="00E17049">
              <w:rPr>
                <w:rFonts w:ascii="Times New Roman" w:eastAsia="Wingdings" w:hAnsi="Times New Roman" w:cs="Times New Roman"/>
                <w:sz w:val="28"/>
                <w:szCs w:val="20"/>
              </w:rPr>
              <w:t></w:t>
            </w:r>
          </w:p>
        </w:tc>
        <w:tc>
          <w:tcPr>
            <w:tcW w:w="100" w:type="dxa"/>
            <w:shd w:val="clear" w:color="auto" w:fill="D9D9D9"/>
            <w:vAlign w:val="bottom"/>
          </w:tcPr>
          <w:p w14:paraId="58E9CE22"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460" w:type="dxa"/>
            <w:shd w:val="clear" w:color="auto" w:fill="D9D9D9"/>
            <w:vAlign w:val="bottom"/>
          </w:tcPr>
          <w:p w14:paraId="1C95E20B" w14:textId="77777777" w:rsidR="00E17049" w:rsidRPr="00E17049" w:rsidRDefault="00E17049" w:rsidP="00E17049">
            <w:pPr>
              <w:spacing w:after="0" w:line="303" w:lineRule="exact"/>
              <w:jc w:val="center"/>
              <w:rPr>
                <w:rFonts w:ascii="Times New Roman" w:eastAsia="Wingdings" w:hAnsi="Times New Roman" w:cs="Times New Roman"/>
                <w:w w:val="89"/>
                <w:sz w:val="28"/>
                <w:szCs w:val="20"/>
              </w:rPr>
            </w:pPr>
            <w:r w:rsidRPr="00E17049">
              <w:rPr>
                <w:rFonts w:ascii="Times New Roman" w:eastAsia="Wingdings" w:hAnsi="Times New Roman" w:cs="Times New Roman"/>
                <w:w w:val="89"/>
                <w:sz w:val="28"/>
                <w:szCs w:val="20"/>
              </w:rPr>
              <w:t></w:t>
            </w:r>
          </w:p>
        </w:tc>
        <w:tc>
          <w:tcPr>
            <w:tcW w:w="40" w:type="dxa"/>
            <w:tcBorders>
              <w:right w:val="single" w:sz="8" w:space="0" w:color="auto"/>
            </w:tcBorders>
            <w:shd w:val="clear" w:color="auto" w:fill="auto"/>
            <w:vAlign w:val="bottom"/>
          </w:tcPr>
          <w:p w14:paraId="3D0D84DB"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80" w:type="dxa"/>
            <w:shd w:val="clear" w:color="auto" w:fill="D9D9D9"/>
            <w:vAlign w:val="bottom"/>
          </w:tcPr>
          <w:p w14:paraId="4AAE9CA0"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540" w:type="dxa"/>
            <w:tcBorders>
              <w:right w:val="single" w:sz="8" w:space="0" w:color="auto"/>
            </w:tcBorders>
            <w:shd w:val="clear" w:color="auto" w:fill="D9D9D9"/>
            <w:vAlign w:val="bottom"/>
          </w:tcPr>
          <w:p w14:paraId="27BB8283" w14:textId="77777777" w:rsidR="00E17049" w:rsidRPr="00E17049" w:rsidRDefault="00E17049" w:rsidP="00E17049">
            <w:pPr>
              <w:spacing w:after="0" w:line="303" w:lineRule="exact"/>
              <w:jc w:val="center"/>
              <w:rPr>
                <w:rFonts w:ascii="Times New Roman" w:eastAsia="Wingdings" w:hAnsi="Times New Roman" w:cs="Times New Roman"/>
                <w:sz w:val="28"/>
                <w:szCs w:val="20"/>
              </w:rPr>
            </w:pPr>
            <w:r w:rsidRPr="00E17049">
              <w:rPr>
                <w:rFonts w:ascii="Times New Roman" w:eastAsia="Wingdings" w:hAnsi="Times New Roman" w:cs="Times New Roman"/>
                <w:sz w:val="28"/>
                <w:szCs w:val="20"/>
              </w:rPr>
              <w:t></w:t>
            </w:r>
          </w:p>
        </w:tc>
        <w:tc>
          <w:tcPr>
            <w:tcW w:w="460" w:type="dxa"/>
            <w:shd w:val="clear" w:color="auto" w:fill="auto"/>
            <w:vAlign w:val="bottom"/>
          </w:tcPr>
          <w:p w14:paraId="5F8AB401"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140" w:type="dxa"/>
            <w:tcBorders>
              <w:right w:val="single" w:sz="8" w:space="0" w:color="auto"/>
            </w:tcBorders>
            <w:shd w:val="clear" w:color="auto" w:fill="auto"/>
            <w:vAlign w:val="bottom"/>
          </w:tcPr>
          <w:p w14:paraId="67287117" w14:textId="77777777" w:rsidR="00E17049" w:rsidRPr="00E17049" w:rsidRDefault="00E17049" w:rsidP="00E17049">
            <w:pPr>
              <w:spacing w:after="0" w:line="303" w:lineRule="exact"/>
              <w:ind w:right="350"/>
              <w:jc w:val="center"/>
              <w:rPr>
                <w:rFonts w:ascii="Times New Roman" w:eastAsia="Wingdings" w:hAnsi="Times New Roman" w:cs="Times New Roman"/>
                <w:w w:val="99"/>
                <w:sz w:val="28"/>
                <w:szCs w:val="20"/>
              </w:rPr>
            </w:pPr>
            <w:r w:rsidRPr="00E17049">
              <w:rPr>
                <w:rFonts w:ascii="Times New Roman" w:eastAsia="Wingdings" w:hAnsi="Times New Roman" w:cs="Times New Roman"/>
                <w:w w:val="99"/>
                <w:sz w:val="28"/>
                <w:szCs w:val="20"/>
              </w:rPr>
              <w:t></w:t>
            </w:r>
          </w:p>
        </w:tc>
      </w:tr>
      <w:tr w:rsidR="00E17049" w:rsidRPr="00E17049" w14:paraId="5C3C143E" w14:textId="77777777" w:rsidTr="00E17049">
        <w:trPr>
          <w:trHeight w:val="182"/>
        </w:trPr>
        <w:tc>
          <w:tcPr>
            <w:tcW w:w="1660" w:type="dxa"/>
            <w:tcBorders>
              <w:left w:val="single" w:sz="8" w:space="0" w:color="auto"/>
              <w:bottom w:val="single" w:sz="8" w:space="0" w:color="auto"/>
              <w:right w:val="single" w:sz="8" w:space="0" w:color="auto"/>
            </w:tcBorders>
            <w:shd w:val="clear" w:color="auto" w:fill="auto"/>
            <w:vAlign w:val="bottom"/>
          </w:tcPr>
          <w:p w14:paraId="04A0C2E6"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80" w:type="dxa"/>
            <w:tcBorders>
              <w:bottom w:val="single" w:sz="8" w:space="0" w:color="auto"/>
            </w:tcBorders>
            <w:shd w:val="clear" w:color="auto" w:fill="D9D9D9"/>
            <w:vAlign w:val="bottom"/>
          </w:tcPr>
          <w:p w14:paraId="2661B37E"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1540" w:type="dxa"/>
            <w:tcBorders>
              <w:bottom w:val="single" w:sz="8" w:space="0" w:color="auto"/>
              <w:right w:val="single" w:sz="8" w:space="0" w:color="auto"/>
            </w:tcBorders>
            <w:shd w:val="clear" w:color="auto" w:fill="D9D9D9"/>
            <w:vAlign w:val="bottom"/>
          </w:tcPr>
          <w:p w14:paraId="0D2FBC9F"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100" w:type="dxa"/>
            <w:tcBorders>
              <w:bottom w:val="single" w:sz="8" w:space="0" w:color="auto"/>
            </w:tcBorders>
            <w:shd w:val="clear" w:color="auto" w:fill="D9D9D9"/>
            <w:vAlign w:val="bottom"/>
          </w:tcPr>
          <w:p w14:paraId="7B63DD0D"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1460" w:type="dxa"/>
            <w:tcBorders>
              <w:bottom w:val="single" w:sz="8" w:space="0" w:color="auto"/>
            </w:tcBorders>
            <w:shd w:val="clear" w:color="auto" w:fill="D9D9D9"/>
            <w:vAlign w:val="bottom"/>
          </w:tcPr>
          <w:p w14:paraId="41242BE4"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40" w:type="dxa"/>
            <w:tcBorders>
              <w:bottom w:val="single" w:sz="8" w:space="0" w:color="auto"/>
              <w:right w:val="single" w:sz="8" w:space="0" w:color="auto"/>
            </w:tcBorders>
            <w:shd w:val="clear" w:color="auto" w:fill="auto"/>
            <w:vAlign w:val="bottom"/>
          </w:tcPr>
          <w:p w14:paraId="23B4A086"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80" w:type="dxa"/>
            <w:tcBorders>
              <w:bottom w:val="single" w:sz="8" w:space="0" w:color="auto"/>
            </w:tcBorders>
            <w:shd w:val="clear" w:color="auto" w:fill="D9D9D9"/>
            <w:vAlign w:val="bottom"/>
          </w:tcPr>
          <w:p w14:paraId="637EEE39"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1540" w:type="dxa"/>
            <w:tcBorders>
              <w:bottom w:val="single" w:sz="8" w:space="0" w:color="auto"/>
              <w:right w:val="single" w:sz="8" w:space="0" w:color="auto"/>
            </w:tcBorders>
            <w:shd w:val="clear" w:color="auto" w:fill="D9D9D9"/>
            <w:vAlign w:val="bottom"/>
          </w:tcPr>
          <w:p w14:paraId="1785EDBB"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460" w:type="dxa"/>
            <w:tcBorders>
              <w:bottom w:val="single" w:sz="8" w:space="0" w:color="auto"/>
            </w:tcBorders>
            <w:shd w:val="clear" w:color="auto" w:fill="auto"/>
            <w:vAlign w:val="bottom"/>
          </w:tcPr>
          <w:p w14:paraId="07FDDD6D"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1140" w:type="dxa"/>
            <w:tcBorders>
              <w:bottom w:val="single" w:sz="8" w:space="0" w:color="auto"/>
              <w:right w:val="single" w:sz="8" w:space="0" w:color="auto"/>
            </w:tcBorders>
            <w:shd w:val="clear" w:color="auto" w:fill="auto"/>
            <w:vAlign w:val="bottom"/>
          </w:tcPr>
          <w:p w14:paraId="312464CF" w14:textId="77777777" w:rsidR="00E17049" w:rsidRPr="00E17049" w:rsidRDefault="00E17049" w:rsidP="00E17049">
            <w:pPr>
              <w:spacing w:after="0" w:line="0" w:lineRule="atLeast"/>
              <w:rPr>
                <w:rFonts w:ascii="Times New Roman" w:eastAsia="Times New Roman" w:hAnsi="Times New Roman" w:cs="Times New Roman"/>
                <w:sz w:val="15"/>
                <w:szCs w:val="20"/>
              </w:rPr>
            </w:pPr>
          </w:p>
        </w:tc>
      </w:tr>
      <w:tr w:rsidR="00E17049" w:rsidRPr="00E17049" w14:paraId="3BB388B1" w14:textId="77777777" w:rsidTr="00E17049">
        <w:trPr>
          <w:trHeight w:val="360"/>
        </w:trPr>
        <w:tc>
          <w:tcPr>
            <w:tcW w:w="1660" w:type="dxa"/>
            <w:tcBorders>
              <w:left w:val="single" w:sz="8" w:space="0" w:color="auto"/>
              <w:right w:val="single" w:sz="8" w:space="0" w:color="auto"/>
            </w:tcBorders>
            <w:shd w:val="clear" w:color="auto" w:fill="auto"/>
            <w:vAlign w:val="bottom"/>
          </w:tcPr>
          <w:p w14:paraId="07E16D76" w14:textId="77777777" w:rsidR="00E17049" w:rsidRPr="00E17049" w:rsidRDefault="00E17049" w:rsidP="00E17049">
            <w:pPr>
              <w:spacing w:after="0" w:line="0" w:lineRule="atLeas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Non-wireless</w:t>
            </w:r>
          </w:p>
        </w:tc>
        <w:tc>
          <w:tcPr>
            <w:tcW w:w="80" w:type="dxa"/>
            <w:shd w:val="clear" w:color="auto" w:fill="D9D9D9"/>
            <w:vAlign w:val="bottom"/>
          </w:tcPr>
          <w:p w14:paraId="6E3100A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540" w:type="dxa"/>
            <w:tcBorders>
              <w:right w:val="single" w:sz="8" w:space="0" w:color="auto"/>
            </w:tcBorders>
            <w:shd w:val="clear" w:color="auto" w:fill="D9D9D9"/>
            <w:vAlign w:val="bottom"/>
          </w:tcPr>
          <w:p w14:paraId="68F34775" w14:textId="77777777" w:rsidR="00E17049" w:rsidRPr="00E17049" w:rsidRDefault="00E17049" w:rsidP="00E17049">
            <w:pPr>
              <w:spacing w:after="0" w:line="303" w:lineRule="exact"/>
              <w:jc w:val="center"/>
              <w:rPr>
                <w:rFonts w:ascii="Times New Roman" w:eastAsia="Wingdings" w:hAnsi="Times New Roman" w:cs="Times New Roman"/>
                <w:sz w:val="28"/>
                <w:szCs w:val="20"/>
              </w:rPr>
            </w:pPr>
            <w:r w:rsidRPr="00E17049">
              <w:rPr>
                <w:rFonts w:ascii="Times New Roman" w:eastAsia="Wingdings" w:hAnsi="Times New Roman" w:cs="Times New Roman"/>
                <w:sz w:val="28"/>
                <w:szCs w:val="20"/>
              </w:rPr>
              <w:t></w:t>
            </w:r>
          </w:p>
        </w:tc>
        <w:tc>
          <w:tcPr>
            <w:tcW w:w="100" w:type="dxa"/>
            <w:shd w:val="clear" w:color="auto" w:fill="D9D9D9"/>
            <w:vAlign w:val="bottom"/>
          </w:tcPr>
          <w:p w14:paraId="58093B4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460" w:type="dxa"/>
            <w:shd w:val="clear" w:color="auto" w:fill="D9D9D9"/>
            <w:vAlign w:val="bottom"/>
          </w:tcPr>
          <w:p w14:paraId="75340295" w14:textId="77777777" w:rsidR="00E17049" w:rsidRPr="00E17049" w:rsidRDefault="00E17049" w:rsidP="00E17049">
            <w:pPr>
              <w:spacing w:after="0" w:line="303" w:lineRule="exact"/>
              <w:jc w:val="center"/>
              <w:rPr>
                <w:rFonts w:ascii="Times New Roman" w:eastAsia="Wingdings" w:hAnsi="Times New Roman" w:cs="Times New Roman"/>
                <w:w w:val="89"/>
                <w:sz w:val="28"/>
                <w:szCs w:val="20"/>
              </w:rPr>
            </w:pPr>
            <w:r w:rsidRPr="00E17049">
              <w:rPr>
                <w:rFonts w:ascii="Times New Roman" w:eastAsia="Wingdings" w:hAnsi="Times New Roman" w:cs="Times New Roman"/>
                <w:w w:val="89"/>
                <w:sz w:val="28"/>
                <w:szCs w:val="20"/>
              </w:rPr>
              <w:t></w:t>
            </w:r>
          </w:p>
        </w:tc>
        <w:tc>
          <w:tcPr>
            <w:tcW w:w="40" w:type="dxa"/>
            <w:tcBorders>
              <w:right w:val="single" w:sz="8" w:space="0" w:color="auto"/>
            </w:tcBorders>
            <w:shd w:val="clear" w:color="auto" w:fill="auto"/>
            <w:vAlign w:val="bottom"/>
          </w:tcPr>
          <w:p w14:paraId="67540EA1"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80" w:type="dxa"/>
            <w:shd w:val="clear" w:color="auto" w:fill="D9D9D9"/>
            <w:vAlign w:val="bottom"/>
          </w:tcPr>
          <w:p w14:paraId="1EC2241C"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540" w:type="dxa"/>
            <w:tcBorders>
              <w:right w:val="single" w:sz="8" w:space="0" w:color="auto"/>
            </w:tcBorders>
            <w:shd w:val="clear" w:color="auto" w:fill="D9D9D9"/>
            <w:vAlign w:val="bottom"/>
          </w:tcPr>
          <w:p w14:paraId="18F0160C" w14:textId="77777777" w:rsidR="00E17049" w:rsidRPr="00E17049" w:rsidRDefault="00E17049" w:rsidP="00E17049">
            <w:pPr>
              <w:spacing w:after="0" w:line="303" w:lineRule="exact"/>
              <w:jc w:val="center"/>
              <w:rPr>
                <w:rFonts w:ascii="Times New Roman" w:eastAsia="Wingdings" w:hAnsi="Times New Roman" w:cs="Times New Roman"/>
                <w:sz w:val="28"/>
                <w:szCs w:val="20"/>
              </w:rPr>
            </w:pPr>
            <w:r w:rsidRPr="00E17049">
              <w:rPr>
                <w:rFonts w:ascii="Times New Roman" w:eastAsia="Wingdings" w:hAnsi="Times New Roman" w:cs="Times New Roman"/>
                <w:sz w:val="28"/>
                <w:szCs w:val="20"/>
              </w:rPr>
              <w:t></w:t>
            </w:r>
          </w:p>
        </w:tc>
        <w:tc>
          <w:tcPr>
            <w:tcW w:w="460" w:type="dxa"/>
            <w:shd w:val="clear" w:color="auto" w:fill="auto"/>
            <w:vAlign w:val="bottom"/>
          </w:tcPr>
          <w:p w14:paraId="4D8A95F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140" w:type="dxa"/>
            <w:tcBorders>
              <w:right w:val="single" w:sz="8" w:space="0" w:color="auto"/>
            </w:tcBorders>
            <w:shd w:val="clear" w:color="auto" w:fill="auto"/>
            <w:vAlign w:val="bottom"/>
          </w:tcPr>
          <w:p w14:paraId="58A7E2C5" w14:textId="77777777" w:rsidR="00E17049" w:rsidRPr="00E17049" w:rsidRDefault="00E17049" w:rsidP="00E17049">
            <w:pPr>
              <w:spacing w:after="0" w:line="303" w:lineRule="exact"/>
              <w:ind w:right="350"/>
              <w:jc w:val="center"/>
              <w:rPr>
                <w:rFonts w:ascii="Times New Roman" w:eastAsia="Wingdings" w:hAnsi="Times New Roman" w:cs="Times New Roman"/>
                <w:w w:val="99"/>
                <w:sz w:val="28"/>
                <w:szCs w:val="20"/>
              </w:rPr>
            </w:pPr>
            <w:r w:rsidRPr="00E17049">
              <w:rPr>
                <w:rFonts w:ascii="Times New Roman" w:eastAsia="Wingdings" w:hAnsi="Times New Roman" w:cs="Times New Roman"/>
                <w:w w:val="99"/>
                <w:sz w:val="28"/>
                <w:szCs w:val="20"/>
              </w:rPr>
              <w:t></w:t>
            </w:r>
          </w:p>
        </w:tc>
      </w:tr>
      <w:tr w:rsidR="00E17049" w:rsidRPr="00E17049" w14:paraId="7D1B642D" w14:textId="77777777" w:rsidTr="00E17049">
        <w:trPr>
          <w:trHeight w:val="180"/>
        </w:trPr>
        <w:tc>
          <w:tcPr>
            <w:tcW w:w="1660" w:type="dxa"/>
            <w:tcBorders>
              <w:left w:val="single" w:sz="8" w:space="0" w:color="auto"/>
              <w:bottom w:val="single" w:sz="8" w:space="0" w:color="auto"/>
              <w:right w:val="single" w:sz="8" w:space="0" w:color="auto"/>
            </w:tcBorders>
            <w:shd w:val="clear" w:color="auto" w:fill="auto"/>
            <w:vAlign w:val="bottom"/>
          </w:tcPr>
          <w:p w14:paraId="718FC211"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80" w:type="dxa"/>
            <w:tcBorders>
              <w:bottom w:val="single" w:sz="8" w:space="0" w:color="auto"/>
            </w:tcBorders>
            <w:shd w:val="clear" w:color="auto" w:fill="D9D9D9"/>
            <w:vAlign w:val="bottom"/>
          </w:tcPr>
          <w:p w14:paraId="3315093A"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1540" w:type="dxa"/>
            <w:tcBorders>
              <w:bottom w:val="single" w:sz="8" w:space="0" w:color="auto"/>
              <w:right w:val="single" w:sz="8" w:space="0" w:color="auto"/>
            </w:tcBorders>
            <w:shd w:val="clear" w:color="auto" w:fill="D9D9D9"/>
            <w:vAlign w:val="bottom"/>
          </w:tcPr>
          <w:p w14:paraId="490FC412"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100" w:type="dxa"/>
            <w:tcBorders>
              <w:bottom w:val="single" w:sz="8" w:space="0" w:color="auto"/>
            </w:tcBorders>
            <w:shd w:val="clear" w:color="auto" w:fill="D9D9D9"/>
            <w:vAlign w:val="bottom"/>
          </w:tcPr>
          <w:p w14:paraId="7CE1C3BF"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1460" w:type="dxa"/>
            <w:tcBorders>
              <w:bottom w:val="single" w:sz="8" w:space="0" w:color="auto"/>
            </w:tcBorders>
            <w:shd w:val="clear" w:color="auto" w:fill="D9D9D9"/>
            <w:vAlign w:val="bottom"/>
          </w:tcPr>
          <w:p w14:paraId="7C1F7516"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40" w:type="dxa"/>
            <w:tcBorders>
              <w:bottom w:val="single" w:sz="8" w:space="0" w:color="auto"/>
              <w:right w:val="single" w:sz="8" w:space="0" w:color="auto"/>
            </w:tcBorders>
            <w:shd w:val="clear" w:color="auto" w:fill="auto"/>
            <w:vAlign w:val="bottom"/>
          </w:tcPr>
          <w:p w14:paraId="5DDBD330"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80" w:type="dxa"/>
            <w:tcBorders>
              <w:bottom w:val="single" w:sz="8" w:space="0" w:color="auto"/>
            </w:tcBorders>
            <w:shd w:val="clear" w:color="auto" w:fill="D9D9D9"/>
            <w:vAlign w:val="bottom"/>
          </w:tcPr>
          <w:p w14:paraId="5541BE90"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1540" w:type="dxa"/>
            <w:tcBorders>
              <w:bottom w:val="single" w:sz="8" w:space="0" w:color="auto"/>
              <w:right w:val="single" w:sz="8" w:space="0" w:color="auto"/>
            </w:tcBorders>
            <w:shd w:val="clear" w:color="auto" w:fill="D9D9D9"/>
            <w:vAlign w:val="bottom"/>
          </w:tcPr>
          <w:p w14:paraId="56388A41"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460" w:type="dxa"/>
            <w:tcBorders>
              <w:bottom w:val="single" w:sz="8" w:space="0" w:color="auto"/>
            </w:tcBorders>
            <w:shd w:val="clear" w:color="auto" w:fill="auto"/>
            <w:vAlign w:val="bottom"/>
          </w:tcPr>
          <w:p w14:paraId="521CC7B0"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1140" w:type="dxa"/>
            <w:tcBorders>
              <w:bottom w:val="single" w:sz="8" w:space="0" w:color="auto"/>
              <w:right w:val="single" w:sz="8" w:space="0" w:color="auto"/>
            </w:tcBorders>
            <w:shd w:val="clear" w:color="auto" w:fill="auto"/>
            <w:vAlign w:val="bottom"/>
          </w:tcPr>
          <w:p w14:paraId="3525903E" w14:textId="77777777" w:rsidR="00E17049" w:rsidRPr="00E17049" w:rsidRDefault="00E17049" w:rsidP="00E17049">
            <w:pPr>
              <w:spacing w:after="0" w:line="0" w:lineRule="atLeast"/>
              <w:rPr>
                <w:rFonts w:ascii="Times New Roman" w:eastAsia="Times New Roman" w:hAnsi="Times New Roman" w:cs="Times New Roman"/>
                <w:sz w:val="15"/>
                <w:szCs w:val="20"/>
              </w:rPr>
            </w:pPr>
          </w:p>
        </w:tc>
      </w:tr>
    </w:tbl>
    <w:p w14:paraId="1EDF016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C453AA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6E83D5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686D5D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DC6E77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2AA567C" w14:textId="77777777" w:rsidR="00E17049" w:rsidRPr="00E17049" w:rsidRDefault="00E17049" w:rsidP="00E17049">
      <w:pPr>
        <w:spacing w:after="0" w:line="250" w:lineRule="exact"/>
        <w:rPr>
          <w:rFonts w:ascii="Times New Roman" w:eastAsia="Times New Roman" w:hAnsi="Times New Roman" w:cs="Times New Roman"/>
          <w:sz w:val="20"/>
          <w:szCs w:val="20"/>
        </w:rPr>
      </w:pPr>
    </w:p>
    <w:p w14:paraId="6BC4AAEF" w14:textId="77777777" w:rsidR="00E17049" w:rsidRPr="00E17049" w:rsidRDefault="00E17049" w:rsidP="00E17049">
      <w:pPr>
        <w:spacing w:after="0" w:line="0" w:lineRule="atLeast"/>
        <w:rPr>
          <w:rFonts w:ascii="Times New Roman" w:eastAsia="Arial" w:hAnsi="Times New Roman" w:cs="Times New Roman"/>
          <w:sz w:val="24"/>
          <w:szCs w:val="20"/>
          <w:u w:val="single"/>
        </w:rPr>
      </w:pPr>
      <w:r w:rsidRPr="00E17049">
        <w:rPr>
          <w:rFonts w:ascii="Times New Roman" w:eastAsia="Arial" w:hAnsi="Times New Roman" w:cs="Times New Roman"/>
          <w:sz w:val="24"/>
          <w:szCs w:val="20"/>
          <w:u w:val="single"/>
        </w:rPr>
        <w:t>Using Device Specific Grouping of Hearing Aids</w:t>
      </w:r>
    </w:p>
    <w:p w14:paraId="72DE957F" w14:textId="77777777" w:rsidR="00E17049" w:rsidRPr="00E17049" w:rsidRDefault="00E17049" w:rsidP="00E17049">
      <w:pPr>
        <w:spacing w:after="0" w:line="150" w:lineRule="exact"/>
        <w:rPr>
          <w:rFonts w:ascii="Times New Roman" w:eastAsia="Times New Roman" w:hAnsi="Times New Roman" w:cs="Times New Roman"/>
          <w:sz w:val="20"/>
          <w:szCs w:val="20"/>
        </w:rPr>
      </w:pPr>
    </w:p>
    <w:p w14:paraId="601A20F2" w14:textId="77777777" w:rsidR="00E17049" w:rsidRPr="00E17049" w:rsidRDefault="00E17049" w:rsidP="00E17049">
      <w:pPr>
        <w:spacing w:after="0" w:line="356"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 xml:space="preserve">Based, on the tabulated consideration, the hearing aids, which differ in the communication technology criteria, they cannot be grouped together in a single application. Hence, </w:t>
      </w:r>
      <w:r w:rsidRPr="00E17049">
        <w:rPr>
          <w:rFonts w:ascii="Times New Roman" w:eastAsia="Arial" w:hAnsi="Times New Roman" w:cs="Times New Roman"/>
          <w:b/>
          <w:sz w:val="24"/>
          <w:szCs w:val="20"/>
        </w:rPr>
        <w:t>two</w:t>
      </w:r>
      <w:r w:rsidRPr="00E17049">
        <w:rPr>
          <w:rFonts w:ascii="Times New Roman" w:eastAsia="Arial" w:hAnsi="Times New Roman" w:cs="Times New Roman"/>
          <w:sz w:val="24"/>
          <w:szCs w:val="20"/>
        </w:rPr>
        <w:t xml:space="preserve"> product registration applications have to be submitted separately.</w:t>
      </w:r>
    </w:p>
    <w:p w14:paraId="656ECED6" w14:textId="77777777" w:rsidR="00E17049" w:rsidRPr="00E17049" w:rsidRDefault="00E17049" w:rsidP="00E17049">
      <w:pPr>
        <w:spacing w:after="0" w:line="6" w:lineRule="exact"/>
        <w:rPr>
          <w:rFonts w:ascii="Times New Roman" w:eastAsia="Times New Roman" w:hAnsi="Times New Roman" w:cs="Times New Roman"/>
          <w:sz w:val="20"/>
          <w:szCs w:val="20"/>
        </w:rPr>
      </w:pPr>
    </w:p>
    <w:p w14:paraId="6701C94C" w14:textId="77777777" w:rsidR="00E17049" w:rsidRPr="00E17049" w:rsidRDefault="00E17049" w:rsidP="006E643E">
      <w:pPr>
        <w:numPr>
          <w:ilvl w:val="0"/>
          <w:numId w:val="28"/>
        </w:numPr>
        <w:tabs>
          <w:tab w:val="left" w:pos="1080"/>
        </w:tabs>
        <w:spacing w:after="0" w:line="0" w:lineRule="atLeast"/>
        <w:ind w:left="1080" w:hanging="362"/>
        <w:rPr>
          <w:rFonts w:ascii="Times New Roman" w:eastAsia="Arial" w:hAnsi="Times New Roman" w:cs="Times New Roman"/>
          <w:sz w:val="24"/>
          <w:szCs w:val="20"/>
        </w:rPr>
      </w:pPr>
      <w:r w:rsidRPr="00E17049">
        <w:rPr>
          <w:rFonts w:ascii="Times New Roman" w:eastAsia="Arial" w:hAnsi="Times New Roman" w:cs="Times New Roman"/>
          <w:sz w:val="24"/>
          <w:szCs w:val="20"/>
        </w:rPr>
        <w:t>EFDA Zen hearing aids (non-wireless), and</w:t>
      </w:r>
    </w:p>
    <w:p w14:paraId="4A94557B" w14:textId="77777777" w:rsidR="00E17049" w:rsidRPr="00E17049" w:rsidRDefault="00E17049" w:rsidP="00E17049">
      <w:pPr>
        <w:spacing w:after="0" w:line="139" w:lineRule="exact"/>
        <w:rPr>
          <w:rFonts w:ascii="Times New Roman" w:eastAsia="Arial" w:hAnsi="Times New Roman" w:cs="Times New Roman"/>
          <w:sz w:val="24"/>
          <w:szCs w:val="20"/>
        </w:rPr>
      </w:pPr>
    </w:p>
    <w:p w14:paraId="37A0269A" w14:textId="77777777" w:rsidR="00E17049" w:rsidRPr="00E17049" w:rsidRDefault="00E17049" w:rsidP="006E643E">
      <w:pPr>
        <w:numPr>
          <w:ilvl w:val="0"/>
          <w:numId w:val="28"/>
        </w:numPr>
        <w:tabs>
          <w:tab w:val="left" w:pos="1080"/>
        </w:tabs>
        <w:spacing w:after="0" w:line="0" w:lineRule="atLeast"/>
        <w:ind w:left="1080" w:hanging="362"/>
        <w:rPr>
          <w:rFonts w:ascii="Times New Roman" w:eastAsia="Arial" w:hAnsi="Times New Roman" w:cs="Times New Roman"/>
          <w:sz w:val="24"/>
          <w:szCs w:val="20"/>
        </w:rPr>
      </w:pPr>
      <w:r w:rsidRPr="00E17049">
        <w:rPr>
          <w:rFonts w:ascii="Times New Roman" w:eastAsia="Arial" w:hAnsi="Times New Roman" w:cs="Times New Roman"/>
          <w:sz w:val="24"/>
          <w:szCs w:val="20"/>
        </w:rPr>
        <w:t>EFDA Zen hearing aids (wireless).</w:t>
      </w:r>
    </w:p>
    <w:p w14:paraId="15F5B066" w14:textId="02C91964"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w:hAnsi="Times New Roman" w:cs="Times New Roman"/>
          <w:noProof/>
          <w:sz w:val="24"/>
          <w:szCs w:val="20"/>
        </w:rPr>
        <mc:AlternateContent>
          <mc:Choice Requires="wps">
            <w:drawing>
              <wp:anchor distT="0" distB="0" distL="114300" distR="114300" simplePos="0" relativeHeight="251710464" behindDoc="1" locked="0" layoutInCell="1" allowOverlap="1" wp14:anchorId="2655EB3C" wp14:editId="3C3971A2">
                <wp:simplePos x="0" y="0"/>
                <wp:positionH relativeFrom="column">
                  <wp:posOffset>208915</wp:posOffset>
                </wp:positionH>
                <wp:positionV relativeFrom="paragraph">
                  <wp:posOffset>1137285</wp:posOffset>
                </wp:positionV>
                <wp:extent cx="5318125" cy="0"/>
                <wp:effectExtent l="8890" t="9525" r="6985" b="9525"/>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9"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89.55pt" to="435.2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TWHwIAADo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" strokeweight=".48pt"/>
            </w:pict>
          </mc:Fallback>
        </mc:AlternateContent>
      </w:r>
    </w:p>
    <w:p w14:paraId="0D7CF35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D90835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C0A4FB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2A09CB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6A8B06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083774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E83597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00C54C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41CCCE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FEE854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C7ACA5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DB0EFC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7EC6BE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3F4745A" w14:textId="77777777" w:rsidR="00E17049" w:rsidRPr="00E17049" w:rsidRDefault="00E17049" w:rsidP="00E17049">
      <w:pPr>
        <w:spacing w:after="0" w:line="239" w:lineRule="exact"/>
        <w:rPr>
          <w:rFonts w:ascii="Times New Roman" w:eastAsia="Times New Roman" w:hAnsi="Times New Roman" w:cs="Times New Roman"/>
          <w:sz w:val="20"/>
          <w:szCs w:val="20"/>
        </w:rPr>
      </w:pPr>
    </w:p>
    <w:bookmarkStart w:id="35" w:name="page73"/>
    <w:bookmarkEnd w:id="35"/>
    <w:p w14:paraId="04208F12" w14:textId="3B8AC01C"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Narrow" w:hAnsi="Times New Roman" w:cs="Times New Roman"/>
          <w:b/>
          <w:noProof/>
          <w:sz w:val="20"/>
          <w:szCs w:val="20"/>
        </w:rPr>
        <mc:AlternateContent>
          <mc:Choice Requires="wps">
            <w:drawing>
              <wp:anchor distT="0" distB="0" distL="114300" distR="114300" simplePos="0" relativeHeight="251711488" behindDoc="1" locked="0" layoutInCell="1" allowOverlap="1" wp14:anchorId="492E3403" wp14:editId="5496E2E1">
                <wp:simplePos x="0" y="0"/>
                <wp:positionH relativeFrom="column">
                  <wp:posOffset>208915</wp:posOffset>
                </wp:positionH>
                <wp:positionV relativeFrom="paragraph">
                  <wp:posOffset>18415</wp:posOffset>
                </wp:positionV>
                <wp:extent cx="5318125" cy="0"/>
                <wp:effectExtent l="8890" t="5080" r="6985" b="1397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8"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5pt" to="43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OHwIAADo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" strokeweight=".48pt"/>
            </w:pict>
          </mc:Fallback>
        </mc:AlternateContent>
      </w:r>
    </w:p>
    <w:p w14:paraId="701D4814" w14:textId="77777777" w:rsidR="00E17049" w:rsidRPr="00E17049" w:rsidRDefault="00E17049" w:rsidP="006E643E">
      <w:pPr>
        <w:numPr>
          <w:ilvl w:val="1"/>
          <w:numId w:val="43"/>
        </w:numPr>
        <w:tabs>
          <w:tab w:val="left" w:pos="1080"/>
        </w:tabs>
        <w:spacing w:after="0" w:line="0" w:lineRule="atLeast"/>
        <w:rPr>
          <w:rFonts w:ascii="Times New Roman" w:eastAsia="Arial" w:hAnsi="Times New Roman" w:cs="Times New Roman"/>
          <w:b/>
          <w:sz w:val="24"/>
          <w:szCs w:val="20"/>
        </w:rPr>
      </w:pPr>
      <w:r w:rsidRPr="00E17049">
        <w:rPr>
          <w:rFonts w:ascii="Times New Roman" w:eastAsia="Arial" w:hAnsi="Times New Roman" w:cs="Times New Roman"/>
          <w:b/>
          <w:sz w:val="24"/>
          <w:szCs w:val="20"/>
        </w:rPr>
        <w:lastRenderedPageBreak/>
        <w:t>DEVICE SPECIFIC GROUPING OF IMMUNOHISTOCHEMISTRY IN VITRO DIAGNOSTIC REAGENTS</w:t>
      </w:r>
    </w:p>
    <w:p w14:paraId="2E631D5B" w14:textId="77777777" w:rsidR="00E17049" w:rsidRPr="00E17049" w:rsidRDefault="00E17049" w:rsidP="00E17049">
      <w:pPr>
        <w:spacing w:after="0" w:line="287" w:lineRule="exact"/>
        <w:rPr>
          <w:rFonts w:ascii="Times New Roman" w:eastAsia="Times New Roman" w:hAnsi="Times New Roman" w:cs="Times New Roman"/>
          <w:sz w:val="20"/>
          <w:szCs w:val="20"/>
        </w:rPr>
      </w:pPr>
    </w:p>
    <w:p w14:paraId="2B69E9BA" w14:textId="77777777" w:rsidR="00E17049" w:rsidRPr="00E17049" w:rsidRDefault="00E17049" w:rsidP="00E17049">
      <w:pPr>
        <w:spacing w:after="0" w:line="358"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 xml:space="preserve">Immunohistochemistry (IHC) IVD reagents are </w:t>
      </w:r>
      <w:r w:rsidRPr="00E17049">
        <w:rPr>
          <w:rFonts w:ascii="Times New Roman" w:eastAsia="Arial" w:hAnsi="Times New Roman" w:cs="Times New Roman"/>
          <w:i/>
          <w:sz w:val="24"/>
          <w:szCs w:val="20"/>
        </w:rPr>
        <w:t>in vitro</w:t>
      </w:r>
      <w:r w:rsidRPr="00E17049">
        <w:rPr>
          <w:rFonts w:ascii="Times New Roman" w:eastAsia="Arial" w:hAnsi="Times New Roman" w:cs="Times New Roman"/>
          <w:sz w:val="24"/>
          <w:szCs w:val="20"/>
        </w:rPr>
        <w:t xml:space="preserve"> diagnostic (IVD) products consisting of polyclonal or monoclonal antibodies </w:t>
      </w:r>
      <w:proofErr w:type="spellStart"/>
      <w:r w:rsidRPr="00E17049">
        <w:rPr>
          <w:rFonts w:ascii="Times New Roman" w:eastAsia="Arial" w:hAnsi="Times New Roman" w:cs="Times New Roman"/>
          <w:sz w:val="24"/>
          <w:szCs w:val="20"/>
        </w:rPr>
        <w:t>labelled</w:t>
      </w:r>
      <w:proofErr w:type="spellEnd"/>
      <w:r w:rsidRPr="00E17049">
        <w:rPr>
          <w:rFonts w:ascii="Times New Roman" w:eastAsia="Arial" w:hAnsi="Times New Roman" w:cs="Times New Roman"/>
          <w:sz w:val="24"/>
          <w:szCs w:val="20"/>
        </w:rPr>
        <w:t xml:space="preserve"> with directions for use and performance claims, which may be packaged with ancillary reagents in kits. Their intended use is to identify, by immunological techniques, antigens in tissues or </w:t>
      </w:r>
      <w:proofErr w:type="spellStart"/>
      <w:r w:rsidRPr="00E17049">
        <w:rPr>
          <w:rFonts w:ascii="Times New Roman" w:eastAsia="Arial" w:hAnsi="Times New Roman" w:cs="Times New Roman"/>
          <w:sz w:val="24"/>
          <w:szCs w:val="20"/>
        </w:rPr>
        <w:t>cytologic</w:t>
      </w:r>
      <w:proofErr w:type="spellEnd"/>
      <w:r w:rsidRPr="00E17049">
        <w:rPr>
          <w:rFonts w:ascii="Times New Roman" w:eastAsia="Arial" w:hAnsi="Times New Roman" w:cs="Times New Roman"/>
          <w:sz w:val="24"/>
          <w:szCs w:val="20"/>
        </w:rPr>
        <w:t xml:space="preserve"> specimens, and </w:t>
      </w:r>
      <w:r w:rsidRPr="00E17049">
        <w:rPr>
          <w:rFonts w:ascii="Times New Roman" w:eastAsia="Arial" w:hAnsi="Times New Roman" w:cs="Times New Roman"/>
          <w:sz w:val="24"/>
          <w:szCs w:val="20"/>
          <w:u w:val="single"/>
        </w:rPr>
        <w:t>excludes</w:t>
      </w:r>
      <w:r w:rsidRPr="00E17049">
        <w:rPr>
          <w:rFonts w:ascii="Times New Roman" w:eastAsia="Arial" w:hAnsi="Times New Roman" w:cs="Times New Roman"/>
          <w:sz w:val="24"/>
          <w:szCs w:val="20"/>
        </w:rPr>
        <w:t xml:space="preserve"> reagents specifically intend to be used with flow </w:t>
      </w:r>
      <w:proofErr w:type="spellStart"/>
      <w:r w:rsidRPr="00E17049">
        <w:rPr>
          <w:rFonts w:ascii="Times New Roman" w:eastAsia="Arial" w:hAnsi="Times New Roman" w:cs="Times New Roman"/>
          <w:sz w:val="24"/>
          <w:szCs w:val="20"/>
        </w:rPr>
        <w:t>cytometry</w:t>
      </w:r>
      <w:proofErr w:type="spellEnd"/>
      <w:r w:rsidRPr="00E17049">
        <w:rPr>
          <w:rFonts w:ascii="Times New Roman" w:eastAsia="Arial" w:hAnsi="Times New Roman" w:cs="Times New Roman"/>
          <w:sz w:val="24"/>
          <w:szCs w:val="20"/>
        </w:rPr>
        <w:t>. This section applies to IHC IVD reagents and their accessories only.</w:t>
      </w:r>
    </w:p>
    <w:p w14:paraId="19384AD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F9C7593" w14:textId="77777777" w:rsidR="00E17049" w:rsidRPr="00E17049" w:rsidRDefault="00E17049" w:rsidP="00E17049">
      <w:pPr>
        <w:spacing w:after="0" w:line="233" w:lineRule="exact"/>
        <w:rPr>
          <w:rFonts w:ascii="Times New Roman" w:eastAsia="Times New Roman" w:hAnsi="Times New Roman" w:cs="Times New Roman"/>
          <w:sz w:val="20"/>
          <w:szCs w:val="20"/>
        </w:rPr>
      </w:pPr>
    </w:p>
    <w:p w14:paraId="50573CDA" w14:textId="77777777" w:rsidR="00E17049" w:rsidRPr="00E17049" w:rsidRDefault="00E17049" w:rsidP="00E17049">
      <w:pPr>
        <w:spacing w:after="0" w:line="349"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A device specific IHC IVD grouping category comprises of a collection of IVD reagents and their accessories that are:</w:t>
      </w:r>
    </w:p>
    <w:p w14:paraId="3DC656BB" w14:textId="77777777" w:rsidR="00E17049" w:rsidRPr="00E17049" w:rsidRDefault="00E17049" w:rsidP="00E17049">
      <w:pPr>
        <w:spacing w:after="0" w:line="13" w:lineRule="exact"/>
        <w:rPr>
          <w:rFonts w:ascii="Times New Roman" w:eastAsia="Times New Roman" w:hAnsi="Times New Roman" w:cs="Times New Roman"/>
          <w:sz w:val="20"/>
          <w:szCs w:val="20"/>
        </w:rPr>
      </w:pPr>
    </w:p>
    <w:p w14:paraId="7CFA0E1C" w14:textId="77777777" w:rsidR="00E17049" w:rsidRPr="00E17049" w:rsidRDefault="00E17049" w:rsidP="006E643E">
      <w:pPr>
        <w:numPr>
          <w:ilvl w:val="0"/>
          <w:numId w:val="29"/>
        </w:numPr>
        <w:tabs>
          <w:tab w:val="left" w:pos="780"/>
        </w:tabs>
        <w:spacing w:after="0" w:line="0" w:lineRule="atLeast"/>
        <w:ind w:left="780" w:hanging="355"/>
        <w:rPr>
          <w:rFonts w:ascii="Times New Roman" w:eastAsia="Symbol" w:hAnsi="Times New Roman" w:cs="Times New Roman"/>
          <w:sz w:val="24"/>
          <w:szCs w:val="20"/>
        </w:rPr>
      </w:pPr>
      <w:r w:rsidRPr="00E17049">
        <w:rPr>
          <w:rFonts w:ascii="Times New Roman" w:eastAsia="Arial" w:hAnsi="Times New Roman" w:cs="Times New Roman"/>
          <w:sz w:val="24"/>
          <w:szCs w:val="20"/>
        </w:rPr>
        <w:t>from the same product owner;</w:t>
      </w:r>
    </w:p>
    <w:p w14:paraId="1FFC41A2" w14:textId="77777777" w:rsidR="00E17049" w:rsidRPr="00E17049" w:rsidRDefault="00E17049" w:rsidP="00E17049">
      <w:pPr>
        <w:spacing w:after="0" w:line="135" w:lineRule="exact"/>
        <w:rPr>
          <w:rFonts w:ascii="Times New Roman" w:eastAsia="Symbol" w:hAnsi="Times New Roman" w:cs="Times New Roman"/>
          <w:sz w:val="24"/>
          <w:szCs w:val="20"/>
        </w:rPr>
      </w:pPr>
    </w:p>
    <w:p w14:paraId="2B6EA843" w14:textId="77777777" w:rsidR="00E17049" w:rsidRPr="00E17049" w:rsidRDefault="00E17049" w:rsidP="006E643E">
      <w:pPr>
        <w:numPr>
          <w:ilvl w:val="0"/>
          <w:numId w:val="29"/>
        </w:numPr>
        <w:tabs>
          <w:tab w:val="left" w:pos="780"/>
        </w:tabs>
        <w:spacing w:after="0" w:line="0" w:lineRule="atLeast"/>
        <w:ind w:left="780" w:hanging="355"/>
        <w:rPr>
          <w:rFonts w:ascii="Times New Roman" w:eastAsia="Symbol" w:hAnsi="Times New Roman" w:cs="Times New Roman"/>
          <w:sz w:val="24"/>
          <w:szCs w:val="20"/>
        </w:rPr>
      </w:pPr>
      <w:r w:rsidRPr="00E17049">
        <w:rPr>
          <w:rFonts w:ascii="Times New Roman" w:eastAsia="Arial" w:hAnsi="Times New Roman" w:cs="Times New Roman"/>
          <w:sz w:val="24"/>
          <w:szCs w:val="20"/>
        </w:rPr>
        <w:t>is of the same risk classification (either Class B only or Class C only);</w:t>
      </w:r>
    </w:p>
    <w:p w14:paraId="4F39E5F6" w14:textId="77777777" w:rsidR="00E17049" w:rsidRPr="00E17049" w:rsidRDefault="00E17049" w:rsidP="00E17049">
      <w:pPr>
        <w:spacing w:after="0" w:line="135" w:lineRule="exact"/>
        <w:rPr>
          <w:rFonts w:ascii="Times New Roman" w:eastAsia="Symbol" w:hAnsi="Times New Roman" w:cs="Times New Roman"/>
          <w:sz w:val="24"/>
          <w:szCs w:val="20"/>
        </w:rPr>
      </w:pPr>
    </w:p>
    <w:p w14:paraId="7B37DD1D" w14:textId="77777777" w:rsidR="00E17049" w:rsidRPr="00E17049" w:rsidRDefault="00E17049" w:rsidP="006E643E">
      <w:pPr>
        <w:numPr>
          <w:ilvl w:val="0"/>
          <w:numId w:val="29"/>
        </w:numPr>
        <w:tabs>
          <w:tab w:val="left" w:pos="780"/>
        </w:tabs>
        <w:spacing w:after="0" w:line="0" w:lineRule="atLeast"/>
        <w:ind w:left="780" w:hanging="355"/>
        <w:rPr>
          <w:rFonts w:ascii="Times New Roman" w:eastAsia="Symbol" w:hAnsi="Times New Roman" w:cs="Times New Roman"/>
          <w:sz w:val="24"/>
          <w:szCs w:val="20"/>
        </w:rPr>
      </w:pPr>
      <w:r w:rsidRPr="00E17049">
        <w:rPr>
          <w:rFonts w:ascii="Times New Roman" w:eastAsia="Arial" w:hAnsi="Times New Roman" w:cs="Times New Roman"/>
          <w:sz w:val="24"/>
          <w:szCs w:val="20"/>
        </w:rPr>
        <w:t>based on IHC methodology; and</w:t>
      </w:r>
    </w:p>
    <w:p w14:paraId="292A9E11" w14:textId="77777777" w:rsidR="00E17049" w:rsidRPr="00E17049" w:rsidRDefault="00E17049" w:rsidP="00E17049">
      <w:pPr>
        <w:spacing w:after="0" w:line="137" w:lineRule="exact"/>
        <w:rPr>
          <w:rFonts w:ascii="Times New Roman" w:eastAsia="Symbol" w:hAnsi="Times New Roman" w:cs="Times New Roman"/>
          <w:sz w:val="24"/>
          <w:szCs w:val="20"/>
        </w:rPr>
      </w:pPr>
    </w:p>
    <w:p w14:paraId="62FEC7D1" w14:textId="77777777" w:rsidR="00E17049" w:rsidRPr="00E17049" w:rsidRDefault="00E17049" w:rsidP="006E643E">
      <w:pPr>
        <w:numPr>
          <w:ilvl w:val="0"/>
          <w:numId w:val="29"/>
        </w:numPr>
        <w:tabs>
          <w:tab w:val="left" w:pos="780"/>
        </w:tabs>
        <w:spacing w:after="0" w:line="0" w:lineRule="atLeast"/>
        <w:ind w:left="780" w:hanging="355"/>
        <w:rPr>
          <w:rFonts w:ascii="Times New Roman" w:eastAsia="Symbol" w:hAnsi="Times New Roman" w:cs="Times New Roman"/>
          <w:sz w:val="24"/>
          <w:szCs w:val="20"/>
        </w:rPr>
      </w:pPr>
      <w:proofErr w:type="gramStart"/>
      <w:r w:rsidRPr="00E17049">
        <w:rPr>
          <w:rFonts w:ascii="Times New Roman" w:eastAsia="Arial" w:hAnsi="Times New Roman" w:cs="Times New Roman"/>
          <w:sz w:val="24"/>
          <w:szCs w:val="20"/>
        </w:rPr>
        <w:t>within</w:t>
      </w:r>
      <w:proofErr w:type="gramEnd"/>
      <w:r w:rsidRPr="00E17049">
        <w:rPr>
          <w:rFonts w:ascii="Times New Roman" w:eastAsia="Arial" w:hAnsi="Times New Roman" w:cs="Times New Roman"/>
          <w:sz w:val="24"/>
          <w:szCs w:val="20"/>
        </w:rPr>
        <w:t xml:space="preserve"> the same IHC IVD Grouping Category as listed below.</w:t>
      </w:r>
    </w:p>
    <w:p w14:paraId="63448E5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8168623" w14:textId="77777777" w:rsidR="00E17049" w:rsidRPr="00E17049" w:rsidRDefault="00E17049" w:rsidP="00E17049">
      <w:pPr>
        <w:spacing w:after="0" w:line="361" w:lineRule="exact"/>
        <w:rPr>
          <w:rFonts w:ascii="Times New Roman" w:eastAsia="Times New Roman" w:hAnsi="Times New Roman" w:cs="Times New Roman"/>
          <w:sz w:val="20"/>
          <w:szCs w:val="20"/>
        </w:rPr>
      </w:pPr>
    </w:p>
    <w:p w14:paraId="7324CC52" w14:textId="77777777" w:rsidR="00E17049" w:rsidRPr="00E17049" w:rsidRDefault="00E17049" w:rsidP="00E17049">
      <w:pPr>
        <w:spacing w:after="0" w:line="358"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When IHC IVD reagents and their accessories satisfy the criteria to be grouped under one of the six prescribed IHC IVD grouping categories, they can be grouped together and submitted in one product registration application. In cases where the IHC IVD reagents have different device proprietary names, they may be grouped together during the product registration submission. However, the products will be listed separately on the ERIS based on their proprietary names.</w:t>
      </w:r>
    </w:p>
    <w:p w14:paraId="65BF5D4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96B2205" w14:textId="77777777" w:rsidR="00E17049" w:rsidRPr="00E17049" w:rsidRDefault="00E17049" w:rsidP="00E17049">
      <w:pPr>
        <w:spacing w:after="0" w:line="231" w:lineRule="exact"/>
        <w:rPr>
          <w:rFonts w:ascii="Times New Roman" w:eastAsia="Times New Roman" w:hAnsi="Times New Roman" w:cs="Times New Roman"/>
          <w:sz w:val="20"/>
          <w:szCs w:val="20"/>
        </w:rPr>
      </w:pPr>
    </w:p>
    <w:p w14:paraId="1E050BDC" w14:textId="77777777" w:rsidR="00E17049" w:rsidRPr="00E17049" w:rsidRDefault="00E17049" w:rsidP="00E17049">
      <w:pPr>
        <w:spacing w:after="0" w:line="358"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The device name listed on the ERIS upon approval will be based on the proprietary name and the IHC IVD grouping category used during product registration. The individual models will be listed on the ERIS as per product name (device label) under the section “Model Info”. Alternatively, product owners and applicants may choose to group these devices using the general grouping criteria described in General Grouping Criteria.</w:t>
      </w:r>
    </w:p>
    <w:p w14:paraId="42A4BC15" w14:textId="4E0A6B82"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w:hAnsi="Times New Roman" w:cs="Times New Roman"/>
          <w:noProof/>
          <w:sz w:val="24"/>
          <w:szCs w:val="20"/>
        </w:rPr>
        <mc:AlternateContent>
          <mc:Choice Requires="wps">
            <w:drawing>
              <wp:anchor distT="0" distB="0" distL="114300" distR="114300" simplePos="0" relativeHeight="251712512" behindDoc="1" locked="0" layoutInCell="1" allowOverlap="1" wp14:anchorId="0C8E416B" wp14:editId="48E9D7D9">
                <wp:simplePos x="0" y="0"/>
                <wp:positionH relativeFrom="column">
                  <wp:posOffset>208915</wp:posOffset>
                </wp:positionH>
                <wp:positionV relativeFrom="paragraph">
                  <wp:posOffset>279400</wp:posOffset>
                </wp:positionV>
                <wp:extent cx="5318125" cy="0"/>
                <wp:effectExtent l="8890" t="6350" r="6985" b="1270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7"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22pt" to="435.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RFIA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" strokeweight=".48pt"/>
            </w:pict>
          </mc:Fallback>
        </mc:AlternateContent>
      </w:r>
    </w:p>
    <w:p w14:paraId="44D03E3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3EF4329" w14:textId="77777777" w:rsidR="00E17049" w:rsidRPr="00E17049" w:rsidRDefault="00E17049" w:rsidP="00E17049">
      <w:pPr>
        <w:spacing w:after="0" w:line="240" w:lineRule="exact"/>
        <w:rPr>
          <w:rFonts w:ascii="Times New Roman" w:eastAsia="Times New Roman" w:hAnsi="Times New Roman" w:cs="Times New Roman"/>
          <w:sz w:val="20"/>
          <w:szCs w:val="20"/>
        </w:rPr>
      </w:pPr>
    </w:p>
    <w:p w14:paraId="0CF02F73"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pgSz w:w="11900" w:h="16834"/>
          <w:pgMar w:top="715" w:right="1440" w:bottom="1155" w:left="1440" w:header="0" w:footer="0" w:gutter="0"/>
          <w:cols w:space="0" w:equalWidth="0">
            <w:col w:w="9029"/>
          </w:cols>
          <w:docGrid w:linePitch="360"/>
        </w:sectPr>
      </w:pPr>
    </w:p>
    <w:bookmarkStart w:id="36" w:name="page74"/>
    <w:bookmarkEnd w:id="36"/>
    <w:p w14:paraId="7559010D" w14:textId="24743FA4"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Narrow" w:hAnsi="Times New Roman" w:cs="Times New Roman"/>
          <w:b/>
          <w:noProof/>
          <w:sz w:val="20"/>
          <w:szCs w:val="20"/>
        </w:rPr>
        <w:lastRenderedPageBreak/>
        <mc:AlternateContent>
          <mc:Choice Requires="wps">
            <w:drawing>
              <wp:anchor distT="0" distB="0" distL="114300" distR="114300" simplePos="0" relativeHeight="251713536" behindDoc="1" locked="0" layoutInCell="1" allowOverlap="1" wp14:anchorId="48704FAE" wp14:editId="46E6EF39">
                <wp:simplePos x="0" y="0"/>
                <wp:positionH relativeFrom="column">
                  <wp:posOffset>208915</wp:posOffset>
                </wp:positionH>
                <wp:positionV relativeFrom="paragraph">
                  <wp:posOffset>18415</wp:posOffset>
                </wp:positionV>
                <wp:extent cx="5318125" cy="0"/>
                <wp:effectExtent l="8890" t="5715" r="6985" b="13335"/>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5pt" to="43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9dHwIAADo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" strokeweight=".48pt"/>
            </w:pict>
          </mc:Fallback>
        </mc:AlternateContent>
      </w:r>
    </w:p>
    <w:p w14:paraId="728A4B5A" w14:textId="77777777" w:rsidR="00E17049" w:rsidRPr="00E17049" w:rsidRDefault="00E17049" w:rsidP="00E17049">
      <w:pPr>
        <w:spacing w:after="0" w:line="298" w:lineRule="exact"/>
        <w:rPr>
          <w:rFonts w:ascii="Times New Roman" w:eastAsia="Times New Roman" w:hAnsi="Times New Roman" w:cs="Times New Roman"/>
          <w:sz w:val="20"/>
          <w:szCs w:val="20"/>
        </w:rPr>
      </w:pPr>
    </w:p>
    <w:p w14:paraId="3E79B0CF" w14:textId="77777777" w:rsidR="00E17049" w:rsidRPr="00E17049" w:rsidRDefault="00E17049" w:rsidP="00E17049">
      <w:pPr>
        <w:spacing w:after="0" w:line="358"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If any reagent and its accessories are intended for multiple usage categories such that it can be grouped in more than one IHC IVD grouping category, the applicant can choose to group the reagents and their accessories as part of any one of the IHC IVD categories it qualifies. Information to support the intended purposes of all the reagents and their accessories must be submitted as part of the product registration application.</w:t>
      </w:r>
    </w:p>
    <w:p w14:paraId="5D80CB71" w14:textId="5D81859C"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w:hAnsi="Times New Roman" w:cs="Times New Roman"/>
          <w:noProof/>
          <w:sz w:val="24"/>
          <w:szCs w:val="20"/>
        </w:rPr>
        <mc:AlternateContent>
          <mc:Choice Requires="wps">
            <w:drawing>
              <wp:anchor distT="0" distB="0" distL="114300" distR="114300" simplePos="0" relativeHeight="251714560" behindDoc="1" locked="0" layoutInCell="1" allowOverlap="1" wp14:anchorId="17ADADB1" wp14:editId="3578271E">
                <wp:simplePos x="0" y="0"/>
                <wp:positionH relativeFrom="column">
                  <wp:posOffset>208915</wp:posOffset>
                </wp:positionH>
                <wp:positionV relativeFrom="paragraph">
                  <wp:posOffset>7068820</wp:posOffset>
                </wp:positionV>
                <wp:extent cx="5318125" cy="0"/>
                <wp:effectExtent l="8890" t="11430" r="6985" b="762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5"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556.6pt" to="435.2pt,5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J1HgIAADo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" strokeweight=".48pt"/>
            </w:pict>
          </mc:Fallback>
        </mc:AlternateContent>
      </w:r>
    </w:p>
    <w:p w14:paraId="31098A8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613A2F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A600D1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1E1FA2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5466DC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9ED58C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174D2E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9CC536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EA905B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54E03A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CEE9EA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948E14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BF7499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8D010A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11BEA3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6F4995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0AA9CC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C4C85C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EB4BD1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6C791A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12B42C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3AEA6D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E433CF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486408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D660D0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F0E8FC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CAF5F3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EE5E18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409082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98B78E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6AAAFC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D2742E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63EACA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D724B8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4C7364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97943C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C297C1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E8B2A1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BD9BD9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B4B4DF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2FA6C7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C2027D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8A51A5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0EFDD5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D0AF76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8C1BEA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BBBC1C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D065A4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7C1D48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202C8D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FE071E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07E2D1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394AF7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A1C0F1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17CD627" w14:textId="77777777" w:rsidR="00E17049" w:rsidRPr="00E17049" w:rsidRDefault="00E17049" w:rsidP="00E17049">
      <w:pPr>
        <w:spacing w:after="0" w:line="332" w:lineRule="exact"/>
        <w:rPr>
          <w:rFonts w:ascii="Times New Roman" w:eastAsia="Times New Roman" w:hAnsi="Times New Roman" w:cs="Times New Roman"/>
          <w:sz w:val="20"/>
          <w:szCs w:val="20"/>
        </w:rPr>
      </w:pPr>
    </w:p>
    <w:p w14:paraId="3D30715B"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pgSz w:w="11900" w:h="16834"/>
          <w:pgMar w:top="715" w:right="1440" w:bottom="1155" w:left="1440" w:header="0" w:footer="0" w:gutter="0"/>
          <w:cols w:space="0" w:equalWidth="0">
            <w:col w:w="9029"/>
          </w:cols>
          <w:docGrid w:linePitch="360"/>
        </w:sectPr>
      </w:pPr>
    </w:p>
    <w:bookmarkStart w:id="37" w:name="page75"/>
    <w:bookmarkEnd w:id="37"/>
    <w:p w14:paraId="06798C13" w14:textId="5901A3C8"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Narrow" w:hAnsi="Times New Roman" w:cs="Times New Roman"/>
          <w:b/>
          <w:noProof/>
          <w:sz w:val="20"/>
          <w:szCs w:val="20"/>
        </w:rPr>
        <w:lastRenderedPageBreak/>
        <mc:AlternateContent>
          <mc:Choice Requires="wps">
            <w:drawing>
              <wp:anchor distT="0" distB="0" distL="114300" distR="114300" simplePos="0" relativeHeight="251715584" behindDoc="1" locked="0" layoutInCell="1" allowOverlap="1" wp14:anchorId="7CED0CDB" wp14:editId="1B9C5F53">
                <wp:simplePos x="0" y="0"/>
                <wp:positionH relativeFrom="column">
                  <wp:posOffset>208915</wp:posOffset>
                </wp:positionH>
                <wp:positionV relativeFrom="paragraph">
                  <wp:posOffset>18415</wp:posOffset>
                </wp:positionV>
                <wp:extent cx="5318125" cy="0"/>
                <wp:effectExtent l="8890" t="5715" r="6985" b="13335"/>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4"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5pt" to="43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lt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" strokeweight=".48pt"/>
            </w:pict>
          </mc:Fallback>
        </mc:AlternateContent>
      </w:r>
    </w:p>
    <w:p w14:paraId="7FFF6A79" w14:textId="77777777" w:rsidR="00E17049" w:rsidRPr="00E17049" w:rsidRDefault="00E17049" w:rsidP="00E17049">
      <w:pPr>
        <w:spacing w:after="0" w:line="288" w:lineRule="exact"/>
        <w:rPr>
          <w:rFonts w:ascii="Times New Roman" w:eastAsia="Times New Roman" w:hAnsi="Times New Roman" w:cs="Times New Roman"/>
          <w:sz w:val="20"/>
          <w:szCs w:val="20"/>
        </w:rPr>
      </w:pPr>
    </w:p>
    <w:p w14:paraId="04A49F4B" w14:textId="77777777" w:rsidR="00E17049" w:rsidRPr="00E17049" w:rsidRDefault="00E17049" w:rsidP="006E643E">
      <w:pPr>
        <w:numPr>
          <w:ilvl w:val="2"/>
          <w:numId w:val="43"/>
        </w:numPr>
        <w:spacing w:after="0" w:line="0" w:lineRule="atLeast"/>
        <w:rPr>
          <w:rFonts w:ascii="Times New Roman" w:eastAsia="Arial" w:hAnsi="Times New Roman" w:cs="Times New Roman"/>
          <w:b/>
          <w:sz w:val="24"/>
          <w:szCs w:val="20"/>
        </w:rPr>
      </w:pPr>
      <w:r w:rsidRPr="00E17049">
        <w:rPr>
          <w:rFonts w:ascii="Times New Roman" w:eastAsia="Arial" w:hAnsi="Times New Roman" w:cs="Times New Roman"/>
          <w:b/>
          <w:sz w:val="24"/>
          <w:szCs w:val="20"/>
        </w:rPr>
        <w:t>LIST OF IHC IVD GROUPING CATEGORIES</w:t>
      </w:r>
    </w:p>
    <w:p w14:paraId="3A7FB320" w14:textId="77777777" w:rsidR="00E17049" w:rsidRPr="00E17049" w:rsidRDefault="00E17049" w:rsidP="00E17049">
      <w:pPr>
        <w:spacing w:after="0" w:line="150" w:lineRule="exact"/>
        <w:rPr>
          <w:rFonts w:ascii="Times New Roman" w:eastAsia="Times New Roman" w:hAnsi="Times New Roman" w:cs="Times New Roman"/>
          <w:sz w:val="20"/>
          <w:szCs w:val="20"/>
        </w:rPr>
      </w:pPr>
    </w:p>
    <w:p w14:paraId="500792EA" w14:textId="77777777" w:rsidR="00E17049" w:rsidRPr="00E17049" w:rsidRDefault="00E17049" w:rsidP="00E17049">
      <w:pPr>
        <w:spacing w:after="0" w:line="375" w:lineRule="auto"/>
        <w:ind w:right="349"/>
        <w:rPr>
          <w:rFonts w:ascii="Times New Roman" w:eastAsia="Arial" w:hAnsi="Times New Roman" w:cs="Times New Roman"/>
          <w:sz w:val="23"/>
          <w:szCs w:val="20"/>
        </w:rPr>
      </w:pPr>
      <w:r w:rsidRPr="00E17049">
        <w:rPr>
          <w:rFonts w:ascii="Times New Roman" w:eastAsia="Arial" w:hAnsi="Times New Roman" w:cs="Times New Roman"/>
          <w:sz w:val="23"/>
          <w:szCs w:val="20"/>
        </w:rPr>
        <w:t>The list of IHC IVD categories for the device specific grouping of Class B only or Class C only IHC reagents and their accessories is a closed and positive list.</w:t>
      </w:r>
    </w:p>
    <w:p w14:paraId="4D9BEF00" w14:textId="77777777" w:rsidR="00E17049" w:rsidRPr="00E17049" w:rsidRDefault="00E17049" w:rsidP="00E17049">
      <w:pPr>
        <w:spacing w:after="0" w:line="386" w:lineRule="exact"/>
        <w:rPr>
          <w:rFonts w:ascii="Times New Roman" w:eastAsia="Times New Roman" w:hAnsi="Times New Roman" w:cs="Times New Roman"/>
          <w:sz w:val="20"/>
          <w:szCs w:val="20"/>
        </w:rPr>
      </w:pPr>
    </w:p>
    <w:tbl>
      <w:tblPr>
        <w:tblW w:w="0" w:type="auto"/>
        <w:tblInd w:w="370" w:type="dxa"/>
        <w:tblLayout w:type="fixed"/>
        <w:tblCellMar>
          <w:left w:w="0" w:type="dxa"/>
          <w:right w:w="0" w:type="dxa"/>
        </w:tblCellMar>
        <w:tblLook w:val="0000" w:firstRow="0" w:lastRow="0" w:firstColumn="0" w:lastColumn="0" w:noHBand="0" w:noVBand="0"/>
      </w:tblPr>
      <w:tblGrid>
        <w:gridCol w:w="700"/>
        <w:gridCol w:w="3060"/>
        <w:gridCol w:w="540"/>
        <w:gridCol w:w="4140"/>
      </w:tblGrid>
      <w:tr w:rsidR="00E17049" w:rsidRPr="00E17049" w14:paraId="16CBC3F3" w14:textId="77777777" w:rsidTr="00E17049">
        <w:trPr>
          <w:trHeight w:val="377"/>
        </w:trPr>
        <w:tc>
          <w:tcPr>
            <w:tcW w:w="700" w:type="dxa"/>
            <w:tcBorders>
              <w:top w:val="single" w:sz="8" w:space="0" w:color="auto"/>
              <w:left w:val="single" w:sz="8" w:space="0" w:color="auto"/>
              <w:right w:val="single" w:sz="8" w:space="0" w:color="auto"/>
            </w:tcBorders>
            <w:shd w:val="clear" w:color="auto" w:fill="auto"/>
            <w:vAlign w:val="bottom"/>
          </w:tcPr>
          <w:p w14:paraId="722CC497"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S/N</w:t>
            </w:r>
          </w:p>
        </w:tc>
        <w:tc>
          <w:tcPr>
            <w:tcW w:w="3060" w:type="dxa"/>
            <w:tcBorders>
              <w:top w:val="single" w:sz="8" w:space="0" w:color="auto"/>
              <w:right w:val="single" w:sz="8" w:space="0" w:color="auto"/>
            </w:tcBorders>
            <w:shd w:val="clear" w:color="auto" w:fill="auto"/>
            <w:vAlign w:val="bottom"/>
          </w:tcPr>
          <w:p w14:paraId="3A7EBCC8"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IHC IVD Grouping</w:t>
            </w:r>
          </w:p>
        </w:tc>
        <w:tc>
          <w:tcPr>
            <w:tcW w:w="4680" w:type="dxa"/>
            <w:gridSpan w:val="2"/>
            <w:tcBorders>
              <w:top w:val="single" w:sz="8" w:space="0" w:color="auto"/>
              <w:right w:val="single" w:sz="8" w:space="0" w:color="auto"/>
            </w:tcBorders>
            <w:shd w:val="clear" w:color="auto" w:fill="auto"/>
            <w:vAlign w:val="bottom"/>
          </w:tcPr>
          <w:p w14:paraId="2B1D1C19"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 xml:space="preserve">Examples of </w:t>
            </w:r>
            <w:proofErr w:type="spellStart"/>
            <w:r w:rsidRPr="00E17049">
              <w:rPr>
                <w:rFonts w:ascii="Times New Roman" w:eastAsia="Arial" w:hAnsi="Times New Roman" w:cs="Times New Roman"/>
                <w:b/>
                <w:szCs w:val="20"/>
              </w:rPr>
              <w:t>Analytes</w:t>
            </w:r>
            <w:proofErr w:type="spellEnd"/>
          </w:p>
        </w:tc>
      </w:tr>
      <w:tr w:rsidR="00E17049" w:rsidRPr="00E17049" w14:paraId="16401793" w14:textId="77777777" w:rsidTr="00E17049">
        <w:trPr>
          <w:trHeight w:val="254"/>
        </w:trPr>
        <w:tc>
          <w:tcPr>
            <w:tcW w:w="700" w:type="dxa"/>
            <w:tcBorders>
              <w:left w:val="single" w:sz="8" w:space="0" w:color="auto"/>
              <w:right w:val="single" w:sz="8" w:space="0" w:color="auto"/>
            </w:tcBorders>
            <w:shd w:val="clear" w:color="auto" w:fill="auto"/>
            <w:vAlign w:val="bottom"/>
          </w:tcPr>
          <w:p w14:paraId="22290517"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3060" w:type="dxa"/>
            <w:tcBorders>
              <w:right w:val="single" w:sz="8" w:space="0" w:color="auto"/>
            </w:tcBorders>
            <w:shd w:val="clear" w:color="auto" w:fill="auto"/>
            <w:vAlign w:val="bottom"/>
          </w:tcPr>
          <w:p w14:paraId="1AB50598"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Category (closed list)</w:t>
            </w:r>
          </w:p>
        </w:tc>
        <w:tc>
          <w:tcPr>
            <w:tcW w:w="4680" w:type="dxa"/>
            <w:gridSpan w:val="2"/>
            <w:tcBorders>
              <w:right w:val="single" w:sz="8" w:space="0" w:color="auto"/>
            </w:tcBorders>
            <w:shd w:val="clear" w:color="auto" w:fill="auto"/>
            <w:vAlign w:val="bottom"/>
          </w:tcPr>
          <w:p w14:paraId="2DA46193"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(non-exhaustive list)</w:t>
            </w:r>
          </w:p>
        </w:tc>
      </w:tr>
      <w:tr w:rsidR="00E17049" w:rsidRPr="00E17049" w14:paraId="2D8439BB" w14:textId="77777777" w:rsidTr="00E17049">
        <w:trPr>
          <w:trHeight w:val="124"/>
        </w:trPr>
        <w:tc>
          <w:tcPr>
            <w:tcW w:w="700" w:type="dxa"/>
            <w:tcBorders>
              <w:left w:val="single" w:sz="8" w:space="0" w:color="auto"/>
              <w:bottom w:val="single" w:sz="8" w:space="0" w:color="auto"/>
              <w:right w:val="single" w:sz="8" w:space="0" w:color="auto"/>
            </w:tcBorders>
            <w:shd w:val="clear" w:color="auto" w:fill="auto"/>
            <w:vAlign w:val="bottom"/>
          </w:tcPr>
          <w:p w14:paraId="33D52DB5"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3060" w:type="dxa"/>
            <w:tcBorders>
              <w:bottom w:val="single" w:sz="8" w:space="0" w:color="auto"/>
              <w:right w:val="single" w:sz="8" w:space="0" w:color="auto"/>
            </w:tcBorders>
            <w:shd w:val="clear" w:color="auto" w:fill="auto"/>
            <w:vAlign w:val="bottom"/>
          </w:tcPr>
          <w:p w14:paraId="1447414A"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40" w:type="dxa"/>
            <w:tcBorders>
              <w:bottom w:val="single" w:sz="8" w:space="0" w:color="auto"/>
            </w:tcBorders>
            <w:shd w:val="clear" w:color="auto" w:fill="auto"/>
            <w:vAlign w:val="bottom"/>
          </w:tcPr>
          <w:p w14:paraId="0CA060C5"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140" w:type="dxa"/>
            <w:tcBorders>
              <w:bottom w:val="single" w:sz="8" w:space="0" w:color="auto"/>
              <w:right w:val="single" w:sz="8" w:space="0" w:color="auto"/>
            </w:tcBorders>
            <w:shd w:val="clear" w:color="auto" w:fill="auto"/>
            <w:vAlign w:val="bottom"/>
          </w:tcPr>
          <w:p w14:paraId="7FAD1179"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063E51F7" w14:textId="77777777" w:rsidTr="00E17049">
        <w:trPr>
          <w:trHeight w:val="383"/>
        </w:trPr>
        <w:tc>
          <w:tcPr>
            <w:tcW w:w="700" w:type="dxa"/>
            <w:tcBorders>
              <w:left w:val="single" w:sz="8" w:space="0" w:color="auto"/>
              <w:right w:val="single" w:sz="8" w:space="0" w:color="auto"/>
            </w:tcBorders>
            <w:shd w:val="clear" w:color="auto" w:fill="auto"/>
            <w:vAlign w:val="bottom"/>
          </w:tcPr>
          <w:p w14:paraId="44A78EA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1</w:t>
            </w:r>
          </w:p>
        </w:tc>
        <w:tc>
          <w:tcPr>
            <w:tcW w:w="3060" w:type="dxa"/>
            <w:tcBorders>
              <w:right w:val="single" w:sz="8" w:space="0" w:color="auto"/>
            </w:tcBorders>
            <w:shd w:val="clear" w:color="auto" w:fill="auto"/>
            <w:vAlign w:val="bottom"/>
          </w:tcPr>
          <w:p w14:paraId="6B178C3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Selective Therapy</w:t>
            </w:r>
          </w:p>
        </w:tc>
        <w:tc>
          <w:tcPr>
            <w:tcW w:w="540" w:type="dxa"/>
            <w:shd w:val="clear" w:color="auto" w:fill="auto"/>
            <w:vAlign w:val="bottom"/>
          </w:tcPr>
          <w:p w14:paraId="016A9F4E"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w:t>
            </w:r>
          </w:p>
        </w:tc>
        <w:tc>
          <w:tcPr>
            <w:tcW w:w="4140" w:type="dxa"/>
            <w:tcBorders>
              <w:right w:val="single" w:sz="8" w:space="0" w:color="auto"/>
            </w:tcBorders>
            <w:shd w:val="clear" w:color="auto" w:fill="auto"/>
            <w:vAlign w:val="bottom"/>
          </w:tcPr>
          <w:p w14:paraId="726E22E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HER2/</w:t>
            </w:r>
            <w:proofErr w:type="spellStart"/>
            <w:r w:rsidRPr="00E17049">
              <w:rPr>
                <w:rFonts w:ascii="Times New Roman" w:eastAsia="Arial" w:hAnsi="Times New Roman" w:cs="Times New Roman"/>
                <w:szCs w:val="20"/>
              </w:rPr>
              <w:t>neu</w:t>
            </w:r>
            <w:proofErr w:type="spellEnd"/>
          </w:p>
        </w:tc>
      </w:tr>
      <w:tr w:rsidR="00E17049" w:rsidRPr="00E17049" w14:paraId="3EB8595A" w14:textId="77777777" w:rsidTr="00E17049">
        <w:trPr>
          <w:trHeight w:val="391"/>
        </w:trPr>
        <w:tc>
          <w:tcPr>
            <w:tcW w:w="700" w:type="dxa"/>
            <w:tcBorders>
              <w:left w:val="single" w:sz="8" w:space="0" w:color="auto"/>
              <w:right w:val="single" w:sz="8" w:space="0" w:color="auto"/>
            </w:tcBorders>
            <w:shd w:val="clear" w:color="auto" w:fill="auto"/>
            <w:vAlign w:val="bottom"/>
          </w:tcPr>
          <w:p w14:paraId="1FDB1F6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060" w:type="dxa"/>
            <w:tcBorders>
              <w:right w:val="single" w:sz="8" w:space="0" w:color="auto"/>
            </w:tcBorders>
            <w:shd w:val="clear" w:color="auto" w:fill="auto"/>
            <w:vAlign w:val="bottom"/>
          </w:tcPr>
          <w:p w14:paraId="3450DF34"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40" w:type="dxa"/>
            <w:shd w:val="clear" w:color="auto" w:fill="auto"/>
            <w:vAlign w:val="bottom"/>
          </w:tcPr>
          <w:p w14:paraId="1D8FA27D"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(ii)</w:t>
            </w:r>
          </w:p>
        </w:tc>
        <w:tc>
          <w:tcPr>
            <w:tcW w:w="4140" w:type="dxa"/>
            <w:tcBorders>
              <w:right w:val="single" w:sz="8" w:space="0" w:color="auto"/>
            </w:tcBorders>
            <w:shd w:val="clear" w:color="auto" w:fill="auto"/>
            <w:vAlign w:val="bottom"/>
          </w:tcPr>
          <w:p w14:paraId="2A594BA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EGFR</w:t>
            </w:r>
          </w:p>
        </w:tc>
      </w:tr>
      <w:tr w:rsidR="00E17049" w:rsidRPr="00E17049" w14:paraId="65B25C20" w14:textId="77777777" w:rsidTr="00E17049">
        <w:trPr>
          <w:trHeight w:val="120"/>
        </w:trPr>
        <w:tc>
          <w:tcPr>
            <w:tcW w:w="700" w:type="dxa"/>
            <w:tcBorders>
              <w:left w:val="single" w:sz="8" w:space="0" w:color="auto"/>
              <w:bottom w:val="single" w:sz="8" w:space="0" w:color="auto"/>
              <w:right w:val="single" w:sz="8" w:space="0" w:color="auto"/>
            </w:tcBorders>
            <w:shd w:val="clear" w:color="auto" w:fill="auto"/>
            <w:vAlign w:val="bottom"/>
          </w:tcPr>
          <w:p w14:paraId="4148AC0F"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3060" w:type="dxa"/>
            <w:tcBorders>
              <w:bottom w:val="single" w:sz="8" w:space="0" w:color="auto"/>
              <w:right w:val="single" w:sz="8" w:space="0" w:color="auto"/>
            </w:tcBorders>
            <w:shd w:val="clear" w:color="auto" w:fill="auto"/>
            <w:vAlign w:val="bottom"/>
          </w:tcPr>
          <w:p w14:paraId="1BFD978A"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40" w:type="dxa"/>
            <w:tcBorders>
              <w:bottom w:val="single" w:sz="8" w:space="0" w:color="auto"/>
            </w:tcBorders>
            <w:shd w:val="clear" w:color="auto" w:fill="auto"/>
            <w:vAlign w:val="bottom"/>
          </w:tcPr>
          <w:p w14:paraId="6AAB45AC"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140" w:type="dxa"/>
            <w:tcBorders>
              <w:bottom w:val="single" w:sz="8" w:space="0" w:color="auto"/>
              <w:right w:val="single" w:sz="8" w:space="0" w:color="auto"/>
            </w:tcBorders>
            <w:shd w:val="clear" w:color="auto" w:fill="auto"/>
            <w:vAlign w:val="bottom"/>
          </w:tcPr>
          <w:p w14:paraId="479CCEB2"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361905E6" w14:textId="77777777" w:rsidTr="00E17049">
        <w:trPr>
          <w:trHeight w:val="368"/>
        </w:trPr>
        <w:tc>
          <w:tcPr>
            <w:tcW w:w="700" w:type="dxa"/>
            <w:tcBorders>
              <w:left w:val="single" w:sz="8" w:space="0" w:color="auto"/>
              <w:right w:val="single" w:sz="8" w:space="0" w:color="auto"/>
            </w:tcBorders>
            <w:shd w:val="clear" w:color="auto" w:fill="auto"/>
            <w:vAlign w:val="bottom"/>
          </w:tcPr>
          <w:p w14:paraId="06853330"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2</w:t>
            </w:r>
          </w:p>
        </w:tc>
        <w:tc>
          <w:tcPr>
            <w:tcW w:w="3060" w:type="dxa"/>
            <w:tcBorders>
              <w:right w:val="single" w:sz="8" w:space="0" w:color="auto"/>
            </w:tcBorders>
            <w:shd w:val="clear" w:color="auto" w:fill="auto"/>
            <w:vAlign w:val="bottom"/>
          </w:tcPr>
          <w:p w14:paraId="3F0959B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Hematologic Disorder and</w:t>
            </w:r>
          </w:p>
        </w:tc>
        <w:tc>
          <w:tcPr>
            <w:tcW w:w="540" w:type="dxa"/>
            <w:shd w:val="clear" w:color="auto" w:fill="auto"/>
            <w:vAlign w:val="bottom"/>
          </w:tcPr>
          <w:p w14:paraId="64C3411B"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w:t>
            </w:r>
          </w:p>
        </w:tc>
        <w:tc>
          <w:tcPr>
            <w:tcW w:w="4140" w:type="dxa"/>
            <w:tcBorders>
              <w:right w:val="single" w:sz="8" w:space="0" w:color="auto"/>
            </w:tcBorders>
            <w:shd w:val="clear" w:color="auto" w:fill="auto"/>
            <w:vAlign w:val="bottom"/>
          </w:tcPr>
          <w:p w14:paraId="31A5862C"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Immunoglobulin Kappa chain</w:t>
            </w:r>
          </w:p>
        </w:tc>
      </w:tr>
      <w:tr w:rsidR="00E17049" w:rsidRPr="00E17049" w14:paraId="2E775B9C" w14:textId="77777777" w:rsidTr="00E17049">
        <w:trPr>
          <w:trHeight w:val="245"/>
        </w:trPr>
        <w:tc>
          <w:tcPr>
            <w:tcW w:w="700" w:type="dxa"/>
            <w:tcBorders>
              <w:left w:val="single" w:sz="8" w:space="0" w:color="auto"/>
              <w:right w:val="single" w:sz="8" w:space="0" w:color="auto"/>
            </w:tcBorders>
            <w:shd w:val="clear" w:color="auto" w:fill="auto"/>
            <w:vAlign w:val="bottom"/>
          </w:tcPr>
          <w:p w14:paraId="7904201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3060" w:type="dxa"/>
            <w:tcBorders>
              <w:right w:val="single" w:sz="8" w:space="0" w:color="auto"/>
            </w:tcBorders>
            <w:shd w:val="clear" w:color="auto" w:fill="auto"/>
            <w:vAlign w:val="bottom"/>
          </w:tcPr>
          <w:p w14:paraId="2E4F3260" w14:textId="77777777" w:rsidR="00E17049" w:rsidRPr="00E17049" w:rsidRDefault="00E17049" w:rsidP="00E17049">
            <w:pPr>
              <w:spacing w:after="0" w:line="245" w:lineRule="exact"/>
              <w:rPr>
                <w:rFonts w:ascii="Times New Roman" w:eastAsia="Arial" w:hAnsi="Times New Roman" w:cs="Times New Roman"/>
                <w:szCs w:val="20"/>
              </w:rPr>
            </w:pPr>
            <w:r w:rsidRPr="00E17049">
              <w:rPr>
                <w:rFonts w:ascii="Times New Roman" w:eastAsia="Arial" w:hAnsi="Times New Roman" w:cs="Times New Roman"/>
                <w:szCs w:val="20"/>
              </w:rPr>
              <w:t>Blood Cancer Markers</w:t>
            </w:r>
          </w:p>
        </w:tc>
        <w:tc>
          <w:tcPr>
            <w:tcW w:w="540" w:type="dxa"/>
            <w:vMerge w:val="restart"/>
            <w:shd w:val="clear" w:color="auto" w:fill="auto"/>
            <w:vAlign w:val="bottom"/>
          </w:tcPr>
          <w:p w14:paraId="2F4C4CA4"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(ii)</w:t>
            </w:r>
          </w:p>
        </w:tc>
        <w:tc>
          <w:tcPr>
            <w:tcW w:w="4140" w:type="dxa"/>
            <w:vMerge w:val="restart"/>
            <w:tcBorders>
              <w:right w:val="single" w:sz="8" w:space="0" w:color="auto"/>
            </w:tcBorders>
            <w:shd w:val="clear" w:color="auto" w:fill="auto"/>
            <w:vAlign w:val="bottom"/>
          </w:tcPr>
          <w:p w14:paraId="1D24F92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Immunoglobulin Lambda chain</w:t>
            </w:r>
          </w:p>
        </w:tc>
      </w:tr>
      <w:tr w:rsidR="00E17049" w:rsidRPr="00E17049" w14:paraId="7018022D" w14:textId="77777777" w:rsidTr="00E17049">
        <w:trPr>
          <w:trHeight w:val="162"/>
        </w:trPr>
        <w:tc>
          <w:tcPr>
            <w:tcW w:w="700" w:type="dxa"/>
            <w:tcBorders>
              <w:left w:val="single" w:sz="8" w:space="0" w:color="auto"/>
              <w:right w:val="single" w:sz="8" w:space="0" w:color="auto"/>
            </w:tcBorders>
            <w:shd w:val="clear" w:color="auto" w:fill="auto"/>
            <w:vAlign w:val="bottom"/>
          </w:tcPr>
          <w:p w14:paraId="34022E9D"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3060" w:type="dxa"/>
            <w:tcBorders>
              <w:right w:val="single" w:sz="8" w:space="0" w:color="auto"/>
            </w:tcBorders>
            <w:shd w:val="clear" w:color="auto" w:fill="auto"/>
            <w:vAlign w:val="bottom"/>
          </w:tcPr>
          <w:p w14:paraId="52C306B0"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540" w:type="dxa"/>
            <w:vMerge/>
            <w:shd w:val="clear" w:color="auto" w:fill="auto"/>
            <w:vAlign w:val="bottom"/>
          </w:tcPr>
          <w:p w14:paraId="1EE47CFC"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4140" w:type="dxa"/>
            <w:vMerge/>
            <w:tcBorders>
              <w:right w:val="single" w:sz="8" w:space="0" w:color="auto"/>
            </w:tcBorders>
            <w:shd w:val="clear" w:color="auto" w:fill="auto"/>
            <w:vAlign w:val="bottom"/>
          </w:tcPr>
          <w:p w14:paraId="3E9B8A5E" w14:textId="77777777" w:rsidR="00E17049" w:rsidRPr="00E17049" w:rsidRDefault="00E17049" w:rsidP="00E17049">
            <w:pPr>
              <w:spacing w:after="0" w:line="0" w:lineRule="atLeast"/>
              <w:rPr>
                <w:rFonts w:ascii="Times New Roman" w:eastAsia="Times New Roman" w:hAnsi="Times New Roman" w:cs="Times New Roman"/>
                <w:sz w:val="14"/>
                <w:szCs w:val="20"/>
              </w:rPr>
            </w:pPr>
          </w:p>
        </w:tc>
      </w:tr>
      <w:tr w:rsidR="00E17049" w:rsidRPr="00E17049" w14:paraId="1ED3932C" w14:textId="77777777" w:rsidTr="00E17049">
        <w:trPr>
          <w:trHeight w:val="118"/>
        </w:trPr>
        <w:tc>
          <w:tcPr>
            <w:tcW w:w="700" w:type="dxa"/>
            <w:tcBorders>
              <w:left w:val="single" w:sz="8" w:space="0" w:color="auto"/>
              <w:bottom w:val="single" w:sz="8" w:space="0" w:color="auto"/>
              <w:right w:val="single" w:sz="8" w:space="0" w:color="auto"/>
            </w:tcBorders>
            <w:shd w:val="clear" w:color="auto" w:fill="auto"/>
            <w:vAlign w:val="bottom"/>
          </w:tcPr>
          <w:p w14:paraId="641863DE"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3060" w:type="dxa"/>
            <w:tcBorders>
              <w:bottom w:val="single" w:sz="8" w:space="0" w:color="auto"/>
              <w:right w:val="single" w:sz="8" w:space="0" w:color="auto"/>
            </w:tcBorders>
            <w:shd w:val="clear" w:color="auto" w:fill="auto"/>
            <w:vAlign w:val="bottom"/>
          </w:tcPr>
          <w:p w14:paraId="16BC2EAB"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40" w:type="dxa"/>
            <w:tcBorders>
              <w:bottom w:val="single" w:sz="8" w:space="0" w:color="auto"/>
            </w:tcBorders>
            <w:shd w:val="clear" w:color="auto" w:fill="auto"/>
            <w:vAlign w:val="bottom"/>
          </w:tcPr>
          <w:p w14:paraId="4C5702A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140" w:type="dxa"/>
            <w:tcBorders>
              <w:bottom w:val="single" w:sz="8" w:space="0" w:color="auto"/>
              <w:right w:val="single" w:sz="8" w:space="0" w:color="auto"/>
            </w:tcBorders>
            <w:shd w:val="clear" w:color="auto" w:fill="auto"/>
            <w:vAlign w:val="bottom"/>
          </w:tcPr>
          <w:p w14:paraId="410CB048"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01D85C1D" w14:textId="77777777" w:rsidTr="00E17049">
        <w:trPr>
          <w:trHeight w:val="383"/>
        </w:trPr>
        <w:tc>
          <w:tcPr>
            <w:tcW w:w="700" w:type="dxa"/>
            <w:tcBorders>
              <w:left w:val="single" w:sz="8" w:space="0" w:color="auto"/>
              <w:right w:val="single" w:sz="8" w:space="0" w:color="auto"/>
            </w:tcBorders>
            <w:shd w:val="clear" w:color="auto" w:fill="auto"/>
            <w:vAlign w:val="bottom"/>
          </w:tcPr>
          <w:p w14:paraId="35C1D0B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3</w:t>
            </w:r>
          </w:p>
        </w:tc>
        <w:tc>
          <w:tcPr>
            <w:tcW w:w="3060" w:type="dxa"/>
            <w:tcBorders>
              <w:right w:val="single" w:sz="8" w:space="0" w:color="auto"/>
            </w:tcBorders>
            <w:shd w:val="clear" w:color="auto" w:fill="auto"/>
            <w:vAlign w:val="bottom"/>
          </w:tcPr>
          <w:p w14:paraId="6771764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Other Cancer Markers</w:t>
            </w:r>
          </w:p>
        </w:tc>
        <w:tc>
          <w:tcPr>
            <w:tcW w:w="540" w:type="dxa"/>
            <w:shd w:val="clear" w:color="auto" w:fill="auto"/>
            <w:vAlign w:val="bottom"/>
          </w:tcPr>
          <w:p w14:paraId="06D3E55B"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w:t>
            </w:r>
          </w:p>
        </w:tc>
        <w:tc>
          <w:tcPr>
            <w:tcW w:w="4140" w:type="dxa"/>
            <w:tcBorders>
              <w:right w:val="single" w:sz="8" w:space="0" w:color="auto"/>
            </w:tcBorders>
            <w:shd w:val="clear" w:color="auto" w:fill="auto"/>
            <w:vAlign w:val="bottom"/>
          </w:tcPr>
          <w:p w14:paraId="0A1279D3"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Alpha fetoprotein (AFP)</w:t>
            </w:r>
          </w:p>
        </w:tc>
      </w:tr>
      <w:tr w:rsidR="00E17049" w:rsidRPr="00E17049" w14:paraId="0E8A34CC" w14:textId="77777777" w:rsidTr="00E17049">
        <w:trPr>
          <w:trHeight w:val="394"/>
        </w:trPr>
        <w:tc>
          <w:tcPr>
            <w:tcW w:w="700" w:type="dxa"/>
            <w:tcBorders>
              <w:left w:val="single" w:sz="8" w:space="0" w:color="auto"/>
              <w:right w:val="single" w:sz="8" w:space="0" w:color="auto"/>
            </w:tcBorders>
            <w:shd w:val="clear" w:color="auto" w:fill="auto"/>
            <w:vAlign w:val="bottom"/>
          </w:tcPr>
          <w:p w14:paraId="64526A72"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060" w:type="dxa"/>
            <w:tcBorders>
              <w:right w:val="single" w:sz="8" w:space="0" w:color="auto"/>
            </w:tcBorders>
            <w:shd w:val="clear" w:color="auto" w:fill="auto"/>
            <w:vAlign w:val="bottom"/>
          </w:tcPr>
          <w:p w14:paraId="48CA942C"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40" w:type="dxa"/>
            <w:shd w:val="clear" w:color="auto" w:fill="auto"/>
            <w:vAlign w:val="bottom"/>
          </w:tcPr>
          <w:p w14:paraId="1EA33706"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(ii)</w:t>
            </w:r>
          </w:p>
        </w:tc>
        <w:tc>
          <w:tcPr>
            <w:tcW w:w="4140" w:type="dxa"/>
            <w:tcBorders>
              <w:right w:val="single" w:sz="8" w:space="0" w:color="auto"/>
            </w:tcBorders>
            <w:shd w:val="clear" w:color="auto" w:fill="auto"/>
            <w:vAlign w:val="bottom"/>
          </w:tcPr>
          <w:p w14:paraId="7682AF41" w14:textId="77777777" w:rsidR="00E17049" w:rsidRPr="00E17049" w:rsidRDefault="00E17049" w:rsidP="00E17049">
            <w:pPr>
              <w:spacing w:after="0" w:line="0" w:lineRule="atLeast"/>
              <w:rPr>
                <w:rFonts w:ascii="Times New Roman" w:eastAsia="Arial" w:hAnsi="Times New Roman" w:cs="Times New Roman"/>
                <w:szCs w:val="20"/>
              </w:rPr>
            </w:pPr>
            <w:proofErr w:type="spellStart"/>
            <w:r w:rsidRPr="00E17049">
              <w:rPr>
                <w:rFonts w:ascii="Times New Roman" w:eastAsia="Arial" w:hAnsi="Times New Roman" w:cs="Times New Roman"/>
                <w:szCs w:val="20"/>
              </w:rPr>
              <w:t>Cytokeratins</w:t>
            </w:r>
            <w:proofErr w:type="spellEnd"/>
          </w:p>
        </w:tc>
      </w:tr>
      <w:tr w:rsidR="00E17049" w:rsidRPr="00E17049" w14:paraId="270B5ADB" w14:textId="77777777" w:rsidTr="00E17049">
        <w:trPr>
          <w:trHeight w:val="391"/>
        </w:trPr>
        <w:tc>
          <w:tcPr>
            <w:tcW w:w="700" w:type="dxa"/>
            <w:tcBorders>
              <w:left w:val="single" w:sz="8" w:space="0" w:color="auto"/>
              <w:right w:val="single" w:sz="8" w:space="0" w:color="auto"/>
            </w:tcBorders>
            <w:shd w:val="clear" w:color="auto" w:fill="auto"/>
            <w:vAlign w:val="bottom"/>
          </w:tcPr>
          <w:p w14:paraId="6718240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060" w:type="dxa"/>
            <w:tcBorders>
              <w:right w:val="single" w:sz="8" w:space="0" w:color="auto"/>
            </w:tcBorders>
            <w:shd w:val="clear" w:color="auto" w:fill="auto"/>
            <w:vAlign w:val="bottom"/>
          </w:tcPr>
          <w:p w14:paraId="242B7ABC"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40" w:type="dxa"/>
            <w:shd w:val="clear" w:color="auto" w:fill="auto"/>
            <w:vAlign w:val="bottom"/>
          </w:tcPr>
          <w:p w14:paraId="331055BD"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(iii)</w:t>
            </w:r>
          </w:p>
        </w:tc>
        <w:tc>
          <w:tcPr>
            <w:tcW w:w="4140" w:type="dxa"/>
            <w:tcBorders>
              <w:right w:val="single" w:sz="8" w:space="0" w:color="auto"/>
            </w:tcBorders>
            <w:shd w:val="clear" w:color="auto" w:fill="auto"/>
            <w:vAlign w:val="bottom"/>
          </w:tcPr>
          <w:p w14:paraId="14B60C8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CD117</w:t>
            </w:r>
          </w:p>
        </w:tc>
      </w:tr>
      <w:tr w:rsidR="00E17049" w:rsidRPr="00E17049" w14:paraId="4E4DE180" w14:textId="77777777" w:rsidTr="00E17049">
        <w:trPr>
          <w:trHeight w:val="118"/>
        </w:trPr>
        <w:tc>
          <w:tcPr>
            <w:tcW w:w="700" w:type="dxa"/>
            <w:tcBorders>
              <w:left w:val="single" w:sz="8" w:space="0" w:color="auto"/>
              <w:bottom w:val="single" w:sz="8" w:space="0" w:color="auto"/>
              <w:right w:val="single" w:sz="8" w:space="0" w:color="auto"/>
            </w:tcBorders>
            <w:shd w:val="clear" w:color="auto" w:fill="auto"/>
            <w:vAlign w:val="bottom"/>
          </w:tcPr>
          <w:p w14:paraId="79A945CB"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3060" w:type="dxa"/>
            <w:tcBorders>
              <w:bottom w:val="single" w:sz="8" w:space="0" w:color="auto"/>
              <w:right w:val="single" w:sz="8" w:space="0" w:color="auto"/>
            </w:tcBorders>
            <w:shd w:val="clear" w:color="auto" w:fill="auto"/>
            <w:vAlign w:val="bottom"/>
          </w:tcPr>
          <w:p w14:paraId="6DE76C76"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40" w:type="dxa"/>
            <w:tcBorders>
              <w:bottom w:val="single" w:sz="8" w:space="0" w:color="auto"/>
            </w:tcBorders>
            <w:shd w:val="clear" w:color="auto" w:fill="auto"/>
            <w:vAlign w:val="bottom"/>
          </w:tcPr>
          <w:p w14:paraId="6238E479"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140" w:type="dxa"/>
            <w:tcBorders>
              <w:bottom w:val="single" w:sz="8" w:space="0" w:color="auto"/>
              <w:right w:val="single" w:sz="8" w:space="0" w:color="auto"/>
            </w:tcBorders>
            <w:shd w:val="clear" w:color="auto" w:fill="auto"/>
            <w:vAlign w:val="bottom"/>
          </w:tcPr>
          <w:p w14:paraId="3BA1EEAB"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11D752CF" w14:textId="77777777" w:rsidTr="00E17049">
        <w:trPr>
          <w:trHeight w:val="383"/>
        </w:trPr>
        <w:tc>
          <w:tcPr>
            <w:tcW w:w="700" w:type="dxa"/>
            <w:tcBorders>
              <w:left w:val="single" w:sz="8" w:space="0" w:color="auto"/>
              <w:right w:val="single" w:sz="8" w:space="0" w:color="auto"/>
            </w:tcBorders>
            <w:shd w:val="clear" w:color="auto" w:fill="auto"/>
            <w:vAlign w:val="bottom"/>
          </w:tcPr>
          <w:p w14:paraId="1CD0BB00"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4</w:t>
            </w:r>
          </w:p>
        </w:tc>
        <w:tc>
          <w:tcPr>
            <w:tcW w:w="3060" w:type="dxa"/>
            <w:tcBorders>
              <w:right w:val="single" w:sz="8" w:space="0" w:color="auto"/>
            </w:tcBorders>
            <w:shd w:val="clear" w:color="auto" w:fill="auto"/>
            <w:vAlign w:val="bottom"/>
          </w:tcPr>
          <w:p w14:paraId="0EA2BE2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Pathogen Markers</w:t>
            </w:r>
          </w:p>
        </w:tc>
        <w:tc>
          <w:tcPr>
            <w:tcW w:w="540" w:type="dxa"/>
            <w:shd w:val="clear" w:color="auto" w:fill="auto"/>
            <w:vAlign w:val="bottom"/>
          </w:tcPr>
          <w:p w14:paraId="1464A446"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w:t>
            </w:r>
          </w:p>
        </w:tc>
        <w:tc>
          <w:tcPr>
            <w:tcW w:w="4140" w:type="dxa"/>
            <w:tcBorders>
              <w:right w:val="single" w:sz="8" w:space="0" w:color="auto"/>
            </w:tcBorders>
            <w:shd w:val="clear" w:color="auto" w:fill="auto"/>
            <w:vAlign w:val="bottom"/>
          </w:tcPr>
          <w:p w14:paraId="73FED25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Escherichia coli</w:t>
            </w:r>
          </w:p>
        </w:tc>
      </w:tr>
      <w:tr w:rsidR="00E17049" w:rsidRPr="00E17049" w14:paraId="425BF5EB" w14:textId="77777777" w:rsidTr="00E17049">
        <w:trPr>
          <w:trHeight w:val="391"/>
        </w:trPr>
        <w:tc>
          <w:tcPr>
            <w:tcW w:w="700" w:type="dxa"/>
            <w:tcBorders>
              <w:left w:val="single" w:sz="8" w:space="0" w:color="auto"/>
              <w:right w:val="single" w:sz="8" w:space="0" w:color="auto"/>
            </w:tcBorders>
            <w:shd w:val="clear" w:color="auto" w:fill="auto"/>
            <w:vAlign w:val="bottom"/>
          </w:tcPr>
          <w:p w14:paraId="0C90798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060" w:type="dxa"/>
            <w:tcBorders>
              <w:right w:val="single" w:sz="8" w:space="0" w:color="auto"/>
            </w:tcBorders>
            <w:shd w:val="clear" w:color="auto" w:fill="auto"/>
            <w:vAlign w:val="bottom"/>
          </w:tcPr>
          <w:p w14:paraId="1D93484D"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40" w:type="dxa"/>
            <w:shd w:val="clear" w:color="auto" w:fill="auto"/>
            <w:vAlign w:val="bottom"/>
          </w:tcPr>
          <w:p w14:paraId="3649690C"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(ii)</w:t>
            </w:r>
          </w:p>
        </w:tc>
        <w:tc>
          <w:tcPr>
            <w:tcW w:w="4140" w:type="dxa"/>
            <w:tcBorders>
              <w:right w:val="single" w:sz="8" w:space="0" w:color="auto"/>
            </w:tcBorders>
            <w:shd w:val="clear" w:color="auto" w:fill="auto"/>
            <w:vAlign w:val="bottom"/>
          </w:tcPr>
          <w:p w14:paraId="394FB83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 xml:space="preserve">Candida </w:t>
            </w:r>
            <w:proofErr w:type="spellStart"/>
            <w:r w:rsidRPr="00E17049">
              <w:rPr>
                <w:rFonts w:ascii="Times New Roman" w:eastAsia="Arial" w:hAnsi="Times New Roman" w:cs="Times New Roman"/>
                <w:szCs w:val="20"/>
              </w:rPr>
              <w:t>albicans</w:t>
            </w:r>
            <w:proofErr w:type="spellEnd"/>
          </w:p>
        </w:tc>
      </w:tr>
      <w:tr w:rsidR="00E17049" w:rsidRPr="00E17049" w14:paraId="2BB46926" w14:textId="77777777" w:rsidTr="00E17049">
        <w:trPr>
          <w:trHeight w:val="394"/>
        </w:trPr>
        <w:tc>
          <w:tcPr>
            <w:tcW w:w="700" w:type="dxa"/>
            <w:tcBorders>
              <w:left w:val="single" w:sz="8" w:space="0" w:color="auto"/>
              <w:right w:val="single" w:sz="8" w:space="0" w:color="auto"/>
            </w:tcBorders>
            <w:shd w:val="clear" w:color="auto" w:fill="auto"/>
            <w:vAlign w:val="bottom"/>
          </w:tcPr>
          <w:p w14:paraId="5CF61894"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060" w:type="dxa"/>
            <w:tcBorders>
              <w:right w:val="single" w:sz="8" w:space="0" w:color="auto"/>
            </w:tcBorders>
            <w:shd w:val="clear" w:color="auto" w:fill="auto"/>
            <w:vAlign w:val="bottom"/>
          </w:tcPr>
          <w:p w14:paraId="6819C84B"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40" w:type="dxa"/>
            <w:shd w:val="clear" w:color="auto" w:fill="auto"/>
            <w:vAlign w:val="bottom"/>
          </w:tcPr>
          <w:p w14:paraId="4025DFFB"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(iii)</w:t>
            </w:r>
          </w:p>
        </w:tc>
        <w:tc>
          <w:tcPr>
            <w:tcW w:w="4140" w:type="dxa"/>
            <w:tcBorders>
              <w:right w:val="single" w:sz="8" w:space="0" w:color="auto"/>
            </w:tcBorders>
            <w:shd w:val="clear" w:color="auto" w:fill="auto"/>
            <w:vAlign w:val="bottom"/>
          </w:tcPr>
          <w:p w14:paraId="080E67E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Herpes simplex virus protein VP22</w:t>
            </w:r>
          </w:p>
        </w:tc>
      </w:tr>
      <w:tr w:rsidR="00E17049" w:rsidRPr="00E17049" w14:paraId="0BE22D75" w14:textId="77777777" w:rsidTr="00E17049">
        <w:trPr>
          <w:trHeight w:val="118"/>
        </w:trPr>
        <w:tc>
          <w:tcPr>
            <w:tcW w:w="700" w:type="dxa"/>
            <w:tcBorders>
              <w:left w:val="single" w:sz="8" w:space="0" w:color="auto"/>
              <w:bottom w:val="single" w:sz="8" w:space="0" w:color="auto"/>
              <w:right w:val="single" w:sz="8" w:space="0" w:color="auto"/>
            </w:tcBorders>
            <w:shd w:val="clear" w:color="auto" w:fill="auto"/>
            <w:vAlign w:val="bottom"/>
          </w:tcPr>
          <w:p w14:paraId="4332B00B"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3060" w:type="dxa"/>
            <w:tcBorders>
              <w:bottom w:val="single" w:sz="8" w:space="0" w:color="auto"/>
              <w:right w:val="single" w:sz="8" w:space="0" w:color="auto"/>
            </w:tcBorders>
            <w:shd w:val="clear" w:color="auto" w:fill="auto"/>
            <w:vAlign w:val="bottom"/>
          </w:tcPr>
          <w:p w14:paraId="0A987CA7"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40" w:type="dxa"/>
            <w:tcBorders>
              <w:bottom w:val="single" w:sz="8" w:space="0" w:color="auto"/>
            </w:tcBorders>
            <w:shd w:val="clear" w:color="auto" w:fill="auto"/>
            <w:vAlign w:val="bottom"/>
          </w:tcPr>
          <w:p w14:paraId="16F2C04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140" w:type="dxa"/>
            <w:tcBorders>
              <w:bottom w:val="single" w:sz="8" w:space="0" w:color="auto"/>
              <w:right w:val="single" w:sz="8" w:space="0" w:color="auto"/>
            </w:tcBorders>
            <w:shd w:val="clear" w:color="auto" w:fill="auto"/>
            <w:vAlign w:val="bottom"/>
          </w:tcPr>
          <w:p w14:paraId="79C81533"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2AE6D497" w14:textId="77777777" w:rsidTr="00E17049">
        <w:trPr>
          <w:trHeight w:val="383"/>
        </w:trPr>
        <w:tc>
          <w:tcPr>
            <w:tcW w:w="700" w:type="dxa"/>
            <w:tcBorders>
              <w:left w:val="single" w:sz="8" w:space="0" w:color="auto"/>
              <w:right w:val="single" w:sz="8" w:space="0" w:color="auto"/>
            </w:tcBorders>
            <w:shd w:val="clear" w:color="auto" w:fill="auto"/>
            <w:vAlign w:val="bottom"/>
          </w:tcPr>
          <w:p w14:paraId="7EF6929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5</w:t>
            </w:r>
          </w:p>
        </w:tc>
        <w:tc>
          <w:tcPr>
            <w:tcW w:w="3060" w:type="dxa"/>
            <w:tcBorders>
              <w:right w:val="single" w:sz="8" w:space="0" w:color="auto"/>
            </w:tcBorders>
            <w:shd w:val="clear" w:color="auto" w:fill="auto"/>
            <w:vAlign w:val="bottom"/>
          </w:tcPr>
          <w:p w14:paraId="546236F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Immune Disorders</w:t>
            </w:r>
          </w:p>
        </w:tc>
        <w:tc>
          <w:tcPr>
            <w:tcW w:w="540" w:type="dxa"/>
            <w:shd w:val="clear" w:color="auto" w:fill="auto"/>
            <w:vAlign w:val="bottom"/>
          </w:tcPr>
          <w:p w14:paraId="56E49898"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w:t>
            </w:r>
          </w:p>
        </w:tc>
        <w:tc>
          <w:tcPr>
            <w:tcW w:w="4140" w:type="dxa"/>
            <w:tcBorders>
              <w:right w:val="single" w:sz="8" w:space="0" w:color="auto"/>
            </w:tcBorders>
            <w:shd w:val="clear" w:color="auto" w:fill="auto"/>
            <w:vAlign w:val="bottom"/>
          </w:tcPr>
          <w:p w14:paraId="1ABEF5C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Anti-nuclear antibodies (ANAs)</w:t>
            </w:r>
          </w:p>
        </w:tc>
      </w:tr>
      <w:tr w:rsidR="00E17049" w:rsidRPr="00E17049" w14:paraId="23EF5D9F" w14:textId="77777777" w:rsidTr="00E17049">
        <w:trPr>
          <w:trHeight w:val="391"/>
        </w:trPr>
        <w:tc>
          <w:tcPr>
            <w:tcW w:w="700" w:type="dxa"/>
            <w:tcBorders>
              <w:left w:val="single" w:sz="8" w:space="0" w:color="auto"/>
              <w:right w:val="single" w:sz="8" w:space="0" w:color="auto"/>
            </w:tcBorders>
            <w:shd w:val="clear" w:color="auto" w:fill="auto"/>
            <w:vAlign w:val="bottom"/>
          </w:tcPr>
          <w:p w14:paraId="747678C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060" w:type="dxa"/>
            <w:tcBorders>
              <w:right w:val="single" w:sz="8" w:space="0" w:color="auto"/>
            </w:tcBorders>
            <w:shd w:val="clear" w:color="auto" w:fill="auto"/>
            <w:vAlign w:val="bottom"/>
          </w:tcPr>
          <w:p w14:paraId="00042E8F"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40" w:type="dxa"/>
            <w:shd w:val="clear" w:color="auto" w:fill="auto"/>
            <w:vAlign w:val="bottom"/>
          </w:tcPr>
          <w:p w14:paraId="3B7AC358"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(ii)</w:t>
            </w:r>
          </w:p>
        </w:tc>
        <w:tc>
          <w:tcPr>
            <w:tcW w:w="4140" w:type="dxa"/>
            <w:tcBorders>
              <w:right w:val="single" w:sz="8" w:space="0" w:color="auto"/>
            </w:tcBorders>
            <w:shd w:val="clear" w:color="auto" w:fill="auto"/>
            <w:vAlign w:val="bottom"/>
          </w:tcPr>
          <w:p w14:paraId="6FA4E4E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Anti-topoisomerase</w:t>
            </w:r>
          </w:p>
        </w:tc>
      </w:tr>
      <w:tr w:rsidR="00E17049" w:rsidRPr="00E17049" w14:paraId="19BD7D63" w14:textId="77777777" w:rsidTr="00E17049">
        <w:trPr>
          <w:trHeight w:val="394"/>
        </w:trPr>
        <w:tc>
          <w:tcPr>
            <w:tcW w:w="700" w:type="dxa"/>
            <w:tcBorders>
              <w:left w:val="single" w:sz="8" w:space="0" w:color="auto"/>
              <w:right w:val="single" w:sz="8" w:space="0" w:color="auto"/>
            </w:tcBorders>
            <w:shd w:val="clear" w:color="auto" w:fill="auto"/>
            <w:vAlign w:val="bottom"/>
          </w:tcPr>
          <w:p w14:paraId="30E76A9D"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060" w:type="dxa"/>
            <w:tcBorders>
              <w:right w:val="single" w:sz="8" w:space="0" w:color="auto"/>
            </w:tcBorders>
            <w:shd w:val="clear" w:color="auto" w:fill="auto"/>
            <w:vAlign w:val="bottom"/>
          </w:tcPr>
          <w:p w14:paraId="38F1D84F"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40" w:type="dxa"/>
            <w:shd w:val="clear" w:color="auto" w:fill="auto"/>
            <w:vAlign w:val="bottom"/>
          </w:tcPr>
          <w:p w14:paraId="31042F48"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(iii)</w:t>
            </w:r>
          </w:p>
        </w:tc>
        <w:tc>
          <w:tcPr>
            <w:tcW w:w="4140" w:type="dxa"/>
            <w:tcBorders>
              <w:right w:val="single" w:sz="8" w:space="0" w:color="auto"/>
            </w:tcBorders>
            <w:shd w:val="clear" w:color="auto" w:fill="auto"/>
            <w:vAlign w:val="bottom"/>
          </w:tcPr>
          <w:p w14:paraId="0896BC2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Organ-specific autoantibodies</w:t>
            </w:r>
          </w:p>
        </w:tc>
      </w:tr>
      <w:tr w:rsidR="00E17049" w:rsidRPr="00E17049" w14:paraId="6A4CE1CE" w14:textId="77777777" w:rsidTr="00E17049">
        <w:trPr>
          <w:trHeight w:val="391"/>
        </w:trPr>
        <w:tc>
          <w:tcPr>
            <w:tcW w:w="700" w:type="dxa"/>
            <w:tcBorders>
              <w:left w:val="single" w:sz="8" w:space="0" w:color="auto"/>
              <w:right w:val="single" w:sz="8" w:space="0" w:color="auto"/>
            </w:tcBorders>
            <w:shd w:val="clear" w:color="auto" w:fill="auto"/>
            <w:vAlign w:val="bottom"/>
          </w:tcPr>
          <w:p w14:paraId="1580088C"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060" w:type="dxa"/>
            <w:tcBorders>
              <w:right w:val="single" w:sz="8" w:space="0" w:color="auto"/>
            </w:tcBorders>
            <w:shd w:val="clear" w:color="auto" w:fill="auto"/>
            <w:vAlign w:val="bottom"/>
          </w:tcPr>
          <w:p w14:paraId="6BD4A492"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40" w:type="dxa"/>
            <w:shd w:val="clear" w:color="auto" w:fill="auto"/>
            <w:vAlign w:val="bottom"/>
          </w:tcPr>
          <w:p w14:paraId="57BA5A57"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(iv)</w:t>
            </w:r>
          </w:p>
        </w:tc>
        <w:tc>
          <w:tcPr>
            <w:tcW w:w="4140" w:type="dxa"/>
            <w:tcBorders>
              <w:right w:val="single" w:sz="8" w:space="0" w:color="auto"/>
            </w:tcBorders>
            <w:shd w:val="clear" w:color="auto" w:fill="auto"/>
            <w:vAlign w:val="bottom"/>
          </w:tcPr>
          <w:p w14:paraId="2328ABA0"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 xml:space="preserve">Anti-Streptococcal </w:t>
            </w:r>
            <w:proofErr w:type="spellStart"/>
            <w:r w:rsidRPr="00E17049">
              <w:rPr>
                <w:rFonts w:ascii="Times New Roman" w:eastAsia="Arial" w:hAnsi="Times New Roman" w:cs="Times New Roman"/>
                <w:szCs w:val="20"/>
              </w:rPr>
              <w:t>Hyaluronidase</w:t>
            </w:r>
            <w:proofErr w:type="spellEnd"/>
          </w:p>
        </w:tc>
      </w:tr>
      <w:tr w:rsidR="00E17049" w:rsidRPr="00E17049" w14:paraId="606E6E19" w14:textId="77777777" w:rsidTr="00E17049">
        <w:trPr>
          <w:trHeight w:val="391"/>
        </w:trPr>
        <w:tc>
          <w:tcPr>
            <w:tcW w:w="700" w:type="dxa"/>
            <w:tcBorders>
              <w:left w:val="single" w:sz="8" w:space="0" w:color="auto"/>
              <w:right w:val="single" w:sz="8" w:space="0" w:color="auto"/>
            </w:tcBorders>
            <w:shd w:val="clear" w:color="auto" w:fill="auto"/>
            <w:vAlign w:val="bottom"/>
          </w:tcPr>
          <w:p w14:paraId="227F7D05"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060" w:type="dxa"/>
            <w:tcBorders>
              <w:right w:val="single" w:sz="8" w:space="0" w:color="auto"/>
            </w:tcBorders>
            <w:shd w:val="clear" w:color="auto" w:fill="auto"/>
            <w:vAlign w:val="bottom"/>
          </w:tcPr>
          <w:p w14:paraId="0FEBF2D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40" w:type="dxa"/>
            <w:shd w:val="clear" w:color="auto" w:fill="auto"/>
            <w:vAlign w:val="bottom"/>
          </w:tcPr>
          <w:p w14:paraId="69D033FD"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(v)</w:t>
            </w:r>
          </w:p>
        </w:tc>
        <w:tc>
          <w:tcPr>
            <w:tcW w:w="4140" w:type="dxa"/>
            <w:tcBorders>
              <w:right w:val="single" w:sz="8" w:space="0" w:color="auto"/>
            </w:tcBorders>
            <w:shd w:val="clear" w:color="auto" w:fill="auto"/>
            <w:vAlign w:val="bottom"/>
          </w:tcPr>
          <w:p w14:paraId="736763D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Anti-Streptokinase</w:t>
            </w:r>
          </w:p>
        </w:tc>
      </w:tr>
      <w:tr w:rsidR="00E17049" w:rsidRPr="00E17049" w14:paraId="4A2DA01B" w14:textId="77777777" w:rsidTr="00E17049">
        <w:trPr>
          <w:trHeight w:val="391"/>
        </w:trPr>
        <w:tc>
          <w:tcPr>
            <w:tcW w:w="700" w:type="dxa"/>
            <w:tcBorders>
              <w:left w:val="single" w:sz="8" w:space="0" w:color="auto"/>
              <w:right w:val="single" w:sz="8" w:space="0" w:color="auto"/>
            </w:tcBorders>
            <w:shd w:val="clear" w:color="auto" w:fill="auto"/>
            <w:vAlign w:val="bottom"/>
          </w:tcPr>
          <w:p w14:paraId="07828F13"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060" w:type="dxa"/>
            <w:tcBorders>
              <w:right w:val="single" w:sz="8" w:space="0" w:color="auto"/>
            </w:tcBorders>
            <w:shd w:val="clear" w:color="auto" w:fill="auto"/>
            <w:vAlign w:val="bottom"/>
          </w:tcPr>
          <w:p w14:paraId="36B7852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40" w:type="dxa"/>
            <w:shd w:val="clear" w:color="auto" w:fill="auto"/>
            <w:vAlign w:val="bottom"/>
          </w:tcPr>
          <w:p w14:paraId="397BD3F4"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(vi)</w:t>
            </w:r>
          </w:p>
        </w:tc>
        <w:tc>
          <w:tcPr>
            <w:tcW w:w="4140" w:type="dxa"/>
            <w:tcBorders>
              <w:right w:val="single" w:sz="8" w:space="0" w:color="auto"/>
            </w:tcBorders>
            <w:shd w:val="clear" w:color="auto" w:fill="auto"/>
            <w:vAlign w:val="bottom"/>
          </w:tcPr>
          <w:p w14:paraId="5E7F069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Anti-</w:t>
            </w:r>
            <w:proofErr w:type="spellStart"/>
            <w:r w:rsidRPr="00E17049">
              <w:rPr>
                <w:rFonts w:ascii="Times New Roman" w:eastAsia="Arial" w:hAnsi="Times New Roman" w:cs="Times New Roman"/>
                <w:szCs w:val="20"/>
              </w:rPr>
              <w:t>Streptolysin</w:t>
            </w:r>
            <w:proofErr w:type="spellEnd"/>
            <w:r w:rsidRPr="00E17049">
              <w:rPr>
                <w:rFonts w:ascii="Times New Roman" w:eastAsia="Arial" w:hAnsi="Times New Roman" w:cs="Times New Roman"/>
                <w:szCs w:val="20"/>
              </w:rPr>
              <w:t xml:space="preserve"> O</w:t>
            </w:r>
          </w:p>
        </w:tc>
      </w:tr>
      <w:tr w:rsidR="00E17049" w:rsidRPr="00E17049" w14:paraId="0695D6DD" w14:textId="77777777" w:rsidTr="00E17049">
        <w:trPr>
          <w:trHeight w:val="391"/>
        </w:trPr>
        <w:tc>
          <w:tcPr>
            <w:tcW w:w="700" w:type="dxa"/>
            <w:tcBorders>
              <w:left w:val="single" w:sz="8" w:space="0" w:color="auto"/>
              <w:right w:val="single" w:sz="8" w:space="0" w:color="auto"/>
            </w:tcBorders>
            <w:shd w:val="clear" w:color="auto" w:fill="auto"/>
            <w:vAlign w:val="bottom"/>
          </w:tcPr>
          <w:p w14:paraId="53641B4D"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060" w:type="dxa"/>
            <w:tcBorders>
              <w:right w:val="single" w:sz="8" w:space="0" w:color="auto"/>
            </w:tcBorders>
            <w:shd w:val="clear" w:color="auto" w:fill="auto"/>
            <w:vAlign w:val="bottom"/>
          </w:tcPr>
          <w:p w14:paraId="42783D9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40" w:type="dxa"/>
            <w:shd w:val="clear" w:color="auto" w:fill="auto"/>
            <w:vAlign w:val="bottom"/>
          </w:tcPr>
          <w:p w14:paraId="19E0149D"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(vii)</w:t>
            </w:r>
          </w:p>
        </w:tc>
        <w:tc>
          <w:tcPr>
            <w:tcW w:w="4140" w:type="dxa"/>
            <w:tcBorders>
              <w:right w:val="single" w:sz="8" w:space="0" w:color="auto"/>
            </w:tcBorders>
            <w:shd w:val="clear" w:color="auto" w:fill="auto"/>
            <w:vAlign w:val="bottom"/>
          </w:tcPr>
          <w:p w14:paraId="4483927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C-Reactive Protein</w:t>
            </w:r>
          </w:p>
        </w:tc>
      </w:tr>
      <w:tr w:rsidR="00E17049" w:rsidRPr="00E17049" w14:paraId="35137C20" w14:textId="77777777" w:rsidTr="00E17049">
        <w:trPr>
          <w:trHeight w:val="120"/>
        </w:trPr>
        <w:tc>
          <w:tcPr>
            <w:tcW w:w="700" w:type="dxa"/>
            <w:tcBorders>
              <w:left w:val="single" w:sz="8" w:space="0" w:color="auto"/>
              <w:bottom w:val="single" w:sz="8" w:space="0" w:color="auto"/>
              <w:right w:val="single" w:sz="8" w:space="0" w:color="auto"/>
            </w:tcBorders>
            <w:shd w:val="clear" w:color="auto" w:fill="auto"/>
            <w:vAlign w:val="bottom"/>
          </w:tcPr>
          <w:p w14:paraId="3D609FA5"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3060" w:type="dxa"/>
            <w:tcBorders>
              <w:bottom w:val="single" w:sz="8" w:space="0" w:color="auto"/>
              <w:right w:val="single" w:sz="8" w:space="0" w:color="auto"/>
            </w:tcBorders>
            <w:shd w:val="clear" w:color="auto" w:fill="auto"/>
            <w:vAlign w:val="bottom"/>
          </w:tcPr>
          <w:p w14:paraId="3ED96218"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40" w:type="dxa"/>
            <w:tcBorders>
              <w:bottom w:val="single" w:sz="8" w:space="0" w:color="auto"/>
            </w:tcBorders>
            <w:shd w:val="clear" w:color="auto" w:fill="auto"/>
            <w:vAlign w:val="bottom"/>
          </w:tcPr>
          <w:p w14:paraId="349514C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140" w:type="dxa"/>
            <w:tcBorders>
              <w:bottom w:val="single" w:sz="8" w:space="0" w:color="auto"/>
              <w:right w:val="single" w:sz="8" w:space="0" w:color="auto"/>
            </w:tcBorders>
            <w:shd w:val="clear" w:color="auto" w:fill="auto"/>
            <w:vAlign w:val="bottom"/>
          </w:tcPr>
          <w:p w14:paraId="564BCD65"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1846A3C1" w14:textId="77777777" w:rsidTr="00E17049">
        <w:trPr>
          <w:trHeight w:val="383"/>
        </w:trPr>
        <w:tc>
          <w:tcPr>
            <w:tcW w:w="700" w:type="dxa"/>
            <w:tcBorders>
              <w:left w:val="single" w:sz="8" w:space="0" w:color="auto"/>
              <w:right w:val="single" w:sz="8" w:space="0" w:color="auto"/>
            </w:tcBorders>
            <w:shd w:val="clear" w:color="auto" w:fill="auto"/>
            <w:vAlign w:val="bottom"/>
          </w:tcPr>
          <w:p w14:paraId="478DA8B3"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6</w:t>
            </w:r>
          </w:p>
        </w:tc>
        <w:tc>
          <w:tcPr>
            <w:tcW w:w="3060" w:type="dxa"/>
            <w:tcBorders>
              <w:right w:val="single" w:sz="8" w:space="0" w:color="auto"/>
            </w:tcBorders>
            <w:shd w:val="clear" w:color="auto" w:fill="auto"/>
            <w:vAlign w:val="bottom"/>
          </w:tcPr>
          <w:p w14:paraId="208DA30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Other Pathology Markers</w:t>
            </w:r>
          </w:p>
        </w:tc>
        <w:tc>
          <w:tcPr>
            <w:tcW w:w="540" w:type="dxa"/>
            <w:shd w:val="clear" w:color="auto" w:fill="auto"/>
            <w:vAlign w:val="bottom"/>
          </w:tcPr>
          <w:p w14:paraId="74B45919"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w:t>
            </w:r>
          </w:p>
        </w:tc>
        <w:tc>
          <w:tcPr>
            <w:tcW w:w="4140" w:type="dxa"/>
            <w:tcBorders>
              <w:right w:val="single" w:sz="8" w:space="0" w:color="auto"/>
            </w:tcBorders>
            <w:shd w:val="clear" w:color="auto" w:fill="auto"/>
            <w:vAlign w:val="bottom"/>
          </w:tcPr>
          <w:p w14:paraId="45CB0333"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P57</w:t>
            </w:r>
          </w:p>
        </w:tc>
      </w:tr>
      <w:tr w:rsidR="00E17049" w:rsidRPr="00E17049" w14:paraId="5CFB7323" w14:textId="77777777" w:rsidTr="00E17049">
        <w:trPr>
          <w:trHeight w:val="392"/>
        </w:trPr>
        <w:tc>
          <w:tcPr>
            <w:tcW w:w="700" w:type="dxa"/>
            <w:tcBorders>
              <w:left w:val="single" w:sz="8" w:space="0" w:color="auto"/>
              <w:right w:val="single" w:sz="8" w:space="0" w:color="auto"/>
            </w:tcBorders>
            <w:shd w:val="clear" w:color="auto" w:fill="auto"/>
            <w:vAlign w:val="bottom"/>
          </w:tcPr>
          <w:p w14:paraId="6904EFFD"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060" w:type="dxa"/>
            <w:tcBorders>
              <w:right w:val="single" w:sz="8" w:space="0" w:color="auto"/>
            </w:tcBorders>
            <w:shd w:val="clear" w:color="auto" w:fill="auto"/>
            <w:vAlign w:val="bottom"/>
          </w:tcPr>
          <w:p w14:paraId="7D77A4AF"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40" w:type="dxa"/>
            <w:shd w:val="clear" w:color="auto" w:fill="auto"/>
            <w:vAlign w:val="bottom"/>
          </w:tcPr>
          <w:p w14:paraId="71F5BD5D"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(ii)</w:t>
            </w:r>
          </w:p>
        </w:tc>
        <w:tc>
          <w:tcPr>
            <w:tcW w:w="4140" w:type="dxa"/>
            <w:tcBorders>
              <w:right w:val="single" w:sz="8" w:space="0" w:color="auto"/>
            </w:tcBorders>
            <w:shd w:val="clear" w:color="auto" w:fill="auto"/>
            <w:vAlign w:val="bottom"/>
          </w:tcPr>
          <w:p w14:paraId="7B6E994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Growth hormone</w:t>
            </w:r>
          </w:p>
        </w:tc>
      </w:tr>
      <w:tr w:rsidR="00E17049" w:rsidRPr="00E17049" w14:paraId="68B8A3D8" w14:textId="77777777" w:rsidTr="00E17049">
        <w:trPr>
          <w:trHeight w:val="118"/>
        </w:trPr>
        <w:tc>
          <w:tcPr>
            <w:tcW w:w="700" w:type="dxa"/>
            <w:tcBorders>
              <w:left w:val="single" w:sz="8" w:space="0" w:color="auto"/>
              <w:bottom w:val="single" w:sz="8" w:space="0" w:color="auto"/>
              <w:right w:val="single" w:sz="8" w:space="0" w:color="auto"/>
            </w:tcBorders>
            <w:shd w:val="clear" w:color="auto" w:fill="auto"/>
            <w:vAlign w:val="bottom"/>
          </w:tcPr>
          <w:p w14:paraId="357CFC07"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3060" w:type="dxa"/>
            <w:tcBorders>
              <w:bottom w:val="single" w:sz="8" w:space="0" w:color="auto"/>
              <w:right w:val="single" w:sz="8" w:space="0" w:color="auto"/>
            </w:tcBorders>
            <w:shd w:val="clear" w:color="auto" w:fill="auto"/>
            <w:vAlign w:val="bottom"/>
          </w:tcPr>
          <w:p w14:paraId="16DD6B1E"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540" w:type="dxa"/>
            <w:tcBorders>
              <w:bottom w:val="single" w:sz="8" w:space="0" w:color="auto"/>
            </w:tcBorders>
            <w:shd w:val="clear" w:color="auto" w:fill="auto"/>
            <w:vAlign w:val="bottom"/>
          </w:tcPr>
          <w:p w14:paraId="476317D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140" w:type="dxa"/>
            <w:tcBorders>
              <w:bottom w:val="single" w:sz="8" w:space="0" w:color="auto"/>
              <w:right w:val="single" w:sz="8" w:space="0" w:color="auto"/>
            </w:tcBorders>
            <w:shd w:val="clear" w:color="auto" w:fill="auto"/>
            <w:vAlign w:val="bottom"/>
          </w:tcPr>
          <w:p w14:paraId="3F95966D"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bl>
    <w:p w14:paraId="0E7283EB" w14:textId="77777777" w:rsidR="00E17049" w:rsidRPr="00E17049" w:rsidRDefault="00E17049" w:rsidP="00E17049">
      <w:pPr>
        <w:spacing w:after="0" w:line="20" w:lineRule="exact"/>
        <w:rPr>
          <w:rFonts w:ascii="Times New Roman" w:eastAsia="Times New Roman" w:hAnsi="Times New Roman" w:cs="Times New Roman"/>
          <w:sz w:val="20"/>
          <w:szCs w:val="20"/>
        </w:rPr>
      </w:pPr>
    </w:p>
    <w:p w14:paraId="5A3B77C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67004D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27647E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EB151A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396E46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EC5987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D75EA0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FA043F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25B6B3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82DD23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0E62D4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964989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33F8BB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7DEB1E2" w14:textId="77777777" w:rsidR="00E17049" w:rsidRPr="00E17049" w:rsidRDefault="00E17049" w:rsidP="00E17049">
      <w:pPr>
        <w:spacing w:after="0" w:line="364" w:lineRule="exact"/>
        <w:rPr>
          <w:rFonts w:ascii="Times New Roman" w:eastAsia="Times New Roman" w:hAnsi="Times New Roman" w:cs="Times New Roman"/>
          <w:sz w:val="20"/>
          <w:szCs w:val="20"/>
        </w:rPr>
      </w:pPr>
    </w:p>
    <w:p w14:paraId="155B07DE"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pgSz w:w="11900" w:h="16834"/>
          <w:pgMar w:top="715" w:right="1440" w:bottom="1155" w:left="1440" w:header="0" w:footer="0" w:gutter="0"/>
          <w:cols w:space="0" w:equalWidth="0">
            <w:col w:w="9029"/>
          </w:cols>
          <w:docGrid w:linePitch="360"/>
        </w:sectPr>
      </w:pPr>
    </w:p>
    <w:bookmarkStart w:id="38" w:name="page76"/>
    <w:bookmarkEnd w:id="38"/>
    <w:p w14:paraId="60497E2D" w14:textId="04B4F13F"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Narrow" w:hAnsi="Times New Roman" w:cs="Times New Roman"/>
          <w:b/>
          <w:noProof/>
          <w:sz w:val="20"/>
          <w:szCs w:val="20"/>
        </w:rPr>
        <w:lastRenderedPageBreak/>
        <mc:AlternateContent>
          <mc:Choice Requires="wps">
            <w:drawing>
              <wp:anchor distT="0" distB="0" distL="114300" distR="114300" simplePos="0" relativeHeight="251716608" behindDoc="1" locked="0" layoutInCell="1" allowOverlap="1" wp14:anchorId="2D13182F" wp14:editId="2946303A">
                <wp:simplePos x="0" y="0"/>
                <wp:positionH relativeFrom="column">
                  <wp:posOffset>208915</wp:posOffset>
                </wp:positionH>
                <wp:positionV relativeFrom="paragraph">
                  <wp:posOffset>18415</wp:posOffset>
                </wp:positionV>
                <wp:extent cx="5318125" cy="0"/>
                <wp:effectExtent l="8890" t="5715" r="6985" b="13335"/>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3"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5pt" to="43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kkHwIAADo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" strokeweight=".48pt"/>
            </w:pict>
          </mc:Fallback>
        </mc:AlternateContent>
      </w:r>
    </w:p>
    <w:p w14:paraId="7E7A7CD4" w14:textId="77777777" w:rsidR="00E17049" w:rsidRPr="00E17049" w:rsidRDefault="00E17049" w:rsidP="00E17049">
      <w:pPr>
        <w:spacing w:after="0" w:line="285" w:lineRule="exact"/>
        <w:rPr>
          <w:rFonts w:ascii="Times New Roman" w:eastAsia="Times New Roman" w:hAnsi="Times New Roman" w:cs="Times New Roman"/>
          <w:sz w:val="20"/>
          <w:szCs w:val="20"/>
        </w:rPr>
      </w:pPr>
    </w:p>
    <w:p w14:paraId="3C13D437" w14:textId="77777777" w:rsidR="00E17049" w:rsidRPr="00E17049" w:rsidRDefault="00E17049" w:rsidP="00E17049">
      <w:pPr>
        <w:spacing w:after="0" w:line="0" w:lineRule="atLeast"/>
        <w:rPr>
          <w:rFonts w:ascii="Times New Roman" w:eastAsia="Arial" w:hAnsi="Times New Roman" w:cs="Times New Roman"/>
          <w:b/>
          <w:sz w:val="24"/>
          <w:szCs w:val="20"/>
          <w:u w:val="single"/>
        </w:rPr>
      </w:pPr>
      <w:r w:rsidRPr="00E17049">
        <w:rPr>
          <w:rFonts w:ascii="Times New Roman" w:eastAsia="Arial" w:hAnsi="Times New Roman" w:cs="Times New Roman"/>
          <w:b/>
          <w:sz w:val="24"/>
          <w:szCs w:val="20"/>
          <w:u w:val="single"/>
        </w:rPr>
        <w:t>Decision Flowchart for Grouping of Class B only or Class C only IHC IVD</w:t>
      </w:r>
    </w:p>
    <w:p w14:paraId="5FC11DEA" w14:textId="77777777" w:rsidR="00E17049" w:rsidRPr="00E17049" w:rsidRDefault="00E17049" w:rsidP="00E17049">
      <w:pPr>
        <w:spacing w:after="0" w:line="276" w:lineRule="exact"/>
        <w:rPr>
          <w:rFonts w:ascii="Times New Roman" w:eastAsia="Times New Roman" w:hAnsi="Times New Roman" w:cs="Times New Roman"/>
          <w:sz w:val="20"/>
          <w:szCs w:val="20"/>
        </w:rPr>
      </w:pPr>
    </w:p>
    <w:p w14:paraId="0EA59558" w14:textId="77777777" w:rsidR="00E17049" w:rsidRPr="00E17049" w:rsidRDefault="00E17049" w:rsidP="00E17049">
      <w:pPr>
        <w:spacing w:after="0" w:line="0" w:lineRule="atLeast"/>
        <w:rPr>
          <w:rFonts w:ascii="Times New Roman" w:eastAsia="Arial" w:hAnsi="Times New Roman" w:cs="Times New Roman"/>
          <w:b/>
          <w:sz w:val="24"/>
          <w:szCs w:val="20"/>
          <w:u w:val="single"/>
        </w:rPr>
      </w:pPr>
      <w:r w:rsidRPr="00E17049">
        <w:rPr>
          <w:rFonts w:ascii="Times New Roman" w:eastAsia="Arial" w:hAnsi="Times New Roman" w:cs="Times New Roman"/>
          <w:b/>
          <w:sz w:val="24"/>
          <w:szCs w:val="20"/>
          <w:u w:val="single"/>
        </w:rPr>
        <w:t>Grouping Category</w:t>
      </w:r>
    </w:p>
    <w:p w14:paraId="015F03B3" w14:textId="26593EB9"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w:hAnsi="Times New Roman" w:cs="Times New Roman"/>
          <w:b/>
          <w:noProof/>
          <w:sz w:val="24"/>
          <w:szCs w:val="20"/>
          <w:u w:val="single"/>
        </w:rPr>
        <w:drawing>
          <wp:anchor distT="0" distB="0" distL="114300" distR="114300" simplePos="0" relativeHeight="251717632" behindDoc="1" locked="0" layoutInCell="1" allowOverlap="1" wp14:anchorId="509388D5" wp14:editId="2618F41A">
            <wp:simplePos x="0" y="0"/>
            <wp:positionH relativeFrom="column">
              <wp:posOffset>274320</wp:posOffset>
            </wp:positionH>
            <wp:positionV relativeFrom="paragraph">
              <wp:posOffset>289560</wp:posOffset>
            </wp:positionV>
            <wp:extent cx="4613275" cy="623062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3275" cy="6230620"/>
                    </a:xfrm>
                    <a:prstGeom prst="rect">
                      <a:avLst/>
                    </a:prstGeom>
                    <a:noFill/>
                  </pic:spPr>
                </pic:pic>
              </a:graphicData>
            </a:graphic>
            <wp14:sizeRelH relativeFrom="page">
              <wp14:pctWidth>0</wp14:pctWidth>
            </wp14:sizeRelH>
            <wp14:sizeRelV relativeFrom="page">
              <wp14:pctHeight>0</wp14:pctHeight>
            </wp14:sizeRelV>
          </wp:anchor>
        </w:drawing>
      </w:r>
    </w:p>
    <w:p w14:paraId="351D9C61" w14:textId="77777777" w:rsidR="00E17049" w:rsidRPr="00E17049" w:rsidRDefault="00E17049" w:rsidP="00E17049">
      <w:pPr>
        <w:spacing w:after="0" w:line="20" w:lineRule="exact"/>
        <w:rPr>
          <w:rFonts w:ascii="Times New Roman" w:eastAsia="Times New Roman" w:hAnsi="Times New Roman" w:cs="Times New Roman"/>
          <w:sz w:val="20"/>
          <w:szCs w:val="20"/>
        </w:rPr>
        <w:sectPr w:rsidR="00E17049" w:rsidRPr="00E17049">
          <w:pgSz w:w="11900" w:h="16834"/>
          <w:pgMar w:top="715" w:right="1440" w:bottom="1155" w:left="1440" w:header="0" w:footer="0" w:gutter="0"/>
          <w:cols w:space="0" w:equalWidth="0">
            <w:col w:w="9029"/>
          </w:cols>
          <w:docGrid w:linePitch="360"/>
        </w:sectPr>
      </w:pPr>
    </w:p>
    <w:p w14:paraId="4C05117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97C4B4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061A03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C4B3BC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D407803" w14:textId="77777777" w:rsidR="00E17049" w:rsidRPr="00E17049" w:rsidRDefault="00E17049" w:rsidP="00E17049">
      <w:pPr>
        <w:spacing w:after="0" w:line="330" w:lineRule="exact"/>
        <w:rPr>
          <w:rFonts w:ascii="Times New Roman" w:eastAsia="Times New Roman" w:hAnsi="Times New Roman" w:cs="Times New Roman"/>
          <w:sz w:val="20"/>
          <w:szCs w:val="20"/>
        </w:rPr>
      </w:pPr>
    </w:p>
    <w:p w14:paraId="0D48F292"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From same Product</w:t>
      </w:r>
    </w:p>
    <w:p w14:paraId="428E7898" w14:textId="77777777" w:rsidR="00E17049" w:rsidRPr="00E17049" w:rsidRDefault="00E17049" w:rsidP="00E17049">
      <w:pPr>
        <w:spacing w:after="0" w:line="0" w:lineRule="atLeast"/>
        <w:jc w:val="center"/>
        <w:rPr>
          <w:rFonts w:ascii="Times New Roman" w:eastAsia="Arial" w:hAnsi="Times New Roman" w:cs="Times New Roman"/>
          <w:szCs w:val="20"/>
        </w:rPr>
      </w:pPr>
      <w:proofErr w:type="gramStart"/>
      <w:r w:rsidRPr="00E17049">
        <w:rPr>
          <w:rFonts w:ascii="Times New Roman" w:eastAsia="Arial" w:hAnsi="Times New Roman" w:cs="Times New Roman"/>
          <w:szCs w:val="20"/>
        </w:rPr>
        <w:t>Owner?</w:t>
      </w:r>
      <w:proofErr w:type="gramEnd"/>
    </w:p>
    <w:p w14:paraId="6EB549D7" w14:textId="77777777" w:rsidR="00E17049" w:rsidRPr="00E17049" w:rsidRDefault="00E17049" w:rsidP="00E17049">
      <w:pPr>
        <w:spacing w:after="0" w:line="200" w:lineRule="exact"/>
        <w:rPr>
          <w:rFonts w:ascii="Times New Roman" w:eastAsia="Times New Roman" w:hAnsi="Times New Roman" w:cs="Times New Roman"/>
          <w:sz w:val="20"/>
          <w:szCs w:val="20"/>
        </w:rPr>
      </w:pPr>
      <w:r w:rsidRPr="00E17049">
        <w:rPr>
          <w:rFonts w:ascii="Times New Roman" w:eastAsia="Arial" w:hAnsi="Times New Roman" w:cs="Times New Roman"/>
          <w:szCs w:val="20"/>
        </w:rPr>
        <w:br w:type="column"/>
      </w:r>
    </w:p>
    <w:p w14:paraId="3BDEA92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80C144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273FE0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6E63362" w14:textId="77777777" w:rsidR="00E17049" w:rsidRPr="00E17049" w:rsidRDefault="00E17049" w:rsidP="00E17049">
      <w:pPr>
        <w:spacing w:after="0" w:line="338" w:lineRule="exact"/>
        <w:rPr>
          <w:rFonts w:ascii="Times New Roman" w:eastAsia="Times New Roman" w:hAnsi="Times New Roman" w:cs="Times New Roman"/>
          <w:sz w:val="20"/>
          <w:szCs w:val="20"/>
        </w:rPr>
      </w:pPr>
    </w:p>
    <w:p w14:paraId="684DF756" w14:textId="77777777" w:rsidR="00E17049" w:rsidRPr="00E17049" w:rsidRDefault="00E17049" w:rsidP="00E17049">
      <w:pPr>
        <w:spacing w:after="0" w:line="0" w:lineRule="atLeast"/>
        <w:rPr>
          <w:rFonts w:ascii="Times New Roman" w:eastAsia="Arial" w:hAnsi="Times New Roman" w:cs="Times New Roman"/>
          <w:sz w:val="18"/>
          <w:szCs w:val="20"/>
        </w:rPr>
      </w:pPr>
      <w:r w:rsidRPr="00E17049">
        <w:rPr>
          <w:rFonts w:ascii="Times New Roman" w:eastAsia="Arial" w:hAnsi="Times New Roman" w:cs="Times New Roman"/>
          <w:sz w:val="18"/>
          <w:szCs w:val="20"/>
        </w:rPr>
        <w:t>No</w:t>
      </w:r>
    </w:p>
    <w:p w14:paraId="12169C0D" w14:textId="77777777" w:rsidR="00E17049" w:rsidRPr="00E17049" w:rsidRDefault="00E17049" w:rsidP="00E17049">
      <w:pPr>
        <w:spacing w:after="0" w:line="0" w:lineRule="atLeast"/>
        <w:rPr>
          <w:rFonts w:ascii="Times New Roman" w:eastAsia="Arial" w:hAnsi="Times New Roman" w:cs="Times New Roman"/>
          <w:sz w:val="18"/>
          <w:szCs w:val="20"/>
        </w:rPr>
        <w:sectPr w:rsidR="00E17049" w:rsidRPr="00E17049">
          <w:type w:val="continuous"/>
          <w:pgSz w:w="11900" w:h="16834"/>
          <w:pgMar w:top="715" w:right="1440" w:bottom="1155" w:left="1440" w:header="0" w:footer="0" w:gutter="0"/>
          <w:cols w:num="2" w:space="0" w:equalWidth="0">
            <w:col w:w="4340" w:space="720"/>
            <w:col w:w="3969"/>
          </w:cols>
          <w:docGrid w:linePitch="360"/>
        </w:sectPr>
      </w:pPr>
    </w:p>
    <w:p w14:paraId="086D513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4D1E1E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2D35D5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1B09BF5" w14:textId="77777777" w:rsidR="00E17049" w:rsidRPr="00E17049" w:rsidRDefault="00E17049" w:rsidP="00E17049">
      <w:pPr>
        <w:spacing w:after="0" w:line="390" w:lineRule="exact"/>
        <w:rPr>
          <w:rFonts w:ascii="Times New Roman" w:eastAsia="Times New Roman" w:hAnsi="Times New Roman" w:cs="Times New Roman"/>
          <w:sz w:val="20"/>
          <w:szCs w:val="20"/>
        </w:rPr>
      </w:pPr>
    </w:p>
    <w:p w14:paraId="4F5BFF89"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Yes</w:t>
      </w:r>
    </w:p>
    <w:p w14:paraId="17671C7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9BABD37" w14:textId="77777777" w:rsidR="00E17049" w:rsidRPr="00E17049" w:rsidRDefault="00E17049" w:rsidP="00E17049">
      <w:pPr>
        <w:spacing w:after="0" w:line="225" w:lineRule="exact"/>
        <w:rPr>
          <w:rFonts w:ascii="Times New Roman" w:eastAsia="Times New Roman" w:hAnsi="Times New Roman" w:cs="Times New Roman"/>
          <w:sz w:val="20"/>
          <w:szCs w:val="20"/>
        </w:rPr>
      </w:pPr>
    </w:p>
    <w:p w14:paraId="3BF9E09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Same risk</w:t>
      </w:r>
    </w:p>
    <w:p w14:paraId="7C29D320" w14:textId="77777777" w:rsidR="00E17049" w:rsidRPr="00E17049" w:rsidRDefault="00E17049" w:rsidP="00E17049">
      <w:pPr>
        <w:tabs>
          <w:tab w:val="left" w:pos="5040"/>
        </w:tabs>
        <w:spacing w:after="0" w:line="232" w:lineRule="auto"/>
        <w:rPr>
          <w:rFonts w:ascii="Times New Roman" w:eastAsia="Arial" w:hAnsi="Times New Roman" w:cs="Times New Roman"/>
          <w:sz w:val="28"/>
          <w:szCs w:val="20"/>
          <w:vertAlign w:val="superscript"/>
        </w:rPr>
      </w:pPr>
      <w:proofErr w:type="gramStart"/>
      <w:r w:rsidRPr="00E17049">
        <w:rPr>
          <w:rFonts w:ascii="Times New Roman" w:eastAsia="Arial" w:hAnsi="Times New Roman" w:cs="Times New Roman"/>
          <w:szCs w:val="20"/>
        </w:rPr>
        <w:t>classification</w:t>
      </w:r>
      <w:proofErr w:type="gramEnd"/>
      <w:r w:rsidRPr="00E17049">
        <w:rPr>
          <w:rFonts w:ascii="Times New Roman" w:eastAsia="Arial" w:hAnsi="Times New Roman" w:cs="Times New Roman"/>
          <w:szCs w:val="20"/>
        </w:rPr>
        <w:t xml:space="preserve"> (either</w:t>
      </w:r>
      <w:r w:rsidRPr="00E17049">
        <w:rPr>
          <w:rFonts w:ascii="Times New Roman" w:eastAsia="Times New Roman" w:hAnsi="Times New Roman" w:cs="Times New Roman"/>
          <w:sz w:val="20"/>
          <w:szCs w:val="20"/>
        </w:rPr>
        <w:tab/>
      </w:r>
      <w:r w:rsidRPr="00E17049">
        <w:rPr>
          <w:rFonts w:ascii="Times New Roman" w:eastAsia="Arial" w:hAnsi="Times New Roman" w:cs="Times New Roman"/>
          <w:sz w:val="28"/>
          <w:szCs w:val="20"/>
          <w:vertAlign w:val="superscript"/>
        </w:rPr>
        <w:t>No</w:t>
      </w:r>
    </w:p>
    <w:p w14:paraId="6B955D65" w14:textId="77777777" w:rsidR="00E17049" w:rsidRPr="00E17049" w:rsidRDefault="00E17049" w:rsidP="00E17049">
      <w:pPr>
        <w:spacing w:after="0" w:line="226" w:lineRule="auto"/>
        <w:rPr>
          <w:rFonts w:ascii="Times New Roman" w:eastAsia="Arial" w:hAnsi="Times New Roman" w:cs="Times New Roman"/>
          <w:szCs w:val="20"/>
        </w:rPr>
      </w:pPr>
      <w:r w:rsidRPr="00E17049">
        <w:rPr>
          <w:rFonts w:ascii="Times New Roman" w:eastAsia="Arial" w:hAnsi="Times New Roman" w:cs="Times New Roman"/>
          <w:szCs w:val="20"/>
        </w:rPr>
        <w:t>Class B only or</w:t>
      </w:r>
    </w:p>
    <w:p w14:paraId="5C2CE5C0" w14:textId="77777777" w:rsidR="00E17049" w:rsidRPr="00E17049" w:rsidRDefault="00E17049" w:rsidP="00E17049">
      <w:pPr>
        <w:spacing w:after="0" w:line="4" w:lineRule="exact"/>
        <w:rPr>
          <w:rFonts w:ascii="Times New Roman" w:eastAsia="Times New Roman" w:hAnsi="Times New Roman" w:cs="Times New Roman"/>
          <w:sz w:val="20"/>
          <w:szCs w:val="20"/>
        </w:rPr>
      </w:pPr>
    </w:p>
    <w:p w14:paraId="4176CC8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Class C only)?</w:t>
      </w:r>
    </w:p>
    <w:p w14:paraId="0591C98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4EC785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ED15B9A" w14:textId="77777777" w:rsidR="00E17049" w:rsidRPr="00E17049" w:rsidRDefault="00E17049" w:rsidP="00E17049">
      <w:pPr>
        <w:spacing w:after="0" w:line="314" w:lineRule="exact"/>
        <w:rPr>
          <w:rFonts w:ascii="Times New Roman" w:eastAsia="Times New Roman" w:hAnsi="Times New Roman" w:cs="Times New Roman"/>
          <w:sz w:val="20"/>
          <w:szCs w:val="20"/>
        </w:rPr>
      </w:pPr>
    </w:p>
    <w:p w14:paraId="00B3ED0E"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Yes</w:t>
      </w:r>
    </w:p>
    <w:p w14:paraId="1199D7DA" w14:textId="77777777" w:rsidR="00E17049" w:rsidRPr="00E17049" w:rsidRDefault="00E17049" w:rsidP="00E17049">
      <w:pPr>
        <w:spacing w:after="0" w:line="0" w:lineRule="atLeast"/>
        <w:rPr>
          <w:rFonts w:ascii="Times New Roman" w:eastAsia="Arial" w:hAnsi="Times New Roman" w:cs="Times New Roman"/>
          <w:sz w:val="20"/>
          <w:szCs w:val="20"/>
        </w:rPr>
        <w:sectPr w:rsidR="00E17049" w:rsidRPr="00E17049">
          <w:type w:val="continuous"/>
          <w:pgSz w:w="11900" w:h="16834"/>
          <w:pgMar w:top="715" w:right="1440" w:bottom="1155" w:left="1440" w:header="0" w:footer="0" w:gutter="0"/>
          <w:cols w:space="0" w:equalWidth="0">
            <w:col w:w="9029"/>
          </w:cols>
          <w:docGrid w:linePitch="360"/>
        </w:sectPr>
      </w:pPr>
    </w:p>
    <w:p w14:paraId="55FA8EA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83F747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5631E6C" w14:textId="77777777" w:rsidR="00E17049" w:rsidRPr="00E17049" w:rsidRDefault="00E17049" w:rsidP="00E17049">
      <w:pPr>
        <w:spacing w:after="0" w:line="215" w:lineRule="exact"/>
        <w:rPr>
          <w:rFonts w:ascii="Times New Roman" w:eastAsia="Times New Roman" w:hAnsi="Times New Roman" w:cs="Times New Roman"/>
          <w:sz w:val="20"/>
          <w:szCs w:val="20"/>
        </w:rPr>
      </w:pPr>
    </w:p>
    <w:p w14:paraId="4692C30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Based on IHC</w:t>
      </w:r>
    </w:p>
    <w:p w14:paraId="0750499F" w14:textId="77777777" w:rsidR="00E17049" w:rsidRPr="00E17049" w:rsidRDefault="00E17049" w:rsidP="00E17049">
      <w:pPr>
        <w:spacing w:after="0" w:line="7" w:lineRule="exact"/>
        <w:rPr>
          <w:rFonts w:ascii="Times New Roman" w:eastAsia="Times New Roman" w:hAnsi="Times New Roman" w:cs="Times New Roman"/>
          <w:sz w:val="20"/>
          <w:szCs w:val="20"/>
        </w:rPr>
      </w:pPr>
    </w:p>
    <w:p w14:paraId="2E251215" w14:textId="77777777" w:rsidR="00E17049" w:rsidRPr="00E17049" w:rsidRDefault="00E17049" w:rsidP="00E17049">
      <w:pPr>
        <w:spacing w:after="0" w:line="0" w:lineRule="atLeast"/>
        <w:rPr>
          <w:rFonts w:ascii="Times New Roman" w:eastAsia="Arial" w:hAnsi="Times New Roman" w:cs="Times New Roman"/>
          <w:sz w:val="21"/>
          <w:szCs w:val="20"/>
        </w:rPr>
      </w:pPr>
      <w:proofErr w:type="gramStart"/>
      <w:r w:rsidRPr="00E17049">
        <w:rPr>
          <w:rFonts w:ascii="Times New Roman" w:eastAsia="Arial" w:hAnsi="Times New Roman" w:cs="Times New Roman"/>
          <w:sz w:val="21"/>
          <w:szCs w:val="20"/>
        </w:rPr>
        <w:t>methodology</w:t>
      </w:r>
      <w:proofErr w:type="gramEnd"/>
      <w:r w:rsidRPr="00E17049">
        <w:rPr>
          <w:rFonts w:ascii="Times New Roman" w:eastAsia="Arial" w:hAnsi="Times New Roman" w:cs="Times New Roman"/>
          <w:sz w:val="21"/>
          <w:szCs w:val="20"/>
        </w:rPr>
        <w:t>?</w:t>
      </w:r>
    </w:p>
    <w:p w14:paraId="5F3387BE" w14:textId="77777777" w:rsidR="00E17049" w:rsidRPr="00E17049" w:rsidRDefault="00E17049" w:rsidP="00E17049">
      <w:pPr>
        <w:spacing w:after="0" w:line="200" w:lineRule="exact"/>
        <w:rPr>
          <w:rFonts w:ascii="Times New Roman" w:eastAsia="Times New Roman" w:hAnsi="Times New Roman" w:cs="Times New Roman"/>
          <w:sz w:val="20"/>
          <w:szCs w:val="20"/>
        </w:rPr>
      </w:pPr>
      <w:r w:rsidRPr="00E17049">
        <w:rPr>
          <w:rFonts w:ascii="Times New Roman" w:eastAsia="Arial" w:hAnsi="Times New Roman" w:cs="Times New Roman"/>
          <w:sz w:val="21"/>
          <w:szCs w:val="20"/>
        </w:rPr>
        <w:br w:type="column"/>
      </w:r>
    </w:p>
    <w:p w14:paraId="56EB753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1FD909C" w14:textId="77777777" w:rsidR="00E17049" w:rsidRPr="00E17049" w:rsidRDefault="00E17049" w:rsidP="00E17049">
      <w:pPr>
        <w:spacing w:after="0" w:line="269" w:lineRule="exact"/>
        <w:rPr>
          <w:rFonts w:ascii="Times New Roman" w:eastAsia="Times New Roman" w:hAnsi="Times New Roman" w:cs="Times New Roman"/>
          <w:sz w:val="20"/>
          <w:szCs w:val="20"/>
        </w:rPr>
      </w:pPr>
    </w:p>
    <w:p w14:paraId="17A17648" w14:textId="77777777" w:rsidR="00E17049" w:rsidRPr="00E17049" w:rsidRDefault="00E17049" w:rsidP="00E17049">
      <w:pPr>
        <w:spacing w:after="0" w:line="0" w:lineRule="atLeast"/>
        <w:rPr>
          <w:rFonts w:ascii="Times New Roman" w:eastAsia="Arial" w:hAnsi="Times New Roman" w:cs="Times New Roman"/>
          <w:sz w:val="18"/>
          <w:szCs w:val="20"/>
        </w:rPr>
      </w:pPr>
      <w:r w:rsidRPr="00E17049">
        <w:rPr>
          <w:rFonts w:ascii="Times New Roman" w:eastAsia="Arial" w:hAnsi="Times New Roman" w:cs="Times New Roman"/>
          <w:sz w:val="18"/>
          <w:szCs w:val="20"/>
        </w:rPr>
        <w:t>No</w:t>
      </w:r>
    </w:p>
    <w:p w14:paraId="2843782E" w14:textId="77777777" w:rsidR="00E17049" w:rsidRPr="00E17049" w:rsidRDefault="00E17049" w:rsidP="00E17049">
      <w:pPr>
        <w:spacing w:after="0" w:line="0" w:lineRule="atLeast"/>
        <w:rPr>
          <w:rFonts w:ascii="Times New Roman" w:eastAsia="Arial" w:hAnsi="Times New Roman" w:cs="Times New Roman"/>
          <w:sz w:val="18"/>
          <w:szCs w:val="20"/>
        </w:rPr>
        <w:sectPr w:rsidR="00E17049" w:rsidRPr="00E17049">
          <w:type w:val="continuous"/>
          <w:pgSz w:w="11900" w:h="16834"/>
          <w:pgMar w:top="715" w:right="1440" w:bottom="1155" w:left="1440" w:header="0" w:footer="0" w:gutter="0"/>
          <w:cols w:num="2" w:space="0" w:equalWidth="0">
            <w:col w:w="4340" w:space="720"/>
            <w:col w:w="3969"/>
          </w:cols>
          <w:docGrid w:linePitch="360"/>
        </w:sectPr>
      </w:pPr>
    </w:p>
    <w:p w14:paraId="3F66564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407B16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62DF30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BD0D38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5505556" w14:textId="77777777" w:rsidR="00E17049" w:rsidRPr="00E17049" w:rsidRDefault="00E17049" w:rsidP="00E17049">
      <w:pPr>
        <w:spacing w:after="0" w:line="208" w:lineRule="exact"/>
        <w:rPr>
          <w:rFonts w:ascii="Times New Roman" w:eastAsia="Times New Roman" w:hAnsi="Times New Roman" w:cs="Times New Roman"/>
          <w:sz w:val="20"/>
          <w:szCs w:val="20"/>
        </w:rPr>
      </w:pPr>
    </w:p>
    <w:p w14:paraId="35E695FD"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Yes</w:t>
      </w:r>
    </w:p>
    <w:p w14:paraId="6A14EB4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F92802C" w14:textId="77777777" w:rsidR="00E17049" w:rsidRPr="00E17049" w:rsidRDefault="00E17049" w:rsidP="00E17049">
      <w:pPr>
        <w:spacing w:after="0" w:line="264" w:lineRule="exact"/>
        <w:rPr>
          <w:rFonts w:ascii="Times New Roman" w:eastAsia="Times New Roman" w:hAnsi="Times New Roman" w:cs="Times New Roman"/>
          <w:sz w:val="20"/>
          <w:szCs w:val="20"/>
        </w:rPr>
      </w:pPr>
    </w:p>
    <w:tbl>
      <w:tblPr>
        <w:tblW w:w="0" w:type="auto"/>
        <w:tblInd w:w="820" w:type="dxa"/>
        <w:tblLayout w:type="fixed"/>
        <w:tblCellMar>
          <w:left w:w="0" w:type="dxa"/>
          <w:right w:w="0" w:type="dxa"/>
        </w:tblCellMar>
        <w:tblLook w:val="0000" w:firstRow="0" w:lastRow="0" w:firstColumn="0" w:lastColumn="0" w:noHBand="0" w:noVBand="0"/>
      </w:tblPr>
      <w:tblGrid>
        <w:gridCol w:w="2680"/>
        <w:gridCol w:w="1700"/>
        <w:gridCol w:w="2780"/>
      </w:tblGrid>
      <w:tr w:rsidR="00E17049" w:rsidRPr="00E17049" w14:paraId="3FF4577C" w14:textId="77777777" w:rsidTr="00E17049">
        <w:trPr>
          <w:trHeight w:val="391"/>
        </w:trPr>
        <w:tc>
          <w:tcPr>
            <w:tcW w:w="2680" w:type="dxa"/>
            <w:vMerge w:val="restart"/>
            <w:shd w:val="clear" w:color="auto" w:fill="auto"/>
            <w:vAlign w:val="bottom"/>
          </w:tcPr>
          <w:p w14:paraId="724BE41C"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Falls within the same</w:t>
            </w:r>
          </w:p>
        </w:tc>
        <w:tc>
          <w:tcPr>
            <w:tcW w:w="1700" w:type="dxa"/>
            <w:vMerge w:val="restart"/>
            <w:tcBorders>
              <w:right w:val="single" w:sz="8" w:space="0" w:color="auto"/>
            </w:tcBorders>
            <w:shd w:val="clear" w:color="auto" w:fill="auto"/>
            <w:vAlign w:val="bottom"/>
          </w:tcPr>
          <w:p w14:paraId="647AF4FD"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No</w:t>
            </w:r>
          </w:p>
        </w:tc>
        <w:tc>
          <w:tcPr>
            <w:tcW w:w="2780" w:type="dxa"/>
            <w:tcBorders>
              <w:top w:val="single" w:sz="8" w:space="0" w:color="auto"/>
              <w:right w:val="single" w:sz="8" w:space="0" w:color="auto"/>
            </w:tcBorders>
            <w:shd w:val="clear" w:color="auto" w:fill="auto"/>
            <w:vAlign w:val="bottom"/>
          </w:tcPr>
          <w:p w14:paraId="5C1580A0" w14:textId="77777777" w:rsidR="00E17049" w:rsidRPr="00E17049" w:rsidRDefault="00E17049" w:rsidP="00E17049">
            <w:pPr>
              <w:spacing w:after="0" w:line="0" w:lineRule="atLeas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Cannot be submitted</w:t>
            </w:r>
          </w:p>
        </w:tc>
      </w:tr>
      <w:tr w:rsidR="00E17049" w:rsidRPr="00E17049" w14:paraId="7E7CC6B1" w14:textId="77777777" w:rsidTr="00E17049">
        <w:trPr>
          <w:trHeight w:val="208"/>
        </w:trPr>
        <w:tc>
          <w:tcPr>
            <w:tcW w:w="2680" w:type="dxa"/>
            <w:vMerge/>
            <w:shd w:val="clear" w:color="auto" w:fill="auto"/>
            <w:vAlign w:val="bottom"/>
          </w:tcPr>
          <w:p w14:paraId="1BCD1654" w14:textId="77777777" w:rsidR="00E17049" w:rsidRPr="00E17049" w:rsidRDefault="00E17049" w:rsidP="00E17049">
            <w:pPr>
              <w:spacing w:after="0" w:line="0" w:lineRule="atLeast"/>
              <w:rPr>
                <w:rFonts w:ascii="Times New Roman" w:eastAsia="Times New Roman" w:hAnsi="Times New Roman" w:cs="Times New Roman"/>
                <w:sz w:val="18"/>
                <w:szCs w:val="20"/>
              </w:rPr>
            </w:pPr>
          </w:p>
        </w:tc>
        <w:tc>
          <w:tcPr>
            <w:tcW w:w="1700" w:type="dxa"/>
            <w:vMerge/>
            <w:tcBorders>
              <w:right w:val="single" w:sz="8" w:space="0" w:color="auto"/>
            </w:tcBorders>
            <w:shd w:val="clear" w:color="auto" w:fill="auto"/>
            <w:vAlign w:val="bottom"/>
          </w:tcPr>
          <w:p w14:paraId="25DE45AC" w14:textId="77777777" w:rsidR="00E17049" w:rsidRPr="00E17049" w:rsidRDefault="00E17049" w:rsidP="00E17049">
            <w:pPr>
              <w:spacing w:after="0" w:line="0" w:lineRule="atLeast"/>
              <w:rPr>
                <w:rFonts w:ascii="Times New Roman" w:eastAsia="Times New Roman" w:hAnsi="Times New Roman" w:cs="Times New Roman"/>
                <w:sz w:val="18"/>
                <w:szCs w:val="20"/>
              </w:rPr>
            </w:pPr>
          </w:p>
        </w:tc>
        <w:tc>
          <w:tcPr>
            <w:tcW w:w="2780" w:type="dxa"/>
            <w:tcBorders>
              <w:right w:val="single" w:sz="8" w:space="0" w:color="auto"/>
            </w:tcBorders>
            <w:shd w:val="clear" w:color="auto" w:fill="auto"/>
            <w:vAlign w:val="bottom"/>
          </w:tcPr>
          <w:p w14:paraId="5B2390F4" w14:textId="77777777" w:rsidR="00E17049" w:rsidRPr="00E17049" w:rsidRDefault="00E17049" w:rsidP="00E17049">
            <w:pPr>
              <w:spacing w:after="0" w:line="208" w:lineRule="exact"/>
              <w:jc w:val="center"/>
              <w:rPr>
                <w:rFonts w:ascii="Times New Roman" w:eastAsia="Arial" w:hAnsi="Times New Roman" w:cs="Times New Roman"/>
                <w:szCs w:val="20"/>
              </w:rPr>
            </w:pPr>
            <w:r w:rsidRPr="00E17049">
              <w:rPr>
                <w:rFonts w:ascii="Times New Roman" w:eastAsia="Arial" w:hAnsi="Times New Roman" w:cs="Times New Roman"/>
                <w:szCs w:val="20"/>
              </w:rPr>
              <w:t>as one IHC IVD</w:t>
            </w:r>
          </w:p>
        </w:tc>
      </w:tr>
      <w:tr w:rsidR="00E17049" w:rsidRPr="00E17049" w14:paraId="4EBF9527" w14:textId="77777777" w:rsidTr="00E17049">
        <w:trPr>
          <w:trHeight w:val="240"/>
        </w:trPr>
        <w:tc>
          <w:tcPr>
            <w:tcW w:w="2680" w:type="dxa"/>
            <w:shd w:val="clear" w:color="auto" w:fill="auto"/>
            <w:vAlign w:val="bottom"/>
          </w:tcPr>
          <w:p w14:paraId="13DF5D47" w14:textId="77777777" w:rsidR="00E17049" w:rsidRPr="00E17049" w:rsidRDefault="00E17049" w:rsidP="00E17049">
            <w:pPr>
              <w:spacing w:after="0" w:line="240" w:lineRule="exac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listed IHC IVD</w:t>
            </w:r>
          </w:p>
        </w:tc>
        <w:tc>
          <w:tcPr>
            <w:tcW w:w="1700" w:type="dxa"/>
            <w:tcBorders>
              <w:right w:val="single" w:sz="8" w:space="0" w:color="auto"/>
            </w:tcBorders>
            <w:shd w:val="clear" w:color="auto" w:fill="auto"/>
            <w:vAlign w:val="bottom"/>
          </w:tcPr>
          <w:p w14:paraId="7B0A32B3"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2780" w:type="dxa"/>
            <w:vMerge w:val="restart"/>
            <w:tcBorders>
              <w:right w:val="single" w:sz="8" w:space="0" w:color="auto"/>
            </w:tcBorders>
            <w:shd w:val="clear" w:color="auto" w:fill="auto"/>
            <w:vAlign w:val="bottom"/>
          </w:tcPr>
          <w:p w14:paraId="5147E8EC" w14:textId="77777777" w:rsidR="00E17049" w:rsidRPr="00E17049" w:rsidRDefault="00E17049" w:rsidP="00E17049">
            <w:pPr>
              <w:spacing w:after="0" w:line="0" w:lineRule="atLeas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application; refer to</w:t>
            </w:r>
          </w:p>
        </w:tc>
      </w:tr>
      <w:tr w:rsidR="00E17049" w:rsidRPr="00E17049" w14:paraId="6FD1E4FA" w14:textId="77777777" w:rsidTr="00E17049">
        <w:trPr>
          <w:trHeight w:val="58"/>
        </w:trPr>
        <w:tc>
          <w:tcPr>
            <w:tcW w:w="2680" w:type="dxa"/>
            <w:vMerge w:val="restart"/>
            <w:shd w:val="clear" w:color="auto" w:fill="auto"/>
            <w:vAlign w:val="bottom"/>
          </w:tcPr>
          <w:p w14:paraId="26C9D6D5" w14:textId="77777777" w:rsidR="00E17049" w:rsidRPr="00E17049" w:rsidRDefault="00E17049" w:rsidP="00E17049">
            <w:pPr>
              <w:spacing w:after="0" w:line="245" w:lineRule="exact"/>
              <w:jc w:val="center"/>
              <w:rPr>
                <w:rFonts w:ascii="Times New Roman" w:eastAsia="Arial" w:hAnsi="Times New Roman" w:cs="Times New Roman"/>
                <w:szCs w:val="20"/>
              </w:rPr>
            </w:pPr>
            <w:r w:rsidRPr="00E17049">
              <w:rPr>
                <w:rFonts w:ascii="Times New Roman" w:eastAsia="Arial" w:hAnsi="Times New Roman" w:cs="Times New Roman"/>
                <w:szCs w:val="20"/>
              </w:rPr>
              <w:t>Category?</w:t>
            </w:r>
          </w:p>
        </w:tc>
        <w:tc>
          <w:tcPr>
            <w:tcW w:w="1700" w:type="dxa"/>
            <w:tcBorders>
              <w:right w:val="single" w:sz="8" w:space="0" w:color="auto"/>
            </w:tcBorders>
            <w:shd w:val="clear" w:color="auto" w:fill="auto"/>
            <w:vAlign w:val="bottom"/>
          </w:tcPr>
          <w:p w14:paraId="28435ECE" w14:textId="77777777" w:rsidR="00E17049" w:rsidRPr="00E17049" w:rsidRDefault="00E17049" w:rsidP="00E17049">
            <w:pPr>
              <w:spacing w:after="0" w:line="0" w:lineRule="atLeast"/>
              <w:rPr>
                <w:rFonts w:ascii="Times New Roman" w:eastAsia="Times New Roman" w:hAnsi="Times New Roman" w:cs="Times New Roman"/>
                <w:sz w:val="5"/>
                <w:szCs w:val="20"/>
              </w:rPr>
            </w:pPr>
          </w:p>
        </w:tc>
        <w:tc>
          <w:tcPr>
            <w:tcW w:w="2780" w:type="dxa"/>
            <w:vMerge/>
            <w:tcBorders>
              <w:right w:val="single" w:sz="8" w:space="0" w:color="auto"/>
            </w:tcBorders>
            <w:shd w:val="clear" w:color="auto" w:fill="auto"/>
            <w:vAlign w:val="bottom"/>
          </w:tcPr>
          <w:p w14:paraId="3B98CBDE" w14:textId="77777777" w:rsidR="00E17049" w:rsidRPr="00E17049" w:rsidRDefault="00E17049" w:rsidP="00E17049">
            <w:pPr>
              <w:spacing w:after="0" w:line="0" w:lineRule="atLeast"/>
              <w:rPr>
                <w:rFonts w:ascii="Times New Roman" w:eastAsia="Times New Roman" w:hAnsi="Times New Roman" w:cs="Times New Roman"/>
                <w:sz w:val="5"/>
                <w:szCs w:val="20"/>
              </w:rPr>
            </w:pPr>
          </w:p>
        </w:tc>
      </w:tr>
      <w:tr w:rsidR="00E17049" w:rsidRPr="00E17049" w14:paraId="7448616D" w14:textId="77777777" w:rsidTr="00E17049">
        <w:trPr>
          <w:trHeight w:val="187"/>
        </w:trPr>
        <w:tc>
          <w:tcPr>
            <w:tcW w:w="2680" w:type="dxa"/>
            <w:vMerge/>
            <w:shd w:val="clear" w:color="auto" w:fill="auto"/>
            <w:vAlign w:val="bottom"/>
          </w:tcPr>
          <w:p w14:paraId="624A4926" w14:textId="77777777" w:rsidR="00E17049" w:rsidRPr="00E17049" w:rsidRDefault="00E17049" w:rsidP="00E17049">
            <w:pPr>
              <w:spacing w:after="0" w:line="0" w:lineRule="atLeast"/>
              <w:rPr>
                <w:rFonts w:ascii="Times New Roman" w:eastAsia="Times New Roman" w:hAnsi="Times New Roman" w:cs="Times New Roman"/>
                <w:sz w:val="16"/>
                <w:szCs w:val="20"/>
              </w:rPr>
            </w:pPr>
          </w:p>
        </w:tc>
        <w:tc>
          <w:tcPr>
            <w:tcW w:w="1700" w:type="dxa"/>
            <w:tcBorders>
              <w:right w:val="single" w:sz="8" w:space="0" w:color="auto"/>
            </w:tcBorders>
            <w:shd w:val="clear" w:color="auto" w:fill="auto"/>
            <w:vAlign w:val="bottom"/>
          </w:tcPr>
          <w:p w14:paraId="56E51A3C" w14:textId="77777777" w:rsidR="00E17049" w:rsidRPr="00E17049" w:rsidRDefault="00E17049" w:rsidP="00E17049">
            <w:pPr>
              <w:spacing w:after="0" w:line="0" w:lineRule="atLeast"/>
              <w:rPr>
                <w:rFonts w:ascii="Times New Roman" w:eastAsia="Times New Roman" w:hAnsi="Times New Roman" w:cs="Times New Roman"/>
                <w:sz w:val="16"/>
                <w:szCs w:val="20"/>
              </w:rPr>
            </w:pPr>
          </w:p>
        </w:tc>
        <w:tc>
          <w:tcPr>
            <w:tcW w:w="2780" w:type="dxa"/>
            <w:vMerge w:val="restart"/>
            <w:tcBorders>
              <w:right w:val="single" w:sz="8" w:space="0" w:color="auto"/>
            </w:tcBorders>
            <w:shd w:val="clear" w:color="auto" w:fill="auto"/>
            <w:vAlign w:val="bottom"/>
          </w:tcPr>
          <w:p w14:paraId="2E2C4B10"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GENERAL GROUPING CRITERIA guidance</w:t>
            </w:r>
          </w:p>
        </w:tc>
      </w:tr>
      <w:tr w:rsidR="00E17049" w:rsidRPr="00E17049" w14:paraId="71D0CC20" w14:textId="77777777" w:rsidTr="00E17049">
        <w:trPr>
          <w:trHeight w:val="65"/>
        </w:trPr>
        <w:tc>
          <w:tcPr>
            <w:tcW w:w="2680" w:type="dxa"/>
            <w:shd w:val="clear" w:color="auto" w:fill="auto"/>
            <w:vAlign w:val="bottom"/>
          </w:tcPr>
          <w:p w14:paraId="17CE90C8" w14:textId="77777777" w:rsidR="00E17049" w:rsidRPr="00E17049" w:rsidRDefault="00E17049" w:rsidP="00E17049">
            <w:pPr>
              <w:spacing w:after="0" w:line="0" w:lineRule="atLeast"/>
              <w:rPr>
                <w:rFonts w:ascii="Times New Roman" w:eastAsia="Times New Roman" w:hAnsi="Times New Roman" w:cs="Times New Roman"/>
                <w:sz w:val="5"/>
                <w:szCs w:val="20"/>
              </w:rPr>
            </w:pPr>
          </w:p>
        </w:tc>
        <w:tc>
          <w:tcPr>
            <w:tcW w:w="1700" w:type="dxa"/>
            <w:tcBorders>
              <w:right w:val="single" w:sz="8" w:space="0" w:color="auto"/>
            </w:tcBorders>
            <w:shd w:val="clear" w:color="auto" w:fill="auto"/>
            <w:vAlign w:val="bottom"/>
          </w:tcPr>
          <w:p w14:paraId="6A94F7A2" w14:textId="77777777" w:rsidR="00E17049" w:rsidRPr="00E17049" w:rsidRDefault="00E17049" w:rsidP="00E17049">
            <w:pPr>
              <w:spacing w:after="0" w:line="0" w:lineRule="atLeast"/>
              <w:rPr>
                <w:rFonts w:ascii="Times New Roman" w:eastAsia="Times New Roman" w:hAnsi="Times New Roman" w:cs="Times New Roman"/>
                <w:sz w:val="5"/>
                <w:szCs w:val="20"/>
              </w:rPr>
            </w:pPr>
          </w:p>
        </w:tc>
        <w:tc>
          <w:tcPr>
            <w:tcW w:w="2780" w:type="dxa"/>
            <w:vMerge/>
            <w:tcBorders>
              <w:right w:val="single" w:sz="8" w:space="0" w:color="auto"/>
            </w:tcBorders>
            <w:shd w:val="clear" w:color="auto" w:fill="auto"/>
            <w:vAlign w:val="bottom"/>
          </w:tcPr>
          <w:p w14:paraId="6FECFDC8" w14:textId="77777777" w:rsidR="00E17049" w:rsidRPr="00E17049" w:rsidRDefault="00E17049" w:rsidP="00E17049">
            <w:pPr>
              <w:spacing w:after="0" w:line="0" w:lineRule="atLeast"/>
              <w:rPr>
                <w:rFonts w:ascii="Times New Roman" w:eastAsia="Times New Roman" w:hAnsi="Times New Roman" w:cs="Times New Roman"/>
                <w:sz w:val="5"/>
                <w:szCs w:val="20"/>
              </w:rPr>
            </w:pPr>
          </w:p>
        </w:tc>
      </w:tr>
      <w:tr w:rsidR="00E17049" w:rsidRPr="00E17049" w14:paraId="4F9DD843" w14:textId="77777777" w:rsidTr="00E17049">
        <w:trPr>
          <w:trHeight w:val="255"/>
        </w:trPr>
        <w:tc>
          <w:tcPr>
            <w:tcW w:w="2680" w:type="dxa"/>
            <w:shd w:val="clear" w:color="auto" w:fill="auto"/>
            <w:vAlign w:val="bottom"/>
          </w:tcPr>
          <w:p w14:paraId="7233EC2C"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700" w:type="dxa"/>
            <w:tcBorders>
              <w:right w:val="single" w:sz="8" w:space="0" w:color="auto"/>
            </w:tcBorders>
            <w:shd w:val="clear" w:color="auto" w:fill="auto"/>
            <w:vAlign w:val="bottom"/>
          </w:tcPr>
          <w:p w14:paraId="4CF83A43"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780" w:type="dxa"/>
            <w:tcBorders>
              <w:right w:val="single" w:sz="8" w:space="0" w:color="auto"/>
            </w:tcBorders>
            <w:shd w:val="clear" w:color="auto" w:fill="auto"/>
            <w:vAlign w:val="bottom"/>
          </w:tcPr>
          <w:p w14:paraId="69DFF3EE"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document for other</w:t>
            </w:r>
          </w:p>
        </w:tc>
      </w:tr>
      <w:tr w:rsidR="00E17049" w:rsidRPr="00E17049" w14:paraId="5FCA8E23" w14:textId="77777777" w:rsidTr="00E17049">
        <w:trPr>
          <w:trHeight w:val="252"/>
        </w:trPr>
        <w:tc>
          <w:tcPr>
            <w:tcW w:w="2680" w:type="dxa"/>
            <w:vMerge w:val="restart"/>
            <w:shd w:val="clear" w:color="auto" w:fill="auto"/>
            <w:vAlign w:val="bottom"/>
          </w:tcPr>
          <w:p w14:paraId="757E6445"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Yes</w:t>
            </w:r>
          </w:p>
        </w:tc>
        <w:tc>
          <w:tcPr>
            <w:tcW w:w="1700" w:type="dxa"/>
            <w:tcBorders>
              <w:right w:val="single" w:sz="8" w:space="0" w:color="auto"/>
            </w:tcBorders>
            <w:shd w:val="clear" w:color="auto" w:fill="auto"/>
            <w:vAlign w:val="bottom"/>
          </w:tcPr>
          <w:p w14:paraId="0CD9946B"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780" w:type="dxa"/>
            <w:tcBorders>
              <w:right w:val="single" w:sz="8" w:space="0" w:color="auto"/>
            </w:tcBorders>
            <w:shd w:val="clear" w:color="auto" w:fill="auto"/>
            <w:vAlign w:val="bottom"/>
          </w:tcPr>
          <w:p w14:paraId="121F8F56" w14:textId="77777777" w:rsidR="00E17049" w:rsidRPr="00E17049" w:rsidRDefault="00E17049" w:rsidP="00E17049">
            <w:pPr>
              <w:spacing w:after="0" w:line="0" w:lineRule="atLeas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grouping options</w:t>
            </w:r>
          </w:p>
        </w:tc>
      </w:tr>
      <w:tr w:rsidR="00E17049" w:rsidRPr="00E17049" w14:paraId="2C2968B0" w14:textId="77777777" w:rsidTr="00E17049">
        <w:trPr>
          <w:trHeight w:val="69"/>
        </w:trPr>
        <w:tc>
          <w:tcPr>
            <w:tcW w:w="2680" w:type="dxa"/>
            <w:vMerge/>
            <w:shd w:val="clear" w:color="auto" w:fill="auto"/>
            <w:vAlign w:val="bottom"/>
          </w:tcPr>
          <w:p w14:paraId="78BBC1E2" w14:textId="77777777" w:rsidR="00E17049" w:rsidRPr="00E17049" w:rsidRDefault="00E17049" w:rsidP="00E17049">
            <w:pPr>
              <w:spacing w:after="0" w:line="0" w:lineRule="atLeast"/>
              <w:rPr>
                <w:rFonts w:ascii="Times New Roman" w:eastAsia="Times New Roman" w:hAnsi="Times New Roman" w:cs="Times New Roman"/>
                <w:sz w:val="5"/>
                <w:szCs w:val="20"/>
              </w:rPr>
            </w:pPr>
          </w:p>
        </w:tc>
        <w:tc>
          <w:tcPr>
            <w:tcW w:w="1700" w:type="dxa"/>
            <w:tcBorders>
              <w:right w:val="single" w:sz="8" w:space="0" w:color="auto"/>
            </w:tcBorders>
            <w:shd w:val="clear" w:color="auto" w:fill="auto"/>
            <w:vAlign w:val="bottom"/>
          </w:tcPr>
          <w:p w14:paraId="5609EDE4" w14:textId="77777777" w:rsidR="00E17049" w:rsidRPr="00E17049" w:rsidRDefault="00E17049" w:rsidP="00E17049">
            <w:pPr>
              <w:spacing w:after="0" w:line="0" w:lineRule="atLeast"/>
              <w:rPr>
                <w:rFonts w:ascii="Times New Roman" w:eastAsia="Times New Roman" w:hAnsi="Times New Roman" w:cs="Times New Roman"/>
                <w:sz w:val="5"/>
                <w:szCs w:val="20"/>
              </w:rPr>
            </w:pPr>
          </w:p>
        </w:tc>
        <w:tc>
          <w:tcPr>
            <w:tcW w:w="2780" w:type="dxa"/>
            <w:tcBorders>
              <w:bottom w:val="single" w:sz="8" w:space="0" w:color="auto"/>
              <w:right w:val="single" w:sz="8" w:space="0" w:color="auto"/>
            </w:tcBorders>
            <w:shd w:val="clear" w:color="auto" w:fill="auto"/>
            <w:vAlign w:val="bottom"/>
          </w:tcPr>
          <w:p w14:paraId="55F82828" w14:textId="77777777" w:rsidR="00E17049" w:rsidRPr="00E17049" w:rsidRDefault="00E17049" w:rsidP="00E17049">
            <w:pPr>
              <w:spacing w:after="0" w:line="0" w:lineRule="atLeast"/>
              <w:rPr>
                <w:rFonts w:ascii="Times New Roman" w:eastAsia="Times New Roman" w:hAnsi="Times New Roman" w:cs="Times New Roman"/>
                <w:sz w:val="5"/>
                <w:szCs w:val="20"/>
              </w:rPr>
            </w:pPr>
          </w:p>
        </w:tc>
      </w:tr>
      <w:tr w:rsidR="00E17049" w:rsidRPr="00E17049" w14:paraId="56FF9737" w14:textId="77777777" w:rsidTr="00E17049">
        <w:trPr>
          <w:trHeight w:val="131"/>
        </w:trPr>
        <w:tc>
          <w:tcPr>
            <w:tcW w:w="2680" w:type="dxa"/>
            <w:vMerge/>
            <w:shd w:val="clear" w:color="auto" w:fill="auto"/>
            <w:vAlign w:val="bottom"/>
          </w:tcPr>
          <w:p w14:paraId="4BA1FFD4"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1700" w:type="dxa"/>
            <w:shd w:val="clear" w:color="auto" w:fill="auto"/>
            <w:vAlign w:val="bottom"/>
          </w:tcPr>
          <w:p w14:paraId="20E04454"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2780" w:type="dxa"/>
            <w:shd w:val="clear" w:color="auto" w:fill="auto"/>
            <w:vAlign w:val="bottom"/>
          </w:tcPr>
          <w:p w14:paraId="56AA1BF6" w14:textId="77777777" w:rsidR="00E17049" w:rsidRPr="00E17049" w:rsidRDefault="00E17049" w:rsidP="00E17049">
            <w:pPr>
              <w:spacing w:after="0" w:line="0" w:lineRule="atLeast"/>
              <w:rPr>
                <w:rFonts w:ascii="Times New Roman" w:eastAsia="Times New Roman" w:hAnsi="Times New Roman" w:cs="Times New Roman"/>
                <w:sz w:val="11"/>
                <w:szCs w:val="20"/>
              </w:rPr>
            </w:pPr>
          </w:p>
        </w:tc>
      </w:tr>
      <w:tr w:rsidR="00E17049" w:rsidRPr="00E17049" w14:paraId="2FAF2BBB" w14:textId="77777777" w:rsidTr="00E17049">
        <w:trPr>
          <w:trHeight w:val="232"/>
        </w:trPr>
        <w:tc>
          <w:tcPr>
            <w:tcW w:w="2680" w:type="dxa"/>
            <w:tcBorders>
              <w:bottom w:val="single" w:sz="8" w:space="0" w:color="auto"/>
            </w:tcBorders>
            <w:shd w:val="clear" w:color="auto" w:fill="auto"/>
            <w:vAlign w:val="bottom"/>
          </w:tcPr>
          <w:p w14:paraId="2658F392"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1700" w:type="dxa"/>
            <w:shd w:val="clear" w:color="auto" w:fill="auto"/>
            <w:vAlign w:val="bottom"/>
          </w:tcPr>
          <w:p w14:paraId="3D84F2AB"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2780" w:type="dxa"/>
            <w:shd w:val="clear" w:color="auto" w:fill="auto"/>
            <w:vAlign w:val="bottom"/>
          </w:tcPr>
          <w:p w14:paraId="305E60AA" w14:textId="77777777" w:rsidR="00E17049" w:rsidRPr="00E17049" w:rsidRDefault="00E17049" w:rsidP="00E17049">
            <w:pPr>
              <w:spacing w:after="0" w:line="0" w:lineRule="atLeast"/>
              <w:rPr>
                <w:rFonts w:ascii="Times New Roman" w:eastAsia="Times New Roman" w:hAnsi="Times New Roman" w:cs="Times New Roman"/>
                <w:sz w:val="20"/>
                <w:szCs w:val="20"/>
              </w:rPr>
            </w:pPr>
          </w:p>
        </w:tc>
      </w:tr>
      <w:tr w:rsidR="00E17049" w:rsidRPr="00E17049" w14:paraId="6BC7A7DC" w14:textId="77777777" w:rsidTr="00E17049">
        <w:trPr>
          <w:trHeight w:val="407"/>
        </w:trPr>
        <w:tc>
          <w:tcPr>
            <w:tcW w:w="2680" w:type="dxa"/>
            <w:tcBorders>
              <w:left w:val="single" w:sz="8" w:space="0" w:color="auto"/>
              <w:right w:val="single" w:sz="8" w:space="0" w:color="auto"/>
            </w:tcBorders>
            <w:shd w:val="clear" w:color="auto" w:fill="auto"/>
            <w:vAlign w:val="bottom"/>
          </w:tcPr>
          <w:p w14:paraId="6E2D73D5"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Can be submitted as</w:t>
            </w:r>
          </w:p>
        </w:tc>
        <w:tc>
          <w:tcPr>
            <w:tcW w:w="1700" w:type="dxa"/>
            <w:shd w:val="clear" w:color="auto" w:fill="auto"/>
            <w:vAlign w:val="bottom"/>
          </w:tcPr>
          <w:p w14:paraId="60C1967B"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780" w:type="dxa"/>
            <w:shd w:val="clear" w:color="auto" w:fill="auto"/>
            <w:vAlign w:val="bottom"/>
          </w:tcPr>
          <w:p w14:paraId="7DB6E04B"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2CB91953" w14:textId="77777777" w:rsidTr="00E17049">
        <w:trPr>
          <w:trHeight w:val="252"/>
        </w:trPr>
        <w:tc>
          <w:tcPr>
            <w:tcW w:w="2680" w:type="dxa"/>
            <w:tcBorders>
              <w:left w:val="single" w:sz="8" w:space="0" w:color="auto"/>
              <w:right w:val="single" w:sz="8" w:space="0" w:color="auto"/>
            </w:tcBorders>
            <w:shd w:val="clear" w:color="auto" w:fill="auto"/>
            <w:vAlign w:val="bottom"/>
          </w:tcPr>
          <w:p w14:paraId="657FA49F" w14:textId="77777777" w:rsidR="00E17049" w:rsidRPr="00E17049" w:rsidRDefault="00E17049" w:rsidP="00E17049">
            <w:pPr>
              <w:spacing w:after="0" w:line="0" w:lineRule="atLeas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one IHC IVD category</w:t>
            </w:r>
          </w:p>
        </w:tc>
        <w:tc>
          <w:tcPr>
            <w:tcW w:w="1700" w:type="dxa"/>
            <w:shd w:val="clear" w:color="auto" w:fill="auto"/>
            <w:vAlign w:val="bottom"/>
          </w:tcPr>
          <w:p w14:paraId="6CDB51C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780" w:type="dxa"/>
            <w:shd w:val="clear" w:color="auto" w:fill="auto"/>
            <w:vAlign w:val="bottom"/>
          </w:tcPr>
          <w:p w14:paraId="34DD66AF"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264F6063" w14:textId="77777777" w:rsidTr="00E17049">
        <w:trPr>
          <w:trHeight w:val="254"/>
        </w:trPr>
        <w:tc>
          <w:tcPr>
            <w:tcW w:w="2680" w:type="dxa"/>
            <w:tcBorders>
              <w:left w:val="single" w:sz="8" w:space="0" w:color="auto"/>
              <w:right w:val="single" w:sz="8" w:space="0" w:color="auto"/>
            </w:tcBorders>
            <w:shd w:val="clear" w:color="auto" w:fill="auto"/>
            <w:vAlign w:val="bottom"/>
          </w:tcPr>
          <w:p w14:paraId="540D3F25" w14:textId="77777777" w:rsidR="00E17049" w:rsidRPr="00E17049" w:rsidRDefault="00E17049" w:rsidP="00E17049">
            <w:pPr>
              <w:spacing w:after="0" w:line="0" w:lineRule="atLeast"/>
              <w:jc w:val="center"/>
              <w:rPr>
                <w:rFonts w:ascii="Times New Roman" w:eastAsia="Arial" w:hAnsi="Times New Roman" w:cs="Times New Roman"/>
                <w:w w:val="98"/>
                <w:szCs w:val="20"/>
              </w:rPr>
            </w:pPr>
            <w:r w:rsidRPr="00E17049">
              <w:rPr>
                <w:rFonts w:ascii="Times New Roman" w:eastAsia="Arial" w:hAnsi="Times New Roman" w:cs="Times New Roman"/>
                <w:w w:val="98"/>
                <w:szCs w:val="20"/>
              </w:rPr>
              <w:t>application</w:t>
            </w:r>
          </w:p>
        </w:tc>
        <w:tc>
          <w:tcPr>
            <w:tcW w:w="1700" w:type="dxa"/>
            <w:shd w:val="clear" w:color="auto" w:fill="auto"/>
            <w:vAlign w:val="bottom"/>
          </w:tcPr>
          <w:p w14:paraId="1B3C5EE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780" w:type="dxa"/>
            <w:shd w:val="clear" w:color="auto" w:fill="auto"/>
            <w:vAlign w:val="bottom"/>
          </w:tcPr>
          <w:p w14:paraId="7611DCC5"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729F961F" w14:textId="77777777" w:rsidTr="00E17049">
        <w:trPr>
          <w:trHeight w:val="178"/>
        </w:trPr>
        <w:tc>
          <w:tcPr>
            <w:tcW w:w="2680" w:type="dxa"/>
            <w:tcBorders>
              <w:left w:val="single" w:sz="8" w:space="0" w:color="auto"/>
              <w:bottom w:val="single" w:sz="8" w:space="0" w:color="auto"/>
              <w:right w:val="single" w:sz="8" w:space="0" w:color="auto"/>
            </w:tcBorders>
            <w:shd w:val="clear" w:color="auto" w:fill="auto"/>
            <w:vAlign w:val="bottom"/>
          </w:tcPr>
          <w:p w14:paraId="4E318251"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1700" w:type="dxa"/>
            <w:shd w:val="clear" w:color="auto" w:fill="auto"/>
            <w:vAlign w:val="bottom"/>
          </w:tcPr>
          <w:p w14:paraId="5C613AC9"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2780" w:type="dxa"/>
            <w:shd w:val="clear" w:color="auto" w:fill="auto"/>
            <w:vAlign w:val="bottom"/>
          </w:tcPr>
          <w:p w14:paraId="1919174D" w14:textId="77777777" w:rsidR="00E17049" w:rsidRPr="00E17049" w:rsidRDefault="00E17049" w:rsidP="00E17049">
            <w:pPr>
              <w:spacing w:after="0" w:line="0" w:lineRule="atLeast"/>
              <w:rPr>
                <w:rFonts w:ascii="Times New Roman" w:eastAsia="Times New Roman" w:hAnsi="Times New Roman" w:cs="Times New Roman"/>
                <w:sz w:val="15"/>
                <w:szCs w:val="20"/>
              </w:rPr>
            </w:pPr>
          </w:p>
        </w:tc>
      </w:tr>
    </w:tbl>
    <w:p w14:paraId="6F4F2975" w14:textId="344CAAED"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15"/>
          <w:szCs w:val="20"/>
        </w:rPr>
        <mc:AlternateContent>
          <mc:Choice Requires="wps">
            <w:drawing>
              <wp:anchor distT="0" distB="0" distL="114300" distR="114300" simplePos="0" relativeHeight="251718656" behindDoc="1" locked="0" layoutInCell="1" allowOverlap="1" wp14:anchorId="46F53157" wp14:editId="414FFA93">
                <wp:simplePos x="0" y="0"/>
                <wp:positionH relativeFrom="column">
                  <wp:posOffset>208915</wp:posOffset>
                </wp:positionH>
                <wp:positionV relativeFrom="paragraph">
                  <wp:posOffset>907415</wp:posOffset>
                </wp:positionV>
                <wp:extent cx="5318125" cy="0"/>
                <wp:effectExtent l="8890" t="12700" r="6985" b="635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1"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71.45pt" to="435.2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8UIAIAADo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" strokeweight=".48pt"/>
            </w:pict>
          </mc:Fallback>
        </mc:AlternateContent>
      </w:r>
    </w:p>
    <w:p w14:paraId="4AF653A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6F3378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BA53EE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D6B2B7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36F3E4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DB4557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A40DC13" w14:textId="77777777" w:rsidR="00E17049" w:rsidRPr="00E17049" w:rsidRDefault="00E17049" w:rsidP="00E17049">
      <w:pPr>
        <w:spacing w:after="0" w:line="229" w:lineRule="exact"/>
        <w:rPr>
          <w:rFonts w:ascii="Times New Roman" w:eastAsia="Times New Roman" w:hAnsi="Times New Roman" w:cs="Times New Roman"/>
          <w:sz w:val="20"/>
          <w:szCs w:val="20"/>
        </w:rPr>
      </w:pPr>
    </w:p>
    <w:p w14:paraId="5547B72B"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type w:val="continuous"/>
          <w:pgSz w:w="11900" w:h="16834"/>
          <w:pgMar w:top="715" w:right="1440" w:bottom="1155" w:left="1440" w:header="0" w:footer="0" w:gutter="0"/>
          <w:cols w:space="0" w:equalWidth="0">
            <w:col w:w="9029"/>
          </w:cols>
          <w:docGrid w:linePitch="360"/>
        </w:sectPr>
      </w:pPr>
    </w:p>
    <w:bookmarkStart w:id="39" w:name="page77"/>
    <w:bookmarkEnd w:id="39"/>
    <w:p w14:paraId="3B4AC689" w14:textId="34651FBA"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Narrow" w:hAnsi="Times New Roman" w:cs="Times New Roman"/>
          <w:b/>
          <w:noProof/>
          <w:sz w:val="20"/>
          <w:szCs w:val="20"/>
        </w:rPr>
        <w:lastRenderedPageBreak/>
        <mc:AlternateContent>
          <mc:Choice Requires="wps">
            <w:drawing>
              <wp:anchor distT="0" distB="0" distL="114300" distR="114300" simplePos="0" relativeHeight="251719680" behindDoc="1" locked="0" layoutInCell="1" allowOverlap="1" wp14:anchorId="4772A7E7" wp14:editId="74748026">
                <wp:simplePos x="0" y="0"/>
                <wp:positionH relativeFrom="column">
                  <wp:posOffset>208915</wp:posOffset>
                </wp:positionH>
                <wp:positionV relativeFrom="paragraph">
                  <wp:posOffset>18415</wp:posOffset>
                </wp:positionV>
                <wp:extent cx="5318125" cy="0"/>
                <wp:effectExtent l="8890" t="5715" r="6985" b="13335"/>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0"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5pt" to="43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9QMHgIAADo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" strokeweight=".48pt"/>
            </w:pict>
          </mc:Fallback>
        </mc:AlternateContent>
      </w:r>
      <w:r>
        <w:rPr>
          <w:rFonts w:ascii="Times New Roman" w:eastAsia="Arial Narrow" w:hAnsi="Times New Roman" w:cs="Times New Roman"/>
          <w:b/>
          <w:noProof/>
          <w:sz w:val="20"/>
          <w:szCs w:val="20"/>
        </w:rPr>
        <mc:AlternateContent>
          <mc:Choice Requires="wps">
            <w:drawing>
              <wp:anchor distT="0" distB="0" distL="114300" distR="114300" simplePos="0" relativeHeight="251720704" behindDoc="1" locked="0" layoutInCell="1" allowOverlap="1" wp14:anchorId="14A025D5" wp14:editId="559C30E6">
                <wp:simplePos x="0" y="0"/>
                <wp:positionH relativeFrom="column">
                  <wp:posOffset>227330</wp:posOffset>
                </wp:positionH>
                <wp:positionV relativeFrom="paragraph">
                  <wp:posOffset>200025</wp:posOffset>
                </wp:positionV>
                <wp:extent cx="5281295" cy="0"/>
                <wp:effectExtent l="8255" t="6350" r="6350" b="1270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12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9"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15.75pt" to="433.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" strokeweight=".16931mm"/>
            </w:pict>
          </mc:Fallback>
        </mc:AlternateContent>
      </w:r>
      <w:r>
        <w:rPr>
          <w:rFonts w:ascii="Times New Roman" w:eastAsia="Arial Narrow" w:hAnsi="Times New Roman" w:cs="Times New Roman"/>
          <w:b/>
          <w:noProof/>
          <w:sz w:val="20"/>
          <w:szCs w:val="20"/>
        </w:rPr>
        <mc:AlternateContent>
          <mc:Choice Requires="wps">
            <w:drawing>
              <wp:anchor distT="0" distB="0" distL="114300" distR="114300" simplePos="0" relativeHeight="251721728" behindDoc="1" locked="0" layoutInCell="1" allowOverlap="1" wp14:anchorId="5ED818D8" wp14:editId="6318EAD4">
                <wp:simplePos x="0" y="0"/>
                <wp:positionH relativeFrom="column">
                  <wp:posOffset>229870</wp:posOffset>
                </wp:positionH>
                <wp:positionV relativeFrom="paragraph">
                  <wp:posOffset>196850</wp:posOffset>
                </wp:positionV>
                <wp:extent cx="0" cy="3453765"/>
                <wp:effectExtent l="10795" t="12700" r="8255" b="1016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37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8"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15.5pt" to="18.1pt,2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" strokeweight=".48pt"/>
            </w:pict>
          </mc:Fallback>
        </mc:AlternateContent>
      </w:r>
      <w:r>
        <w:rPr>
          <w:rFonts w:ascii="Times New Roman" w:eastAsia="Arial Narrow" w:hAnsi="Times New Roman" w:cs="Times New Roman"/>
          <w:b/>
          <w:noProof/>
          <w:sz w:val="20"/>
          <w:szCs w:val="20"/>
        </w:rPr>
        <mc:AlternateContent>
          <mc:Choice Requires="wps">
            <w:drawing>
              <wp:anchor distT="0" distB="0" distL="114300" distR="114300" simplePos="0" relativeHeight="251722752" behindDoc="1" locked="0" layoutInCell="1" allowOverlap="1" wp14:anchorId="233E06B7" wp14:editId="2940055D">
                <wp:simplePos x="0" y="0"/>
                <wp:positionH relativeFrom="column">
                  <wp:posOffset>227330</wp:posOffset>
                </wp:positionH>
                <wp:positionV relativeFrom="paragraph">
                  <wp:posOffset>3648075</wp:posOffset>
                </wp:positionV>
                <wp:extent cx="5281295" cy="0"/>
                <wp:effectExtent l="8255" t="6350" r="6350" b="1270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12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7"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287.25pt" to="433.75pt,2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" strokeweight=".16931mm"/>
            </w:pict>
          </mc:Fallback>
        </mc:AlternateContent>
      </w:r>
      <w:r>
        <w:rPr>
          <w:rFonts w:ascii="Times New Roman" w:eastAsia="Arial Narrow" w:hAnsi="Times New Roman" w:cs="Times New Roman"/>
          <w:b/>
          <w:noProof/>
          <w:sz w:val="20"/>
          <w:szCs w:val="20"/>
        </w:rPr>
        <mc:AlternateContent>
          <mc:Choice Requires="wps">
            <w:drawing>
              <wp:anchor distT="0" distB="0" distL="114300" distR="114300" simplePos="0" relativeHeight="251723776" behindDoc="1" locked="0" layoutInCell="1" allowOverlap="1" wp14:anchorId="1D9451B4" wp14:editId="3C8D6048">
                <wp:simplePos x="0" y="0"/>
                <wp:positionH relativeFrom="column">
                  <wp:posOffset>5505450</wp:posOffset>
                </wp:positionH>
                <wp:positionV relativeFrom="paragraph">
                  <wp:posOffset>196850</wp:posOffset>
                </wp:positionV>
                <wp:extent cx="0" cy="3453765"/>
                <wp:effectExtent l="9525" t="12700" r="9525" b="1016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37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6"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5pt,15.5pt" to="433.5pt,2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" strokeweight=".48pt"/>
            </w:pict>
          </mc:Fallback>
        </mc:AlternateContent>
      </w:r>
    </w:p>
    <w:p w14:paraId="3EAF4E6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65FE76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83D9C1C" w14:textId="77777777" w:rsidR="00E17049" w:rsidRPr="00E17049" w:rsidRDefault="00E17049" w:rsidP="00E17049">
      <w:pPr>
        <w:spacing w:after="0" w:line="313" w:lineRule="exact"/>
        <w:rPr>
          <w:rFonts w:ascii="Times New Roman" w:eastAsia="Times New Roman" w:hAnsi="Times New Roman" w:cs="Times New Roman"/>
          <w:sz w:val="20"/>
          <w:szCs w:val="20"/>
        </w:rPr>
      </w:pPr>
    </w:p>
    <w:p w14:paraId="3E9AA667"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Examples:</w:t>
      </w:r>
    </w:p>
    <w:p w14:paraId="4DEE9B27" w14:textId="77777777" w:rsidR="00E17049" w:rsidRPr="00E17049" w:rsidRDefault="00E17049" w:rsidP="00E17049">
      <w:pPr>
        <w:spacing w:after="0" w:line="137" w:lineRule="exact"/>
        <w:rPr>
          <w:rFonts w:ascii="Times New Roman" w:eastAsia="Times New Roman" w:hAnsi="Times New Roman" w:cs="Times New Roman"/>
          <w:sz w:val="20"/>
          <w:szCs w:val="20"/>
        </w:rPr>
      </w:pPr>
    </w:p>
    <w:p w14:paraId="55C309EC"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Product Owner is “EFDA”</w:t>
      </w:r>
    </w:p>
    <w:p w14:paraId="36608C02" w14:textId="10340EB5"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w:hAnsi="Times New Roman" w:cs="Times New Roman"/>
          <w:noProof/>
          <w:sz w:val="24"/>
          <w:szCs w:val="20"/>
        </w:rPr>
        <mc:AlternateContent>
          <mc:Choice Requires="wps">
            <w:drawing>
              <wp:anchor distT="0" distB="0" distL="114300" distR="114300" simplePos="0" relativeHeight="251724800" behindDoc="1" locked="0" layoutInCell="1" allowOverlap="1" wp14:anchorId="5E0F3B35" wp14:editId="5BB6D5C7">
                <wp:simplePos x="0" y="0"/>
                <wp:positionH relativeFrom="column">
                  <wp:posOffset>2052955</wp:posOffset>
                </wp:positionH>
                <wp:positionV relativeFrom="paragraph">
                  <wp:posOffset>88900</wp:posOffset>
                </wp:positionV>
                <wp:extent cx="1652905" cy="600710"/>
                <wp:effectExtent l="0" t="0" r="0" b="127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905" cy="60071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161.65pt;margin-top:7pt;width:130.15pt;height:47.3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" strokecolor="white"/>
            </w:pict>
          </mc:Fallback>
        </mc:AlternateContent>
      </w:r>
      <w:r>
        <w:rPr>
          <w:rFonts w:ascii="Times New Roman" w:eastAsia="Arial" w:hAnsi="Times New Roman" w:cs="Times New Roman"/>
          <w:noProof/>
          <w:sz w:val="24"/>
          <w:szCs w:val="20"/>
        </w:rPr>
        <mc:AlternateContent>
          <mc:Choice Requires="wps">
            <w:drawing>
              <wp:anchor distT="0" distB="0" distL="114300" distR="114300" simplePos="0" relativeHeight="251725824" behindDoc="1" locked="0" layoutInCell="1" allowOverlap="1" wp14:anchorId="095F51C6" wp14:editId="6ECE8EF6">
                <wp:simplePos x="0" y="0"/>
                <wp:positionH relativeFrom="column">
                  <wp:posOffset>3705860</wp:posOffset>
                </wp:positionH>
                <wp:positionV relativeFrom="paragraph">
                  <wp:posOffset>76200</wp:posOffset>
                </wp:positionV>
                <wp:extent cx="0" cy="626110"/>
                <wp:effectExtent l="19685" t="13970" r="18415" b="17145"/>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11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4"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8pt,6pt" to="291.8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" strokeweight="2pt"/>
            </w:pict>
          </mc:Fallback>
        </mc:AlternateContent>
      </w:r>
      <w:r>
        <w:rPr>
          <w:rFonts w:ascii="Times New Roman" w:eastAsia="Arial" w:hAnsi="Times New Roman" w:cs="Times New Roman"/>
          <w:noProof/>
          <w:sz w:val="24"/>
          <w:szCs w:val="20"/>
        </w:rPr>
        <mc:AlternateContent>
          <mc:Choice Requires="wps">
            <w:drawing>
              <wp:anchor distT="0" distB="0" distL="114300" distR="114300" simplePos="0" relativeHeight="251726848" behindDoc="1" locked="0" layoutInCell="1" allowOverlap="1" wp14:anchorId="28D0D386" wp14:editId="0480C105">
                <wp:simplePos x="0" y="0"/>
                <wp:positionH relativeFrom="column">
                  <wp:posOffset>2040255</wp:posOffset>
                </wp:positionH>
                <wp:positionV relativeFrom="paragraph">
                  <wp:posOffset>88900</wp:posOffset>
                </wp:positionV>
                <wp:extent cx="1678305" cy="0"/>
                <wp:effectExtent l="20955" t="17145" r="15240" b="20955"/>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83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3"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65pt,7pt" to="292.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U9IAIAADs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" strokeweight="2pt"/>
            </w:pict>
          </mc:Fallback>
        </mc:AlternateContent>
      </w:r>
      <w:r>
        <w:rPr>
          <w:rFonts w:ascii="Times New Roman" w:eastAsia="Arial" w:hAnsi="Times New Roman" w:cs="Times New Roman"/>
          <w:noProof/>
          <w:sz w:val="24"/>
          <w:szCs w:val="20"/>
        </w:rPr>
        <mc:AlternateContent>
          <mc:Choice Requires="wps">
            <w:drawing>
              <wp:anchor distT="0" distB="0" distL="114300" distR="114300" simplePos="0" relativeHeight="251727872" behindDoc="1" locked="0" layoutInCell="1" allowOverlap="1" wp14:anchorId="6E4F972A" wp14:editId="5DDE65F1">
                <wp:simplePos x="0" y="0"/>
                <wp:positionH relativeFrom="column">
                  <wp:posOffset>2052955</wp:posOffset>
                </wp:positionH>
                <wp:positionV relativeFrom="paragraph">
                  <wp:posOffset>76200</wp:posOffset>
                </wp:positionV>
                <wp:extent cx="0" cy="626110"/>
                <wp:effectExtent l="14605" t="13970" r="13970" b="17145"/>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11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2"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65pt,6pt" to="161.6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" strokeweight="2pt"/>
            </w:pict>
          </mc:Fallback>
        </mc:AlternateContent>
      </w:r>
    </w:p>
    <w:p w14:paraId="30E80A6F" w14:textId="77777777" w:rsidR="00E17049" w:rsidRPr="00E17049" w:rsidRDefault="00E17049" w:rsidP="00E17049">
      <w:pPr>
        <w:spacing w:after="0" w:line="302" w:lineRule="exact"/>
        <w:rPr>
          <w:rFonts w:ascii="Times New Roman" w:eastAsia="Times New Roman" w:hAnsi="Times New Roman" w:cs="Times New Roman"/>
          <w:sz w:val="20"/>
          <w:szCs w:val="20"/>
        </w:rPr>
      </w:pPr>
    </w:p>
    <w:p w14:paraId="50E518C5"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1 Class B IHC IVD category</w:t>
      </w:r>
    </w:p>
    <w:p w14:paraId="7FF40C3D" w14:textId="77777777" w:rsidR="00E17049" w:rsidRPr="00E17049" w:rsidRDefault="00E17049" w:rsidP="00E17049">
      <w:pPr>
        <w:spacing w:after="0" w:line="120" w:lineRule="exact"/>
        <w:rPr>
          <w:rFonts w:ascii="Times New Roman" w:eastAsia="Times New Roman" w:hAnsi="Times New Roman" w:cs="Times New Roman"/>
          <w:sz w:val="20"/>
          <w:szCs w:val="20"/>
        </w:rPr>
      </w:pPr>
    </w:p>
    <w:p w14:paraId="508675B9" w14:textId="77777777" w:rsidR="00E17049" w:rsidRPr="00E17049" w:rsidRDefault="00E17049" w:rsidP="00E17049">
      <w:pPr>
        <w:spacing w:after="0" w:line="0" w:lineRule="atLeast"/>
        <w:rPr>
          <w:rFonts w:ascii="Times New Roman" w:eastAsia="Arial" w:hAnsi="Times New Roman" w:cs="Times New Roman"/>
          <w:i/>
          <w:sz w:val="20"/>
          <w:szCs w:val="20"/>
        </w:rPr>
      </w:pPr>
      <w:r w:rsidRPr="00E17049">
        <w:rPr>
          <w:rFonts w:ascii="Times New Roman" w:eastAsia="Arial" w:hAnsi="Times New Roman" w:cs="Times New Roman"/>
          <w:i/>
          <w:sz w:val="20"/>
          <w:szCs w:val="20"/>
        </w:rPr>
        <w:t>(</w:t>
      </w:r>
      <w:proofErr w:type="gramStart"/>
      <w:r w:rsidRPr="00E17049">
        <w:rPr>
          <w:rFonts w:ascii="Times New Roman" w:eastAsia="Arial" w:hAnsi="Times New Roman" w:cs="Times New Roman"/>
          <w:i/>
          <w:sz w:val="20"/>
          <w:szCs w:val="20"/>
        </w:rPr>
        <w:t>e.g</w:t>
      </w:r>
      <w:proofErr w:type="gramEnd"/>
      <w:r w:rsidRPr="00E17049">
        <w:rPr>
          <w:rFonts w:ascii="Times New Roman" w:eastAsia="Arial" w:hAnsi="Times New Roman" w:cs="Times New Roman"/>
          <w:i/>
          <w:sz w:val="20"/>
          <w:szCs w:val="20"/>
        </w:rPr>
        <w:t>. Immune Disorders)</w:t>
      </w:r>
    </w:p>
    <w:p w14:paraId="515F13E5" w14:textId="77777777" w:rsidR="00E17049" w:rsidRPr="00E17049" w:rsidRDefault="00E17049" w:rsidP="00E17049">
      <w:pPr>
        <w:spacing w:after="0" w:line="145" w:lineRule="exact"/>
        <w:rPr>
          <w:rFonts w:ascii="Times New Roman" w:eastAsia="Times New Roman" w:hAnsi="Times New Roman" w:cs="Times New Roman"/>
          <w:sz w:val="20"/>
          <w:szCs w:val="20"/>
        </w:rPr>
      </w:pPr>
    </w:p>
    <w:tbl>
      <w:tblPr>
        <w:tblW w:w="0" w:type="auto"/>
        <w:tblInd w:w="480" w:type="dxa"/>
        <w:tblLayout w:type="fixed"/>
        <w:tblCellMar>
          <w:left w:w="0" w:type="dxa"/>
          <w:right w:w="0" w:type="dxa"/>
        </w:tblCellMar>
        <w:tblLook w:val="0000" w:firstRow="0" w:lastRow="0" w:firstColumn="0" w:lastColumn="0" w:noHBand="0" w:noVBand="0"/>
      </w:tblPr>
      <w:tblGrid>
        <w:gridCol w:w="900"/>
        <w:gridCol w:w="860"/>
        <w:gridCol w:w="380"/>
        <w:gridCol w:w="600"/>
        <w:gridCol w:w="260"/>
        <w:gridCol w:w="860"/>
        <w:gridCol w:w="220"/>
        <w:gridCol w:w="180"/>
        <w:gridCol w:w="860"/>
        <w:gridCol w:w="260"/>
        <w:gridCol w:w="580"/>
        <w:gridCol w:w="400"/>
        <w:gridCol w:w="880"/>
        <w:gridCol w:w="860"/>
      </w:tblGrid>
      <w:tr w:rsidR="00E17049" w:rsidRPr="00E17049" w14:paraId="76DD3427" w14:textId="77777777" w:rsidTr="00E17049">
        <w:trPr>
          <w:trHeight w:val="549"/>
        </w:trPr>
        <w:tc>
          <w:tcPr>
            <w:tcW w:w="900" w:type="dxa"/>
            <w:shd w:val="clear" w:color="auto" w:fill="auto"/>
            <w:vAlign w:val="bottom"/>
          </w:tcPr>
          <w:p w14:paraId="478B224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860" w:type="dxa"/>
            <w:tcBorders>
              <w:bottom w:val="single" w:sz="8" w:space="0" w:color="auto"/>
            </w:tcBorders>
            <w:shd w:val="clear" w:color="auto" w:fill="auto"/>
            <w:vAlign w:val="bottom"/>
          </w:tcPr>
          <w:p w14:paraId="3FAF5284"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80" w:type="dxa"/>
            <w:tcBorders>
              <w:bottom w:val="single" w:sz="8" w:space="0" w:color="auto"/>
            </w:tcBorders>
            <w:shd w:val="clear" w:color="auto" w:fill="auto"/>
            <w:vAlign w:val="bottom"/>
          </w:tcPr>
          <w:p w14:paraId="43FD5F6E"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00" w:type="dxa"/>
            <w:tcBorders>
              <w:bottom w:val="single" w:sz="8" w:space="0" w:color="auto"/>
            </w:tcBorders>
            <w:shd w:val="clear" w:color="auto" w:fill="auto"/>
            <w:vAlign w:val="bottom"/>
          </w:tcPr>
          <w:p w14:paraId="6A42D1C1"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60" w:type="dxa"/>
            <w:tcBorders>
              <w:top w:val="single" w:sz="8" w:space="0" w:color="auto"/>
              <w:bottom w:val="single" w:sz="8" w:space="0" w:color="auto"/>
            </w:tcBorders>
            <w:shd w:val="clear" w:color="auto" w:fill="auto"/>
            <w:vAlign w:val="bottom"/>
          </w:tcPr>
          <w:p w14:paraId="2075CE4E"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860" w:type="dxa"/>
            <w:tcBorders>
              <w:top w:val="single" w:sz="8" w:space="0" w:color="auto"/>
              <w:bottom w:val="single" w:sz="8" w:space="0" w:color="auto"/>
            </w:tcBorders>
            <w:shd w:val="clear" w:color="auto" w:fill="auto"/>
            <w:vAlign w:val="bottom"/>
          </w:tcPr>
          <w:p w14:paraId="62783D1B"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20" w:type="dxa"/>
            <w:tcBorders>
              <w:top w:val="single" w:sz="8" w:space="0" w:color="auto"/>
              <w:bottom w:val="single" w:sz="8" w:space="0" w:color="auto"/>
              <w:right w:val="single" w:sz="8" w:space="0" w:color="auto"/>
            </w:tcBorders>
            <w:shd w:val="clear" w:color="auto" w:fill="auto"/>
            <w:vAlign w:val="bottom"/>
          </w:tcPr>
          <w:p w14:paraId="39CD2C8B"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80" w:type="dxa"/>
            <w:tcBorders>
              <w:top w:val="single" w:sz="8" w:space="0" w:color="auto"/>
              <w:bottom w:val="single" w:sz="8" w:space="0" w:color="auto"/>
            </w:tcBorders>
            <w:shd w:val="clear" w:color="auto" w:fill="auto"/>
            <w:vAlign w:val="bottom"/>
          </w:tcPr>
          <w:p w14:paraId="0F32B461"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860" w:type="dxa"/>
            <w:tcBorders>
              <w:top w:val="single" w:sz="8" w:space="0" w:color="auto"/>
              <w:bottom w:val="single" w:sz="8" w:space="0" w:color="auto"/>
            </w:tcBorders>
            <w:shd w:val="clear" w:color="auto" w:fill="auto"/>
            <w:vAlign w:val="bottom"/>
          </w:tcPr>
          <w:p w14:paraId="273EA59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60" w:type="dxa"/>
            <w:tcBorders>
              <w:top w:val="single" w:sz="8" w:space="0" w:color="auto"/>
              <w:bottom w:val="single" w:sz="8" w:space="0" w:color="auto"/>
            </w:tcBorders>
            <w:shd w:val="clear" w:color="auto" w:fill="auto"/>
            <w:vAlign w:val="bottom"/>
          </w:tcPr>
          <w:p w14:paraId="296335BF"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80" w:type="dxa"/>
            <w:tcBorders>
              <w:bottom w:val="single" w:sz="8" w:space="0" w:color="auto"/>
            </w:tcBorders>
            <w:shd w:val="clear" w:color="auto" w:fill="auto"/>
            <w:vAlign w:val="bottom"/>
          </w:tcPr>
          <w:p w14:paraId="5E11BA73"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400" w:type="dxa"/>
            <w:tcBorders>
              <w:bottom w:val="single" w:sz="8" w:space="0" w:color="auto"/>
            </w:tcBorders>
            <w:shd w:val="clear" w:color="auto" w:fill="auto"/>
            <w:vAlign w:val="bottom"/>
          </w:tcPr>
          <w:p w14:paraId="692AB45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880" w:type="dxa"/>
            <w:tcBorders>
              <w:bottom w:val="single" w:sz="8" w:space="0" w:color="auto"/>
            </w:tcBorders>
            <w:shd w:val="clear" w:color="auto" w:fill="auto"/>
            <w:vAlign w:val="bottom"/>
          </w:tcPr>
          <w:p w14:paraId="2655D41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860" w:type="dxa"/>
            <w:shd w:val="clear" w:color="auto" w:fill="auto"/>
            <w:vAlign w:val="bottom"/>
          </w:tcPr>
          <w:p w14:paraId="45B61F57"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2825BCFB" w14:textId="77777777" w:rsidTr="00E17049">
        <w:trPr>
          <w:trHeight w:val="199"/>
        </w:trPr>
        <w:tc>
          <w:tcPr>
            <w:tcW w:w="900" w:type="dxa"/>
            <w:tcBorders>
              <w:bottom w:val="single" w:sz="8" w:space="0" w:color="auto"/>
              <w:right w:val="single" w:sz="8" w:space="0" w:color="auto"/>
            </w:tcBorders>
            <w:shd w:val="clear" w:color="auto" w:fill="auto"/>
            <w:vAlign w:val="bottom"/>
          </w:tcPr>
          <w:p w14:paraId="1F26BD6C"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860" w:type="dxa"/>
            <w:tcBorders>
              <w:bottom w:val="single" w:sz="8" w:space="0" w:color="auto"/>
            </w:tcBorders>
            <w:shd w:val="clear" w:color="auto" w:fill="auto"/>
            <w:vAlign w:val="bottom"/>
          </w:tcPr>
          <w:p w14:paraId="2C3D9873"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380" w:type="dxa"/>
            <w:shd w:val="clear" w:color="auto" w:fill="auto"/>
            <w:vAlign w:val="bottom"/>
          </w:tcPr>
          <w:p w14:paraId="520E40CE"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600" w:type="dxa"/>
            <w:tcBorders>
              <w:bottom w:val="single" w:sz="8" w:space="0" w:color="auto"/>
            </w:tcBorders>
            <w:shd w:val="clear" w:color="auto" w:fill="auto"/>
            <w:vAlign w:val="bottom"/>
          </w:tcPr>
          <w:p w14:paraId="07D8EE30"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260" w:type="dxa"/>
            <w:tcBorders>
              <w:bottom w:val="single" w:sz="8" w:space="0" w:color="auto"/>
              <w:right w:val="single" w:sz="8" w:space="0" w:color="auto"/>
            </w:tcBorders>
            <w:shd w:val="clear" w:color="auto" w:fill="auto"/>
            <w:vAlign w:val="bottom"/>
          </w:tcPr>
          <w:p w14:paraId="283668A0"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860" w:type="dxa"/>
            <w:tcBorders>
              <w:bottom w:val="single" w:sz="8" w:space="0" w:color="auto"/>
            </w:tcBorders>
            <w:shd w:val="clear" w:color="auto" w:fill="auto"/>
            <w:vAlign w:val="bottom"/>
          </w:tcPr>
          <w:p w14:paraId="4A589D03"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220" w:type="dxa"/>
            <w:shd w:val="clear" w:color="auto" w:fill="auto"/>
            <w:vAlign w:val="bottom"/>
          </w:tcPr>
          <w:p w14:paraId="448C6297"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180" w:type="dxa"/>
            <w:shd w:val="clear" w:color="auto" w:fill="auto"/>
            <w:vAlign w:val="bottom"/>
          </w:tcPr>
          <w:p w14:paraId="58AF2747"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860" w:type="dxa"/>
            <w:tcBorders>
              <w:bottom w:val="single" w:sz="8" w:space="0" w:color="auto"/>
              <w:right w:val="single" w:sz="8" w:space="0" w:color="auto"/>
            </w:tcBorders>
            <w:shd w:val="clear" w:color="auto" w:fill="auto"/>
            <w:vAlign w:val="bottom"/>
          </w:tcPr>
          <w:p w14:paraId="5282A243"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260" w:type="dxa"/>
            <w:tcBorders>
              <w:bottom w:val="single" w:sz="8" w:space="0" w:color="auto"/>
            </w:tcBorders>
            <w:shd w:val="clear" w:color="auto" w:fill="auto"/>
            <w:vAlign w:val="bottom"/>
          </w:tcPr>
          <w:p w14:paraId="7897CB83"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580" w:type="dxa"/>
            <w:tcBorders>
              <w:bottom w:val="single" w:sz="8" w:space="0" w:color="auto"/>
            </w:tcBorders>
            <w:shd w:val="clear" w:color="auto" w:fill="auto"/>
            <w:vAlign w:val="bottom"/>
          </w:tcPr>
          <w:p w14:paraId="7267655C"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400" w:type="dxa"/>
            <w:shd w:val="clear" w:color="auto" w:fill="auto"/>
            <w:vAlign w:val="bottom"/>
          </w:tcPr>
          <w:p w14:paraId="03A87588"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880" w:type="dxa"/>
            <w:tcBorders>
              <w:bottom w:val="single" w:sz="8" w:space="0" w:color="auto"/>
              <w:right w:val="single" w:sz="8" w:space="0" w:color="auto"/>
            </w:tcBorders>
            <w:shd w:val="clear" w:color="auto" w:fill="auto"/>
            <w:vAlign w:val="bottom"/>
          </w:tcPr>
          <w:p w14:paraId="70B1A6AA"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860" w:type="dxa"/>
            <w:tcBorders>
              <w:bottom w:val="single" w:sz="8" w:space="0" w:color="auto"/>
            </w:tcBorders>
            <w:shd w:val="clear" w:color="auto" w:fill="auto"/>
            <w:vAlign w:val="bottom"/>
          </w:tcPr>
          <w:p w14:paraId="6A53B3CD" w14:textId="77777777" w:rsidR="00E17049" w:rsidRPr="00E17049" w:rsidRDefault="00E17049" w:rsidP="00E17049">
            <w:pPr>
              <w:spacing w:after="0" w:line="0" w:lineRule="atLeast"/>
              <w:rPr>
                <w:rFonts w:ascii="Times New Roman" w:eastAsia="Times New Roman" w:hAnsi="Times New Roman" w:cs="Times New Roman"/>
                <w:sz w:val="17"/>
                <w:szCs w:val="20"/>
              </w:rPr>
            </w:pPr>
          </w:p>
        </w:tc>
      </w:tr>
      <w:tr w:rsidR="00E17049" w:rsidRPr="00E17049" w14:paraId="2AA1E309" w14:textId="77777777" w:rsidTr="00E17049">
        <w:trPr>
          <w:trHeight w:val="435"/>
        </w:trPr>
        <w:tc>
          <w:tcPr>
            <w:tcW w:w="1760" w:type="dxa"/>
            <w:gridSpan w:val="2"/>
            <w:tcBorders>
              <w:left w:val="single" w:sz="8" w:space="0" w:color="auto"/>
              <w:right w:val="single" w:sz="8" w:space="0" w:color="auto"/>
            </w:tcBorders>
            <w:shd w:val="clear" w:color="auto" w:fill="auto"/>
            <w:vAlign w:val="bottom"/>
          </w:tcPr>
          <w:p w14:paraId="4ACFA62D" w14:textId="77777777" w:rsidR="00E17049" w:rsidRPr="00E17049" w:rsidRDefault="00E17049" w:rsidP="00E17049">
            <w:pPr>
              <w:spacing w:after="0" w:line="0" w:lineRule="atLeast"/>
              <w:jc w:val="center"/>
              <w:rPr>
                <w:rFonts w:ascii="Times New Roman" w:eastAsia="Arial" w:hAnsi="Times New Roman" w:cs="Times New Roman"/>
                <w:w w:val="99"/>
                <w:sz w:val="18"/>
                <w:szCs w:val="20"/>
              </w:rPr>
            </w:pPr>
            <w:r w:rsidRPr="00E17049">
              <w:rPr>
                <w:rFonts w:ascii="Times New Roman" w:eastAsia="Arial" w:hAnsi="Times New Roman" w:cs="Times New Roman"/>
                <w:b/>
                <w:w w:val="99"/>
                <w:sz w:val="18"/>
                <w:szCs w:val="20"/>
              </w:rPr>
              <w:t xml:space="preserve">EFDA ABC </w:t>
            </w:r>
            <w:r w:rsidRPr="00E17049">
              <w:rPr>
                <w:rFonts w:ascii="Times New Roman" w:eastAsia="Arial" w:hAnsi="Times New Roman" w:cs="Times New Roman"/>
                <w:w w:val="99"/>
                <w:sz w:val="18"/>
                <w:szCs w:val="20"/>
              </w:rPr>
              <w:t>Antibody</w:t>
            </w:r>
          </w:p>
        </w:tc>
        <w:tc>
          <w:tcPr>
            <w:tcW w:w="380" w:type="dxa"/>
            <w:tcBorders>
              <w:right w:val="single" w:sz="8" w:space="0" w:color="auto"/>
            </w:tcBorders>
            <w:shd w:val="clear" w:color="auto" w:fill="auto"/>
            <w:vAlign w:val="bottom"/>
          </w:tcPr>
          <w:p w14:paraId="1B26E0A5"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720" w:type="dxa"/>
            <w:gridSpan w:val="3"/>
            <w:tcBorders>
              <w:right w:val="single" w:sz="8" w:space="0" w:color="auto"/>
            </w:tcBorders>
            <w:shd w:val="clear" w:color="auto" w:fill="auto"/>
            <w:vAlign w:val="bottom"/>
          </w:tcPr>
          <w:p w14:paraId="3D84DAAE" w14:textId="77777777" w:rsidR="00E17049" w:rsidRPr="00E17049" w:rsidRDefault="00E17049" w:rsidP="00E17049">
            <w:pPr>
              <w:spacing w:after="0" w:line="0" w:lineRule="atLeast"/>
              <w:ind w:right="40"/>
              <w:jc w:val="center"/>
              <w:rPr>
                <w:rFonts w:ascii="Times New Roman" w:eastAsia="Arial" w:hAnsi="Times New Roman" w:cs="Times New Roman"/>
                <w:w w:val="99"/>
                <w:sz w:val="18"/>
                <w:szCs w:val="20"/>
              </w:rPr>
            </w:pPr>
            <w:r w:rsidRPr="00E17049">
              <w:rPr>
                <w:rFonts w:ascii="Times New Roman" w:eastAsia="Arial" w:hAnsi="Times New Roman" w:cs="Times New Roman"/>
                <w:b/>
                <w:w w:val="99"/>
                <w:sz w:val="18"/>
                <w:szCs w:val="20"/>
              </w:rPr>
              <w:t xml:space="preserve">EFDA ABC </w:t>
            </w:r>
            <w:r w:rsidRPr="00E17049">
              <w:rPr>
                <w:rFonts w:ascii="Times New Roman" w:eastAsia="Arial" w:hAnsi="Times New Roman" w:cs="Times New Roman"/>
                <w:w w:val="99"/>
                <w:sz w:val="18"/>
                <w:szCs w:val="20"/>
              </w:rPr>
              <w:t>Antibody</w:t>
            </w:r>
          </w:p>
        </w:tc>
        <w:tc>
          <w:tcPr>
            <w:tcW w:w="220" w:type="dxa"/>
            <w:shd w:val="clear" w:color="auto" w:fill="auto"/>
            <w:vAlign w:val="bottom"/>
          </w:tcPr>
          <w:p w14:paraId="2CC61CA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80" w:type="dxa"/>
            <w:tcBorders>
              <w:right w:val="single" w:sz="8" w:space="0" w:color="auto"/>
            </w:tcBorders>
            <w:shd w:val="clear" w:color="auto" w:fill="auto"/>
            <w:vAlign w:val="bottom"/>
          </w:tcPr>
          <w:p w14:paraId="47460B88"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700" w:type="dxa"/>
            <w:gridSpan w:val="3"/>
            <w:tcBorders>
              <w:right w:val="single" w:sz="8" w:space="0" w:color="auto"/>
            </w:tcBorders>
            <w:shd w:val="clear" w:color="auto" w:fill="auto"/>
            <w:vAlign w:val="bottom"/>
          </w:tcPr>
          <w:p w14:paraId="65354A94" w14:textId="77777777" w:rsidR="00E17049" w:rsidRPr="00E17049" w:rsidRDefault="00E17049" w:rsidP="00E17049">
            <w:pPr>
              <w:spacing w:after="0" w:line="0" w:lineRule="atLeast"/>
              <w:ind w:right="40"/>
              <w:jc w:val="center"/>
              <w:rPr>
                <w:rFonts w:ascii="Times New Roman" w:eastAsia="Arial" w:hAnsi="Times New Roman" w:cs="Times New Roman"/>
                <w:sz w:val="18"/>
                <w:szCs w:val="20"/>
              </w:rPr>
            </w:pPr>
            <w:r w:rsidRPr="00E17049">
              <w:rPr>
                <w:rFonts w:ascii="Times New Roman" w:eastAsia="Arial" w:hAnsi="Times New Roman" w:cs="Times New Roman"/>
                <w:b/>
                <w:sz w:val="18"/>
                <w:szCs w:val="20"/>
              </w:rPr>
              <w:t xml:space="preserve">EFDA XYZ </w:t>
            </w:r>
            <w:r w:rsidRPr="00E17049">
              <w:rPr>
                <w:rFonts w:ascii="Times New Roman" w:eastAsia="Arial" w:hAnsi="Times New Roman" w:cs="Times New Roman"/>
                <w:sz w:val="18"/>
                <w:szCs w:val="20"/>
              </w:rPr>
              <w:t>Antibody</w:t>
            </w:r>
          </w:p>
        </w:tc>
        <w:tc>
          <w:tcPr>
            <w:tcW w:w="400" w:type="dxa"/>
            <w:tcBorders>
              <w:right w:val="single" w:sz="8" w:space="0" w:color="auto"/>
            </w:tcBorders>
            <w:shd w:val="clear" w:color="auto" w:fill="auto"/>
            <w:vAlign w:val="bottom"/>
          </w:tcPr>
          <w:p w14:paraId="487AF85E"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740" w:type="dxa"/>
            <w:gridSpan w:val="2"/>
            <w:tcBorders>
              <w:right w:val="single" w:sz="8" w:space="0" w:color="auto"/>
            </w:tcBorders>
            <w:shd w:val="clear" w:color="auto" w:fill="auto"/>
            <w:vAlign w:val="bottom"/>
          </w:tcPr>
          <w:p w14:paraId="3096F781" w14:textId="77777777" w:rsidR="00E17049" w:rsidRPr="00E17049" w:rsidRDefault="00E17049" w:rsidP="00E17049">
            <w:pPr>
              <w:spacing w:after="0" w:line="0" w:lineRule="atLeast"/>
              <w:ind w:right="40"/>
              <w:jc w:val="center"/>
              <w:rPr>
                <w:rFonts w:ascii="Times New Roman" w:eastAsia="Arial" w:hAnsi="Times New Roman" w:cs="Times New Roman"/>
                <w:sz w:val="18"/>
                <w:szCs w:val="20"/>
              </w:rPr>
            </w:pPr>
            <w:r w:rsidRPr="00E17049">
              <w:rPr>
                <w:rFonts w:ascii="Times New Roman" w:eastAsia="Arial" w:hAnsi="Times New Roman" w:cs="Times New Roman"/>
                <w:b/>
                <w:sz w:val="18"/>
                <w:szCs w:val="20"/>
              </w:rPr>
              <w:t xml:space="preserve">EFDA XYZ </w:t>
            </w:r>
            <w:r w:rsidRPr="00E17049">
              <w:rPr>
                <w:rFonts w:ascii="Times New Roman" w:eastAsia="Arial" w:hAnsi="Times New Roman" w:cs="Times New Roman"/>
                <w:sz w:val="18"/>
                <w:szCs w:val="20"/>
              </w:rPr>
              <w:t>Antibody</w:t>
            </w:r>
          </w:p>
        </w:tc>
      </w:tr>
      <w:tr w:rsidR="00E17049" w:rsidRPr="00E17049" w14:paraId="10451B21" w14:textId="77777777" w:rsidTr="00E17049">
        <w:trPr>
          <w:trHeight w:val="207"/>
        </w:trPr>
        <w:tc>
          <w:tcPr>
            <w:tcW w:w="1760" w:type="dxa"/>
            <w:gridSpan w:val="2"/>
            <w:tcBorders>
              <w:left w:val="single" w:sz="8" w:space="0" w:color="auto"/>
              <w:right w:val="single" w:sz="8" w:space="0" w:color="auto"/>
            </w:tcBorders>
            <w:shd w:val="clear" w:color="auto" w:fill="auto"/>
            <w:vAlign w:val="bottom"/>
          </w:tcPr>
          <w:p w14:paraId="1F8F9B93" w14:textId="77777777" w:rsidR="00E17049" w:rsidRPr="00E17049" w:rsidRDefault="00E17049" w:rsidP="00E17049">
            <w:pPr>
              <w:spacing w:after="0" w:line="198" w:lineRule="exact"/>
              <w:ind w:right="20"/>
              <w:jc w:val="center"/>
              <w:rPr>
                <w:rFonts w:ascii="Times New Roman" w:eastAsia="Arial" w:hAnsi="Times New Roman" w:cs="Times New Roman"/>
                <w:sz w:val="18"/>
                <w:szCs w:val="20"/>
              </w:rPr>
            </w:pPr>
            <w:r w:rsidRPr="00E17049">
              <w:rPr>
                <w:rFonts w:ascii="Times New Roman" w:eastAsia="Arial" w:hAnsi="Times New Roman" w:cs="Times New Roman"/>
                <w:sz w:val="18"/>
                <w:szCs w:val="20"/>
              </w:rPr>
              <w:t>for immunological</w:t>
            </w:r>
          </w:p>
        </w:tc>
        <w:tc>
          <w:tcPr>
            <w:tcW w:w="380" w:type="dxa"/>
            <w:tcBorders>
              <w:right w:val="single" w:sz="8" w:space="0" w:color="auto"/>
            </w:tcBorders>
            <w:shd w:val="clear" w:color="auto" w:fill="auto"/>
            <w:vAlign w:val="bottom"/>
          </w:tcPr>
          <w:p w14:paraId="63501EEE"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1720" w:type="dxa"/>
            <w:gridSpan w:val="3"/>
            <w:tcBorders>
              <w:right w:val="single" w:sz="8" w:space="0" w:color="auto"/>
            </w:tcBorders>
            <w:shd w:val="clear" w:color="auto" w:fill="auto"/>
            <w:vAlign w:val="bottom"/>
          </w:tcPr>
          <w:p w14:paraId="13BF8A13" w14:textId="77777777" w:rsidR="00E17049" w:rsidRPr="00E17049" w:rsidRDefault="00E17049" w:rsidP="00E17049">
            <w:pPr>
              <w:spacing w:after="0" w:line="197" w:lineRule="exact"/>
              <w:ind w:right="40"/>
              <w:jc w:val="center"/>
              <w:rPr>
                <w:rFonts w:ascii="Times New Roman" w:eastAsia="Arial" w:hAnsi="Times New Roman" w:cs="Times New Roman"/>
                <w:w w:val="99"/>
                <w:sz w:val="18"/>
                <w:szCs w:val="20"/>
              </w:rPr>
            </w:pPr>
            <w:r w:rsidRPr="00E17049">
              <w:rPr>
                <w:rFonts w:ascii="Times New Roman" w:eastAsia="Arial" w:hAnsi="Times New Roman" w:cs="Times New Roman"/>
                <w:w w:val="99"/>
                <w:sz w:val="18"/>
                <w:szCs w:val="20"/>
              </w:rPr>
              <w:t>for immunological</w:t>
            </w:r>
          </w:p>
        </w:tc>
        <w:tc>
          <w:tcPr>
            <w:tcW w:w="220" w:type="dxa"/>
            <w:shd w:val="clear" w:color="auto" w:fill="auto"/>
            <w:vAlign w:val="bottom"/>
          </w:tcPr>
          <w:p w14:paraId="3620A6D0"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180" w:type="dxa"/>
            <w:tcBorders>
              <w:right w:val="single" w:sz="8" w:space="0" w:color="auto"/>
            </w:tcBorders>
            <w:shd w:val="clear" w:color="auto" w:fill="auto"/>
            <w:vAlign w:val="bottom"/>
          </w:tcPr>
          <w:p w14:paraId="1DAC3DF9"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1700" w:type="dxa"/>
            <w:gridSpan w:val="3"/>
            <w:tcBorders>
              <w:right w:val="single" w:sz="8" w:space="0" w:color="auto"/>
            </w:tcBorders>
            <w:shd w:val="clear" w:color="auto" w:fill="auto"/>
            <w:vAlign w:val="bottom"/>
          </w:tcPr>
          <w:p w14:paraId="73D24D13" w14:textId="77777777" w:rsidR="00E17049" w:rsidRPr="00E17049" w:rsidRDefault="00E17049" w:rsidP="00E17049">
            <w:pPr>
              <w:spacing w:after="0" w:line="200" w:lineRule="exact"/>
              <w:ind w:right="40"/>
              <w:jc w:val="center"/>
              <w:rPr>
                <w:rFonts w:ascii="Times New Roman" w:eastAsia="Arial" w:hAnsi="Times New Roman" w:cs="Times New Roman"/>
                <w:sz w:val="18"/>
                <w:szCs w:val="20"/>
              </w:rPr>
            </w:pPr>
            <w:r w:rsidRPr="00E17049">
              <w:rPr>
                <w:rFonts w:ascii="Times New Roman" w:eastAsia="Arial" w:hAnsi="Times New Roman" w:cs="Times New Roman"/>
                <w:sz w:val="18"/>
                <w:szCs w:val="20"/>
              </w:rPr>
              <w:t>for immunological</w:t>
            </w:r>
          </w:p>
        </w:tc>
        <w:tc>
          <w:tcPr>
            <w:tcW w:w="400" w:type="dxa"/>
            <w:tcBorders>
              <w:right w:val="single" w:sz="8" w:space="0" w:color="auto"/>
            </w:tcBorders>
            <w:shd w:val="clear" w:color="auto" w:fill="auto"/>
            <w:vAlign w:val="bottom"/>
          </w:tcPr>
          <w:p w14:paraId="65E3C703"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1740" w:type="dxa"/>
            <w:gridSpan w:val="2"/>
            <w:tcBorders>
              <w:right w:val="single" w:sz="8" w:space="0" w:color="auto"/>
            </w:tcBorders>
            <w:shd w:val="clear" w:color="auto" w:fill="auto"/>
            <w:vAlign w:val="bottom"/>
          </w:tcPr>
          <w:p w14:paraId="6E56BAB1" w14:textId="77777777" w:rsidR="00E17049" w:rsidRPr="00E17049" w:rsidRDefault="00E17049" w:rsidP="00E17049">
            <w:pPr>
              <w:spacing w:after="0" w:line="0" w:lineRule="atLeast"/>
              <w:ind w:right="40"/>
              <w:jc w:val="center"/>
              <w:rPr>
                <w:rFonts w:ascii="Times New Roman" w:eastAsia="Arial" w:hAnsi="Times New Roman" w:cs="Times New Roman"/>
                <w:sz w:val="18"/>
                <w:szCs w:val="20"/>
              </w:rPr>
            </w:pPr>
            <w:r w:rsidRPr="00E17049">
              <w:rPr>
                <w:rFonts w:ascii="Times New Roman" w:eastAsia="Arial" w:hAnsi="Times New Roman" w:cs="Times New Roman"/>
                <w:sz w:val="18"/>
                <w:szCs w:val="20"/>
              </w:rPr>
              <w:t>for immunological</w:t>
            </w:r>
          </w:p>
        </w:tc>
      </w:tr>
      <w:tr w:rsidR="00E17049" w:rsidRPr="00E17049" w14:paraId="1BD2C10F" w14:textId="77777777" w:rsidTr="00E17049">
        <w:trPr>
          <w:trHeight w:val="209"/>
        </w:trPr>
        <w:tc>
          <w:tcPr>
            <w:tcW w:w="1760" w:type="dxa"/>
            <w:gridSpan w:val="2"/>
            <w:tcBorders>
              <w:left w:val="single" w:sz="8" w:space="0" w:color="auto"/>
              <w:right w:val="single" w:sz="8" w:space="0" w:color="auto"/>
            </w:tcBorders>
            <w:shd w:val="clear" w:color="auto" w:fill="auto"/>
            <w:vAlign w:val="bottom"/>
          </w:tcPr>
          <w:p w14:paraId="462E7A29" w14:textId="77777777" w:rsidR="00E17049" w:rsidRPr="00E17049" w:rsidRDefault="00E17049" w:rsidP="00E17049">
            <w:pPr>
              <w:spacing w:after="0" w:line="197" w:lineRule="exact"/>
              <w:jc w:val="center"/>
              <w:rPr>
                <w:rFonts w:ascii="Times New Roman" w:eastAsia="Arial" w:hAnsi="Times New Roman" w:cs="Times New Roman"/>
                <w:w w:val="98"/>
                <w:sz w:val="18"/>
                <w:szCs w:val="20"/>
              </w:rPr>
            </w:pPr>
            <w:r w:rsidRPr="00E17049">
              <w:rPr>
                <w:rFonts w:ascii="Times New Roman" w:eastAsia="Arial" w:hAnsi="Times New Roman" w:cs="Times New Roman"/>
                <w:w w:val="98"/>
                <w:sz w:val="18"/>
                <w:szCs w:val="20"/>
              </w:rPr>
              <w:t>marker A</w:t>
            </w:r>
          </w:p>
        </w:tc>
        <w:tc>
          <w:tcPr>
            <w:tcW w:w="380" w:type="dxa"/>
            <w:tcBorders>
              <w:right w:val="single" w:sz="8" w:space="0" w:color="auto"/>
            </w:tcBorders>
            <w:shd w:val="clear" w:color="auto" w:fill="auto"/>
            <w:vAlign w:val="bottom"/>
          </w:tcPr>
          <w:p w14:paraId="00114114" w14:textId="77777777" w:rsidR="00E17049" w:rsidRPr="00E17049" w:rsidRDefault="00E17049" w:rsidP="00E17049">
            <w:pPr>
              <w:spacing w:after="0" w:line="0" w:lineRule="atLeast"/>
              <w:rPr>
                <w:rFonts w:ascii="Times New Roman" w:eastAsia="Times New Roman" w:hAnsi="Times New Roman" w:cs="Times New Roman"/>
                <w:sz w:val="18"/>
                <w:szCs w:val="20"/>
              </w:rPr>
            </w:pPr>
          </w:p>
        </w:tc>
        <w:tc>
          <w:tcPr>
            <w:tcW w:w="1720" w:type="dxa"/>
            <w:gridSpan w:val="3"/>
            <w:tcBorders>
              <w:right w:val="single" w:sz="8" w:space="0" w:color="auto"/>
            </w:tcBorders>
            <w:shd w:val="clear" w:color="auto" w:fill="auto"/>
            <w:vAlign w:val="bottom"/>
          </w:tcPr>
          <w:p w14:paraId="30FA4900" w14:textId="77777777" w:rsidR="00E17049" w:rsidRPr="00E17049" w:rsidRDefault="00E17049" w:rsidP="00E17049">
            <w:pPr>
              <w:spacing w:after="0" w:line="197" w:lineRule="exact"/>
              <w:ind w:right="40"/>
              <w:jc w:val="center"/>
              <w:rPr>
                <w:rFonts w:ascii="Times New Roman" w:eastAsia="Arial" w:hAnsi="Times New Roman" w:cs="Times New Roman"/>
                <w:w w:val="98"/>
                <w:sz w:val="18"/>
                <w:szCs w:val="20"/>
              </w:rPr>
            </w:pPr>
            <w:r w:rsidRPr="00E17049">
              <w:rPr>
                <w:rFonts w:ascii="Times New Roman" w:eastAsia="Arial" w:hAnsi="Times New Roman" w:cs="Times New Roman"/>
                <w:w w:val="98"/>
                <w:sz w:val="18"/>
                <w:szCs w:val="20"/>
              </w:rPr>
              <w:t>marker B</w:t>
            </w:r>
          </w:p>
        </w:tc>
        <w:tc>
          <w:tcPr>
            <w:tcW w:w="220" w:type="dxa"/>
            <w:shd w:val="clear" w:color="auto" w:fill="auto"/>
            <w:vAlign w:val="bottom"/>
          </w:tcPr>
          <w:p w14:paraId="0CCF4957" w14:textId="77777777" w:rsidR="00E17049" w:rsidRPr="00E17049" w:rsidRDefault="00E17049" w:rsidP="00E17049">
            <w:pPr>
              <w:spacing w:after="0" w:line="0" w:lineRule="atLeast"/>
              <w:rPr>
                <w:rFonts w:ascii="Times New Roman" w:eastAsia="Times New Roman" w:hAnsi="Times New Roman" w:cs="Times New Roman"/>
                <w:sz w:val="18"/>
                <w:szCs w:val="20"/>
              </w:rPr>
            </w:pPr>
          </w:p>
        </w:tc>
        <w:tc>
          <w:tcPr>
            <w:tcW w:w="180" w:type="dxa"/>
            <w:tcBorders>
              <w:right w:val="single" w:sz="8" w:space="0" w:color="auto"/>
            </w:tcBorders>
            <w:shd w:val="clear" w:color="auto" w:fill="auto"/>
            <w:vAlign w:val="bottom"/>
          </w:tcPr>
          <w:p w14:paraId="073D4289" w14:textId="77777777" w:rsidR="00E17049" w:rsidRPr="00E17049" w:rsidRDefault="00E17049" w:rsidP="00E17049">
            <w:pPr>
              <w:spacing w:after="0" w:line="0" w:lineRule="atLeast"/>
              <w:rPr>
                <w:rFonts w:ascii="Times New Roman" w:eastAsia="Times New Roman" w:hAnsi="Times New Roman" w:cs="Times New Roman"/>
                <w:sz w:val="18"/>
                <w:szCs w:val="20"/>
              </w:rPr>
            </w:pPr>
          </w:p>
        </w:tc>
        <w:tc>
          <w:tcPr>
            <w:tcW w:w="1700" w:type="dxa"/>
            <w:gridSpan w:val="3"/>
            <w:tcBorders>
              <w:right w:val="single" w:sz="8" w:space="0" w:color="auto"/>
            </w:tcBorders>
            <w:shd w:val="clear" w:color="auto" w:fill="auto"/>
            <w:vAlign w:val="bottom"/>
          </w:tcPr>
          <w:p w14:paraId="542E3086" w14:textId="77777777" w:rsidR="00E17049" w:rsidRPr="00E17049" w:rsidRDefault="00E17049" w:rsidP="00E17049">
            <w:pPr>
              <w:spacing w:after="0" w:line="200" w:lineRule="exact"/>
              <w:ind w:right="40"/>
              <w:jc w:val="center"/>
              <w:rPr>
                <w:rFonts w:ascii="Times New Roman" w:eastAsia="Arial" w:hAnsi="Times New Roman" w:cs="Times New Roman"/>
                <w:w w:val="99"/>
                <w:sz w:val="18"/>
                <w:szCs w:val="20"/>
              </w:rPr>
            </w:pPr>
            <w:r w:rsidRPr="00E17049">
              <w:rPr>
                <w:rFonts w:ascii="Times New Roman" w:eastAsia="Arial" w:hAnsi="Times New Roman" w:cs="Times New Roman"/>
                <w:w w:val="99"/>
                <w:sz w:val="18"/>
                <w:szCs w:val="20"/>
              </w:rPr>
              <w:t>marker C</w:t>
            </w:r>
          </w:p>
        </w:tc>
        <w:tc>
          <w:tcPr>
            <w:tcW w:w="400" w:type="dxa"/>
            <w:tcBorders>
              <w:right w:val="single" w:sz="8" w:space="0" w:color="auto"/>
            </w:tcBorders>
            <w:shd w:val="clear" w:color="auto" w:fill="auto"/>
            <w:vAlign w:val="bottom"/>
          </w:tcPr>
          <w:p w14:paraId="0B086BB6" w14:textId="77777777" w:rsidR="00E17049" w:rsidRPr="00E17049" w:rsidRDefault="00E17049" w:rsidP="00E17049">
            <w:pPr>
              <w:spacing w:after="0" w:line="0" w:lineRule="atLeast"/>
              <w:rPr>
                <w:rFonts w:ascii="Times New Roman" w:eastAsia="Times New Roman" w:hAnsi="Times New Roman" w:cs="Times New Roman"/>
                <w:sz w:val="18"/>
                <w:szCs w:val="20"/>
              </w:rPr>
            </w:pPr>
          </w:p>
        </w:tc>
        <w:tc>
          <w:tcPr>
            <w:tcW w:w="1740" w:type="dxa"/>
            <w:gridSpan w:val="2"/>
            <w:tcBorders>
              <w:right w:val="single" w:sz="8" w:space="0" w:color="auto"/>
            </w:tcBorders>
            <w:shd w:val="clear" w:color="auto" w:fill="auto"/>
            <w:vAlign w:val="bottom"/>
          </w:tcPr>
          <w:p w14:paraId="5D18CF3A" w14:textId="77777777" w:rsidR="00E17049" w:rsidRPr="00E17049" w:rsidRDefault="00E17049" w:rsidP="00E17049">
            <w:pPr>
              <w:spacing w:after="0" w:line="0" w:lineRule="atLeast"/>
              <w:ind w:right="40"/>
              <w:jc w:val="center"/>
              <w:rPr>
                <w:rFonts w:ascii="Times New Roman" w:eastAsia="Arial" w:hAnsi="Times New Roman" w:cs="Times New Roman"/>
                <w:w w:val="99"/>
                <w:sz w:val="18"/>
                <w:szCs w:val="20"/>
              </w:rPr>
            </w:pPr>
            <w:r w:rsidRPr="00E17049">
              <w:rPr>
                <w:rFonts w:ascii="Times New Roman" w:eastAsia="Arial" w:hAnsi="Times New Roman" w:cs="Times New Roman"/>
                <w:w w:val="99"/>
                <w:sz w:val="18"/>
                <w:szCs w:val="20"/>
              </w:rPr>
              <w:t>marker D</w:t>
            </w:r>
          </w:p>
        </w:tc>
      </w:tr>
      <w:tr w:rsidR="00E17049" w:rsidRPr="00E17049" w14:paraId="3F0D7C16" w14:textId="77777777" w:rsidTr="00E17049">
        <w:trPr>
          <w:trHeight w:val="271"/>
        </w:trPr>
        <w:tc>
          <w:tcPr>
            <w:tcW w:w="900" w:type="dxa"/>
            <w:tcBorders>
              <w:left w:val="single" w:sz="8" w:space="0" w:color="auto"/>
              <w:bottom w:val="single" w:sz="8" w:space="0" w:color="auto"/>
            </w:tcBorders>
            <w:shd w:val="clear" w:color="auto" w:fill="auto"/>
            <w:vAlign w:val="bottom"/>
          </w:tcPr>
          <w:p w14:paraId="7F451FE2"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860" w:type="dxa"/>
            <w:tcBorders>
              <w:bottom w:val="single" w:sz="8" w:space="0" w:color="auto"/>
              <w:right w:val="single" w:sz="8" w:space="0" w:color="auto"/>
            </w:tcBorders>
            <w:shd w:val="clear" w:color="auto" w:fill="auto"/>
            <w:vAlign w:val="bottom"/>
          </w:tcPr>
          <w:p w14:paraId="19E50D3A"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380" w:type="dxa"/>
            <w:tcBorders>
              <w:right w:val="single" w:sz="8" w:space="0" w:color="auto"/>
            </w:tcBorders>
            <w:shd w:val="clear" w:color="auto" w:fill="auto"/>
            <w:vAlign w:val="bottom"/>
          </w:tcPr>
          <w:p w14:paraId="033921BF"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600" w:type="dxa"/>
            <w:tcBorders>
              <w:bottom w:val="single" w:sz="8" w:space="0" w:color="auto"/>
            </w:tcBorders>
            <w:shd w:val="clear" w:color="auto" w:fill="auto"/>
            <w:vAlign w:val="bottom"/>
          </w:tcPr>
          <w:p w14:paraId="41D04E4A"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260" w:type="dxa"/>
            <w:tcBorders>
              <w:bottom w:val="single" w:sz="8" w:space="0" w:color="auto"/>
            </w:tcBorders>
            <w:shd w:val="clear" w:color="auto" w:fill="auto"/>
            <w:vAlign w:val="bottom"/>
          </w:tcPr>
          <w:p w14:paraId="6F5845AC"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860" w:type="dxa"/>
            <w:tcBorders>
              <w:bottom w:val="single" w:sz="8" w:space="0" w:color="auto"/>
              <w:right w:val="single" w:sz="8" w:space="0" w:color="auto"/>
            </w:tcBorders>
            <w:shd w:val="clear" w:color="auto" w:fill="auto"/>
            <w:vAlign w:val="bottom"/>
          </w:tcPr>
          <w:p w14:paraId="2875D1B2"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220" w:type="dxa"/>
            <w:shd w:val="clear" w:color="auto" w:fill="auto"/>
            <w:vAlign w:val="bottom"/>
          </w:tcPr>
          <w:p w14:paraId="4AFA5708"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180" w:type="dxa"/>
            <w:tcBorders>
              <w:right w:val="single" w:sz="8" w:space="0" w:color="auto"/>
            </w:tcBorders>
            <w:shd w:val="clear" w:color="auto" w:fill="auto"/>
            <w:vAlign w:val="bottom"/>
          </w:tcPr>
          <w:p w14:paraId="00E99EAF"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860" w:type="dxa"/>
            <w:tcBorders>
              <w:bottom w:val="single" w:sz="8" w:space="0" w:color="auto"/>
            </w:tcBorders>
            <w:shd w:val="clear" w:color="auto" w:fill="auto"/>
            <w:vAlign w:val="bottom"/>
          </w:tcPr>
          <w:p w14:paraId="1D794BB6"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260" w:type="dxa"/>
            <w:tcBorders>
              <w:bottom w:val="single" w:sz="8" w:space="0" w:color="auto"/>
            </w:tcBorders>
            <w:shd w:val="clear" w:color="auto" w:fill="auto"/>
            <w:vAlign w:val="bottom"/>
          </w:tcPr>
          <w:p w14:paraId="515A3812"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580" w:type="dxa"/>
            <w:tcBorders>
              <w:bottom w:val="single" w:sz="8" w:space="0" w:color="auto"/>
              <w:right w:val="single" w:sz="8" w:space="0" w:color="auto"/>
            </w:tcBorders>
            <w:shd w:val="clear" w:color="auto" w:fill="auto"/>
            <w:vAlign w:val="bottom"/>
          </w:tcPr>
          <w:p w14:paraId="0D25DD4D"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400" w:type="dxa"/>
            <w:tcBorders>
              <w:right w:val="single" w:sz="8" w:space="0" w:color="auto"/>
            </w:tcBorders>
            <w:shd w:val="clear" w:color="auto" w:fill="auto"/>
            <w:vAlign w:val="bottom"/>
          </w:tcPr>
          <w:p w14:paraId="00A78B2C"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880" w:type="dxa"/>
            <w:tcBorders>
              <w:bottom w:val="single" w:sz="8" w:space="0" w:color="auto"/>
            </w:tcBorders>
            <w:shd w:val="clear" w:color="auto" w:fill="auto"/>
            <w:vAlign w:val="bottom"/>
          </w:tcPr>
          <w:p w14:paraId="3692D34D"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860" w:type="dxa"/>
            <w:tcBorders>
              <w:bottom w:val="single" w:sz="8" w:space="0" w:color="auto"/>
              <w:right w:val="single" w:sz="8" w:space="0" w:color="auto"/>
            </w:tcBorders>
            <w:shd w:val="clear" w:color="auto" w:fill="auto"/>
            <w:vAlign w:val="bottom"/>
          </w:tcPr>
          <w:p w14:paraId="39C11348" w14:textId="77777777" w:rsidR="00E17049" w:rsidRPr="00E17049" w:rsidRDefault="00E17049" w:rsidP="00E17049">
            <w:pPr>
              <w:spacing w:after="0" w:line="0" w:lineRule="atLeast"/>
              <w:rPr>
                <w:rFonts w:ascii="Times New Roman" w:eastAsia="Times New Roman" w:hAnsi="Times New Roman" w:cs="Times New Roman"/>
                <w:sz w:val="23"/>
                <w:szCs w:val="20"/>
              </w:rPr>
            </w:pPr>
          </w:p>
        </w:tc>
      </w:tr>
    </w:tbl>
    <w:p w14:paraId="035E240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D99A1D9" w14:textId="77777777" w:rsidR="00E17049" w:rsidRPr="00E17049" w:rsidRDefault="00E17049" w:rsidP="00E17049">
      <w:pPr>
        <w:spacing w:after="0" w:line="252" w:lineRule="exact"/>
        <w:rPr>
          <w:rFonts w:ascii="Times New Roman" w:eastAsia="Times New Roman" w:hAnsi="Times New Roman" w:cs="Times New Roman"/>
          <w:sz w:val="20"/>
          <w:szCs w:val="20"/>
        </w:rPr>
      </w:pPr>
    </w:p>
    <w:p w14:paraId="19E2D23C" w14:textId="77777777" w:rsidR="00E17049" w:rsidRPr="00E17049" w:rsidRDefault="00E17049" w:rsidP="00E17049">
      <w:pPr>
        <w:spacing w:after="0" w:line="236" w:lineRule="auto"/>
        <w:ind w:right="469"/>
        <w:jc w:val="both"/>
        <w:rPr>
          <w:rFonts w:ascii="Times New Roman" w:eastAsia="Arial" w:hAnsi="Times New Roman" w:cs="Times New Roman"/>
          <w:sz w:val="20"/>
          <w:szCs w:val="20"/>
        </w:rPr>
      </w:pPr>
      <w:r w:rsidRPr="00E17049">
        <w:rPr>
          <w:rFonts w:ascii="Times New Roman" w:eastAsia="Arial" w:hAnsi="Times New Roman" w:cs="Times New Roman"/>
          <w:b/>
          <w:sz w:val="20"/>
          <w:szCs w:val="20"/>
        </w:rPr>
        <w:t xml:space="preserve">Figure 3 </w:t>
      </w:r>
      <w:r w:rsidRPr="00E17049">
        <w:rPr>
          <w:rFonts w:ascii="Times New Roman" w:eastAsia="Arial" w:hAnsi="Times New Roman" w:cs="Times New Roman"/>
          <w:sz w:val="20"/>
          <w:szCs w:val="20"/>
        </w:rPr>
        <w:t>Example of a Class B IHC IVD grouping category with 4 products within the</w:t>
      </w:r>
      <w:r w:rsidRPr="00E17049">
        <w:rPr>
          <w:rFonts w:ascii="Times New Roman" w:eastAsia="Arial" w:hAnsi="Times New Roman" w:cs="Times New Roman"/>
          <w:b/>
          <w:sz w:val="20"/>
          <w:szCs w:val="20"/>
        </w:rPr>
        <w:t xml:space="preserve"> </w:t>
      </w:r>
      <w:r w:rsidRPr="00E17049">
        <w:rPr>
          <w:rFonts w:ascii="Times New Roman" w:eastAsia="Arial" w:hAnsi="Times New Roman" w:cs="Times New Roman"/>
          <w:sz w:val="20"/>
          <w:szCs w:val="20"/>
        </w:rPr>
        <w:t>category</w:t>
      </w:r>
    </w:p>
    <w:p w14:paraId="2DA7F77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FCCE4B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26E6C6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141D9A1" w14:textId="77777777" w:rsidR="00E17049" w:rsidRPr="00E17049" w:rsidRDefault="00E17049" w:rsidP="00E17049">
      <w:pPr>
        <w:spacing w:after="0" w:line="251" w:lineRule="exact"/>
        <w:rPr>
          <w:rFonts w:ascii="Times New Roman" w:eastAsia="Times New Roman" w:hAnsi="Times New Roman" w:cs="Times New Roman"/>
          <w:sz w:val="20"/>
          <w:szCs w:val="20"/>
        </w:rPr>
      </w:pPr>
    </w:p>
    <w:p w14:paraId="4646B507" w14:textId="77777777" w:rsidR="00E17049" w:rsidRPr="00E17049" w:rsidRDefault="00E17049" w:rsidP="00E17049">
      <w:pPr>
        <w:spacing w:after="0" w:line="355"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 xml:space="preserve">Based on the example provided in </w:t>
      </w:r>
      <w:hyperlink w:anchor="page77" w:history="1">
        <w:r w:rsidRPr="00E17049">
          <w:rPr>
            <w:rFonts w:ascii="Times New Roman" w:eastAsia="Arial" w:hAnsi="Times New Roman" w:cs="Times New Roman"/>
            <w:sz w:val="24"/>
            <w:szCs w:val="20"/>
          </w:rPr>
          <w:t xml:space="preserve">Figure 3, </w:t>
        </w:r>
      </w:hyperlink>
      <w:r w:rsidRPr="00E17049">
        <w:rPr>
          <w:rFonts w:ascii="Times New Roman" w:eastAsia="Arial" w:hAnsi="Times New Roman" w:cs="Times New Roman"/>
          <w:sz w:val="24"/>
          <w:szCs w:val="20"/>
        </w:rPr>
        <w:t>the 4 IHC IVD products qualify for submission as one IHC IVD grouping category of “Immune Disorders” and would be listed as 2 ERIS listings based on their proprietary names:</w:t>
      </w:r>
    </w:p>
    <w:p w14:paraId="219BA89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B9F2A34" w14:textId="77777777" w:rsidR="00E17049" w:rsidRPr="00E17049" w:rsidRDefault="00E17049" w:rsidP="00E17049">
      <w:pPr>
        <w:spacing w:after="0" w:line="221" w:lineRule="exact"/>
        <w:rPr>
          <w:rFonts w:ascii="Times New Roman" w:eastAsia="Times New Roman" w:hAnsi="Times New Roman" w:cs="Times New Roman"/>
          <w:sz w:val="20"/>
          <w:szCs w:val="20"/>
        </w:rPr>
      </w:pPr>
    </w:p>
    <w:p w14:paraId="5422F112" w14:textId="77777777" w:rsidR="00E17049" w:rsidRPr="00E17049" w:rsidRDefault="00E17049" w:rsidP="006E643E">
      <w:pPr>
        <w:numPr>
          <w:ilvl w:val="0"/>
          <w:numId w:val="30"/>
        </w:numPr>
        <w:tabs>
          <w:tab w:val="left" w:pos="620"/>
        </w:tabs>
        <w:spacing w:after="0" w:line="0" w:lineRule="atLeast"/>
        <w:ind w:left="620" w:hanging="262"/>
        <w:rPr>
          <w:rFonts w:ascii="Times New Roman" w:eastAsia="Arial" w:hAnsi="Times New Roman" w:cs="Times New Roman"/>
          <w:sz w:val="24"/>
          <w:szCs w:val="20"/>
        </w:rPr>
      </w:pPr>
      <w:r w:rsidRPr="00E17049">
        <w:rPr>
          <w:rFonts w:ascii="Times New Roman" w:eastAsia="Arial" w:hAnsi="Times New Roman" w:cs="Times New Roman"/>
          <w:sz w:val="24"/>
          <w:szCs w:val="20"/>
        </w:rPr>
        <w:t>EFDA ABC Immunohistochemistry Antibody (Immune Disorders)*</w:t>
      </w:r>
    </w:p>
    <w:p w14:paraId="5B8713D5" w14:textId="77777777" w:rsidR="00E17049" w:rsidRPr="00E17049" w:rsidRDefault="00E17049" w:rsidP="00E17049">
      <w:pPr>
        <w:spacing w:after="0" w:line="136" w:lineRule="exact"/>
        <w:rPr>
          <w:rFonts w:ascii="Times New Roman" w:eastAsia="Arial" w:hAnsi="Times New Roman" w:cs="Times New Roman"/>
          <w:sz w:val="24"/>
          <w:szCs w:val="20"/>
        </w:rPr>
      </w:pPr>
    </w:p>
    <w:p w14:paraId="6810B97A" w14:textId="77777777" w:rsidR="00E17049" w:rsidRPr="00E17049" w:rsidRDefault="00E17049" w:rsidP="006E643E">
      <w:pPr>
        <w:numPr>
          <w:ilvl w:val="0"/>
          <w:numId w:val="30"/>
        </w:numPr>
        <w:tabs>
          <w:tab w:val="left" w:pos="620"/>
        </w:tabs>
        <w:spacing w:after="0" w:line="0" w:lineRule="atLeast"/>
        <w:ind w:left="620" w:hanging="262"/>
        <w:rPr>
          <w:rFonts w:ascii="Times New Roman" w:eastAsia="Arial" w:hAnsi="Times New Roman" w:cs="Times New Roman"/>
          <w:sz w:val="24"/>
          <w:szCs w:val="20"/>
        </w:rPr>
      </w:pPr>
      <w:r w:rsidRPr="00E17049">
        <w:rPr>
          <w:rFonts w:ascii="Times New Roman" w:eastAsia="Arial" w:hAnsi="Times New Roman" w:cs="Times New Roman"/>
          <w:sz w:val="24"/>
          <w:szCs w:val="20"/>
        </w:rPr>
        <w:t>EFDA XYZ Immunohistochemistry Antibody (Immune Disorders)**</w:t>
      </w:r>
    </w:p>
    <w:p w14:paraId="64A87B1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E88537E" w14:textId="77777777" w:rsidR="00E17049" w:rsidRPr="00E17049" w:rsidRDefault="00E17049" w:rsidP="00E17049">
      <w:pPr>
        <w:spacing w:after="0" w:line="362" w:lineRule="exact"/>
        <w:rPr>
          <w:rFonts w:ascii="Times New Roman" w:eastAsia="Times New Roman" w:hAnsi="Times New Roman" w:cs="Times New Roman"/>
          <w:sz w:val="20"/>
          <w:szCs w:val="20"/>
        </w:rPr>
      </w:pPr>
    </w:p>
    <w:p w14:paraId="3EF7CC95" w14:textId="77777777" w:rsidR="00E17049" w:rsidRPr="00E17049" w:rsidRDefault="00E17049" w:rsidP="006E643E">
      <w:pPr>
        <w:numPr>
          <w:ilvl w:val="0"/>
          <w:numId w:val="31"/>
        </w:numPr>
        <w:tabs>
          <w:tab w:val="left" w:pos="473"/>
        </w:tabs>
        <w:spacing w:after="0" w:line="350" w:lineRule="auto"/>
        <w:ind w:left="360" w:right="349" w:hanging="2"/>
        <w:rPr>
          <w:rFonts w:ascii="Times New Roman" w:eastAsia="Arial" w:hAnsi="Times New Roman" w:cs="Times New Roman"/>
          <w:sz w:val="18"/>
          <w:szCs w:val="20"/>
        </w:rPr>
      </w:pPr>
      <w:r w:rsidRPr="00E17049">
        <w:rPr>
          <w:rFonts w:ascii="Times New Roman" w:eastAsia="Arial" w:hAnsi="Times New Roman" w:cs="Times New Roman"/>
          <w:sz w:val="18"/>
          <w:szCs w:val="20"/>
        </w:rPr>
        <w:t>EFDA ABC Antibody for immunological markers A and B are under one listing in which EFDA is the product owner and ABC is the proprietary name.</w:t>
      </w:r>
    </w:p>
    <w:p w14:paraId="437058BB" w14:textId="77777777" w:rsidR="00E17049" w:rsidRPr="00E17049" w:rsidRDefault="00E17049" w:rsidP="00E17049">
      <w:pPr>
        <w:spacing w:after="0" w:line="17" w:lineRule="exact"/>
        <w:rPr>
          <w:rFonts w:ascii="Times New Roman" w:eastAsia="Arial" w:hAnsi="Times New Roman" w:cs="Times New Roman"/>
          <w:sz w:val="18"/>
          <w:szCs w:val="20"/>
        </w:rPr>
      </w:pPr>
    </w:p>
    <w:p w14:paraId="4808C74A" w14:textId="77777777" w:rsidR="00E17049" w:rsidRPr="00E17049" w:rsidRDefault="00E17049" w:rsidP="006E643E">
      <w:pPr>
        <w:numPr>
          <w:ilvl w:val="0"/>
          <w:numId w:val="32"/>
        </w:numPr>
        <w:tabs>
          <w:tab w:val="left" w:pos="540"/>
        </w:tabs>
        <w:spacing w:after="0" w:line="347" w:lineRule="auto"/>
        <w:ind w:left="360" w:right="349" w:hanging="2"/>
        <w:rPr>
          <w:rFonts w:ascii="Times New Roman" w:eastAsia="Arial" w:hAnsi="Times New Roman" w:cs="Times New Roman"/>
          <w:sz w:val="18"/>
          <w:szCs w:val="20"/>
        </w:rPr>
      </w:pPr>
      <w:r w:rsidRPr="00E17049">
        <w:rPr>
          <w:rFonts w:ascii="Times New Roman" w:eastAsia="Arial" w:hAnsi="Times New Roman" w:cs="Times New Roman"/>
          <w:sz w:val="18"/>
          <w:szCs w:val="20"/>
        </w:rPr>
        <w:t>EFDA XYZ Antibody for immunological markers C and D are under one listing in which EFDA is the product owner and XYZ is the proprietary name.</w:t>
      </w:r>
    </w:p>
    <w:p w14:paraId="13D2350E" w14:textId="77777777" w:rsidR="00E17049" w:rsidRPr="00E17049" w:rsidRDefault="00E17049" w:rsidP="00E17049">
      <w:pPr>
        <w:spacing w:after="0" w:line="20" w:lineRule="exact"/>
        <w:rPr>
          <w:rFonts w:ascii="Times New Roman" w:eastAsia="Times New Roman" w:hAnsi="Times New Roman" w:cs="Times New Roman"/>
          <w:sz w:val="20"/>
          <w:szCs w:val="20"/>
        </w:rPr>
      </w:pPr>
    </w:p>
    <w:p w14:paraId="024A256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18935D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7E40C2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2B3B6E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37C50E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3385BF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42E3AA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C8DCE0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7267BF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A6EE29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AF77A3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3198FF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6B5B33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3A99B8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CBF58C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3BD13D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7AE372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187BC06" w14:textId="77777777" w:rsidR="00E17049" w:rsidRPr="00E17049" w:rsidRDefault="00E17049" w:rsidP="00E17049">
      <w:pPr>
        <w:spacing w:after="0" w:line="231" w:lineRule="exact"/>
        <w:rPr>
          <w:rFonts w:ascii="Times New Roman" w:eastAsia="Times New Roman" w:hAnsi="Times New Roman" w:cs="Times New Roman"/>
          <w:sz w:val="20"/>
          <w:szCs w:val="20"/>
        </w:rPr>
      </w:pPr>
    </w:p>
    <w:p w14:paraId="0F4503A1"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pgSz w:w="11900" w:h="16834"/>
          <w:pgMar w:top="715" w:right="1440" w:bottom="1155" w:left="1440" w:header="0" w:footer="0" w:gutter="0"/>
          <w:cols w:space="0" w:equalWidth="0">
            <w:col w:w="9029"/>
          </w:cols>
          <w:docGrid w:linePitch="360"/>
        </w:sectPr>
      </w:pPr>
    </w:p>
    <w:bookmarkStart w:id="40" w:name="page78"/>
    <w:bookmarkEnd w:id="40"/>
    <w:p w14:paraId="65A8FBF9" w14:textId="32C42C68"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Narrow" w:hAnsi="Times New Roman" w:cs="Times New Roman"/>
          <w:b/>
          <w:noProof/>
          <w:sz w:val="20"/>
          <w:szCs w:val="20"/>
        </w:rPr>
        <w:lastRenderedPageBreak/>
        <mc:AlternateContent>
          <mc:Choice Requires="wps">
            <w:drawing>
              <wp:anchor distT="0" distB="0" distL="114300" distR="114300" simplePos="0" relativeHeight="251728896" behindDoc="1" locked="0" layoutInCell="1" allowOverlap="1" wp14:anchorId="7E671E24" wp14:editId="3BF7F6CF">
                <wp:simplePos x="0" y="0"/>
                <wp:positionH relativeFrom="column">
                  <wp:posOffset>208915</wp:posOffset>
                </wp:positionH>
                <wp:positionV relativeFrom="paragraph">
                  <wp:posOffset>18415</wp:posOffset>
                </wp:positionV>
                <wp:extent cx="5318125" cy="0"/>
                <wp:effectExtent l="8890" t="5715" r="6985" b="13335"/>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1"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5pt" to="43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9aAIAIAADo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" strokeweight=".48pt"/>
            </w:pict>
          </mc:Fallback>
        </mc:AlternateContent>
      </w:r>
      <w:r>
        <w:rPr>
          <w:rFonts w:ascii="Times New Roman" w:eastAsia="Arial Narrow" w:hAnsi="Times New Roman" w:cs="Times New Roman"/>
          <w:b/>
          <w:noProof/>
          <w:sz w:val="20"/>
          <w:szCs w:val="20"/>
        </w:rPr>
        <mc:AlternateContent>
          <mc:Choice Requires="wps">
            <w:drawing>
              <wp:anchor distT="0" distB="0" distL="114300" distR="114300" simplePos="0" relativeHeight="251729920" behindDoc="1" locked="0" layoutInCell="1" allowOverlap="1" wp14:anchorId="54FC3CE5" wp14:editId="0A7905D7">
                <wp:simplePos x="0" y="0"/>
                <wp:positionH relativeFrom="column">
                  <wp:posOffset>227330</wp:posOffset>
                </wp:positionH>
                <wp:positionV relativeFrom="paragraph">
                  <wp:posOffset>200025</wp:posOffset>
                </wp:positionV>
                <wp:extent cx="5281295" cy="0"/>
                <wp:effectExtent l="8255" t="6350" r="6350" b="1270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12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0"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15.75pt" to="433.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" strokeweight=".16931mm"/>
            </w:pict>
          </mc:Fallback>
        </mc:AlternateContent>
      </w:r>
      <w:r>
        <w:rPr>
          <w:rFonts w:ascii="Times New Roman" w:eastAsia="Arial Narrow" w:hAnsi="Times New Roman" w:cs="Times New Roman"/>
          <w:b/>
          <w:noProof/>
          <w:sz w:val="20"/>
          <w:szCs w:val="20"/>
        </w:rPr>
        <mc:AlternateContent>
          <mc:Choice Requires="wps">
            <w:drawing>
              <wp:anchor distT="0" distB="0" distL="114300" distR="114300" simplePos="0" relativeHeight="251730944" behindDoc="1" locked="0" layoutInCell="1" allowOverlap="1" wp14:anchorId="6BB8F3BB" wp14:editId="6DDBD37B">
                <wp:simplePos x="0" y="0"/>
                <wp:positionH relativeFrom="column">
                  <wp:posOffset>229870</wp:posOffset>
                </wp:positionH>
                <wp:positionV relativeFrom="paragraph">
                  <wp:posOffset>196850</wp:posOffset>
                </wp:positionV>
                <wp:extent cx="0" cy="4055745"/>
                <wp:effectExtent l="10795" t="12700" r="8255" b="8255"/>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57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15.5pt" to="18.1pt,3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" strokeweight=".48pt"/>
            </w:pict>
          </mc:Fallback>
        </mc:AlternateContent>
      </w:r>
      <w:r>
        <w:rPr>
          <w:rFonts w:ascii="Times New Roman" w:eastAsia="Arial Narrow" w:hAnsi="Times New Roman" w:cs="Times New Roman"/>
          <w:b/>
          <w:noProof/>
          <w:sz w:val="20"/>
          <w:szCs w:val="20"/>
        </w:rPr>
        <mc:AlternateContent>
          <mc:Choice Requires="wps">
            <w:drawing>
              <wp:anchor distT="0" distB="0" distL="114300" distR="114300" simplePos="0" relativeHeight="251731968" behindDoc="1" locked="0" layoutInCell="1" allowOverlap="1" wp14:anchorId="316B4545" wp14:editId="3FDC4A03">
                <wp:simplePos x="0" y="0"/>
                <wp:positionH relativeFrom="column">
                  <wp:posOffset>227330</wp:posOffset>
                </wp:positionH>
                <wp:positionV relativeFrom="paragraph">
                  <wp:posOffset>4250055</wp:posOffset>
                </wp:positionV>
                <wp:extent cx="5281295" cy="0"/>
                <wp:effectExtent l="8255" t="8255" r="6350" b="10795"/>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12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8"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334.65pt" to="433.75pt,3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" strokeweight=".16931mm"/>
            </w:pict>
          </mc:Fallback>
        </mc:AlternateContent>
      </w:r>
      <w:r>
        <w:rPr>
          <w:rFonts w:ascii="Times New Roman" w:eastAsia="Arial Narrow" w:hAnsi="Times New Roman" w:cs="Times New Roman"/>
          <w:b/>
          <w:noProof/>
          <w:sz w:val="20"/>
          <w:szCs w:val="20"/>
        </w:rPr>
        <mc:AlternateContent>
          <mc:Choice Requires="wps">
            <w:drawing>
              <wp:anchor distT="0" distB="0" distL="114300" distR="114300" simplePos="0" relativeHeight="251732992" behindDoc="1" locked="0" layoutInCell="1" allowOverlap="1" wp14:anchorId="7B4D371D" wp14:editId="4173E6B5">
                <wp:simplePos x="0" y="0"/>
                <wp:positionH relativeFrom="column">
                  <wp:posOffset>5505450</wp:posOffset>
                </wp:positionH>
                <wp:positionV relativeFrom="paragraph">
                  <wp:posOffset>196850</wp:posOffset>
                </wp:positionV>
                <wp:extent cx="0" cy="4055745"/>
                <wp:effectExtent l="9525" t="12700" r="9525" b="8255"/>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57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7"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5pt,15.5pt" to="433.5pt,3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" strokeweight=".48pt"/>
            </w:pict>
          </mc:Fallback>
        </mc:AlternateContent>
      </w:r>
    </w:p>
    <w:p w14:paraId="1ED75A0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6A648F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44AE873" w14:textId="77777777" w:rsidR="00E17049" w:rsidRPr="00E17049" w:rsidRDefault="00E17049" w:rsidP="00E17049">
      <w:pPr>
        <w:spacing w:after="0" w:line="313" w:lineRule="exact"/>
        <w:rPr>
          <w:rFonts w:ascii="Times New Roman" w:eastAsia="Times New Roman" w:hAnsi="Times New Roman" w:cs="Times New Roman"/>
          <w:sz w:val="20"/>
          <w:szCs w:val="20"/>
        </w:rPr>
      </w:pPr>
    </w:p>
    <w:p w14:paraId="78C47C1C"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Examples:</w:t>
      </w:r>
    </w:p>
    <w:p w14:paraId="24DA3396" w14:textId="77777777" w:rsidR="00E17049" w:rsidRPr="00E17049" w:rsidRDefault="00E17049" w:rsidP="00E17049">
      <w:pPr>
        <w:spacing w:after="0" w:line="137" w:lineRule="exact"/>
        <w:rPr>
          <w:rFonts w:ascii="Times New Roman" w:eastAsia="Times New Roman" w:hAnsi="Times New Roman" w:cs="Times New Roman"/>
          <w:sz w:val="20"/>
          <w:szCs w:val="20"/>
        </w:rPr>
      </w:pPr>
    </w:p>
    <w:p w14:paraId="61F9CD3E"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Product Owner is “EFDA”</w:t>
      </w:r>
    </w:p>
    <w:p w14:paraId="4743B5DD" w14:textId="5F013261"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w:hAnsi="Times New Roman" w:cs="Times New Roman"/>
          <w:noProof/>
          <w:sz w:val="24"/>
          <w:szCs w:val="20"/>
        </w:rPr>
        <mc:AlternateContent>
          <mc:Choice Requires="wps">
            <w:drawing>
              <wp:anchor distT="0" distB="0" distL="114300" distR="114300" simplePos="0" relativeHeight="251734016" behindDoc="1" locked="0" layoutInCell="1" allowOverlap="1" wp14:anchorId="5C484593" wp14:editId="3F5946E2">
                <wp:simplePos x="0" y="0"/>
                <wp:positionH relativeFrom="column">
                  <wp:posOffset>2054860</wp:posOffset>
                </wp:positionH>
                <wp:positionV relativeFrom="paragraph">
                  <wp:posOffset>351790</wp:posOffset>
                </wp:positionV>
                <wp:extent cx="1694815" cy="752475"/>
                <wp:effectExtent l="0" t="3810" r="3175" b="0"/>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7524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161.8pt;margin-top:27.7pt;width:133.45pt;height:59.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" strokecolor="white"/>
            </w:pict>
          </mc:Fallback>
        </mc:AlternateContent>
      </w:r>
      <w:r>
        <w:rPr>
          <w:rFonts w:ascii="Times New Roman" w:eastAsia="Arial" w:hAnsi="Times New Roman" w:cs="Times New Roman"/>
          <w:noProof/>
          <w:sz w:val="24"/>
          <w:szCs w:val="20"/>
        </w:rPr>
        <mc:AlternateContent>
          <mc:Choice Requires="wps">
            <w:drawing>
              <wp:anchor distT="0" distB="0" distL="114300" distR="114300" simplePos="0" relativeHeight="251735040" behindDoc="1" locked="0" layoutInCell="1" allowOverlap="1" wp14:anchorId="5BA203EC" wp14:editId="647A3A5B">
                <wp:simplePos x="0" y="0"/>
                <wp:positionH relativeFrom="column">
                  <wp:posOffset>3749675</wp:posOffset>
                </wp:positionH>
                <wp:positionV relativeFrom="paragraph">
                  <wp:posOffset>339090</wp:posOffset>
                </wp:positionV>
                <wp:extent cx="0" cy="777875"/>
                <wp:effectExtent l="15875" t="19685" r="12700" b="21590"/>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8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5"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25pt,26.7pt" to="295.25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" strokeweight="2pt"/>
            </w:pict>
          </mc:Fallback>
        </mc:AlternateContent>
      </w:r>
      <w:r>
        <w:rPr>
          <w:rFonts w:ascii="Times New Roman" w:eastAsia="Arial" w:hAnsi="Times New Roman" w:cs="Times New Roman"/>
          <w:noProof/>
          <w:sz w:val="24"/>
          <w:szCs w:val="20"/>
        </w:rPr>
        <mc:AlternateContent>
          <mc:Choice Requires="wps">
            <w:drawing>
              <wp:anchor distT="0" distB="0" distL="114300" distR="114300" simplePos="0" relativeHeight="251736064" behindDoc="1" locked="0" layoutInCell="1" allowOverlap="1" wp14:anchorId="717D67AC" wp14:editId="7FB85315">
                <wp:simplePos x="0" y="0"/>
                <wp:positionH relativeFrom="column">
                  <wp:posOffset>2042160</wp:posOffset>
                </wp:positionH>
                <wp:positionV relativeFrom="paragraph">
                  <wp:posOffset>351790</wp:posOffset>
                </wp:positionV>
                <wp:extent cx="1720215" cy="0"/>
                <wp:effectExtent l="13335" t="13335" r="19050" b="15240"/>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21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4"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pt,27.7pt" to="296.2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" strokeweight="2pt"/>
            </w:pict>
          </mc:Fallback>
        </mc:AlternateContent>
      </w:r>
      <w:r>
        <w:rPr>
          <w:rFonts w:ascii="Times New Roman" w:eastAsia="Arial" w:hAnsi="Times New Roman" w:cs="Times New Roman"/>
          <w:noProof/>
          <w:sz w:val="24"/>
          <w:szCs w:val="20"/>
        </w:rPr>
        <mc:AlternateContent>
          <mc:Choice Requires="wps">
            <w:drawing>
              <wp:anchor distT="0" distB="0" distL="114300" distR="114300" simplePos="0" relativeHeight="251737088" behindDoc="1" locked="0" layoutInCell="1" allowOverlap="1" wp14:anchorId="72FF23BF" wp14:editId="66E3929D">
                <wp:simplePos x="0" y="0"/>
                <wp:positionH relativeFrom="column">
                  <wp:posOffset>2054860</wp:posOffset>
                </wp:positionH>
                <wp:positionV relativeFrom="paragraph">
                  <wp:posOffset>339090</wp:posOffset>
                </wp:positionV>
                <wp:extent cx="0" cy="777875"/>
                <wp:effectExtent l="16510" t="19685" r="21590" b="21590"/>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8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3"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8pt,26.7pt" to="161.8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" strokeweight="2pt"/>
            </w:pict>
          </mc:Fallback>
        </mc:AlternateContent>
      </w:r>
    </w:p>
    <w:p w14:paraId="0BA4C02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A6D062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39168B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C6B4C4A" w14:textId="77777777" w:rsidR="00E17049" w:rsidRPr="00E17049" w:rsidRDefault="00E17049" w:rsidP="00E17049">
      <w:pPr>
        <w:spacing w:after="0" w:line="252" w:lineRule="exact"/>
        <w:rPr>
          <w:rFonts w:ascii="Times New Roman" w:eastAsia="Times New Roman" w:hAnsi="Times New Roman" w:cs="Times New Roman"/>
          <w:sz w:val="20"/>
          <w:szCs w:val="20"/>
        </w:rPr>
      </w:pPr>
    </w:p>
    <w:p w14:paraId="0B5A6683"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1 Class C IHC IVD category</w:t>
      </w:r>
    </w:p>
    <w:p w14:paraId="261B68D6" w14:textId="77777777" w:rsidR="00E17049" w:rsidRPr="00E17049" w:rsidRDefault="00E17049" w:rsidP="00E17049">
      <w:pPr>
        <w:spacing w:after="0" w:line="116" w:lineRule="exact"/>
        <w:rPr>
          <w:rFonts w:ascii="Times New Roman" w:eastAsia="Times New Roman" w:hAnsi="Times New Roman" w:cs="Times New Roman"/>
          <w:sz w:val="20"/>
          <w:szCs w:val="20"/>
        </w:rPr>
      </w:pPr>
    </w:p>
    <w:p w14:paraId="0491AAE5" w14:textId="77777777" w:rsidR="00E17049" w:rsidRPr="00E17049" w:rsidRDefault="00E17049" w:rsidP="00E17049">
      <w:pPr>
        <w:spacing w:after="0" w:line="0" w:lineRule="atLeast"/>
        <w:rPr>
          <w:rFonts w:ascii="Times New Roman" w:eastAsia="Arial" w:hAnsi="Times New Roman" w:cs="Times New Roman"/>
          <w:i/>
          <w:sz w:val="20"/>
          <w:szCs w:val="20"/>
        </w:rPr>
      </w:pPr>
      <w:r w:rsidRPr="00E17049">
        <w:rPr>
          <w:rFonts w:ascii="Times New Roman" w:eastAsia="Arial" w:hAnsi="Times New Roman" w:cs="Times New Roman"/>
          <w:i/>
          <w:sz w:val="20"/>
          <w:szCs w:val="20"/>
        </w:rPr>
        <w:t>(</w:t>
      </w:r>
      <w:proofErr w:type="gramStart"/>
      <w:r w:rsidRPr="00E17049">
        <w:rPr>
          <w:rFonts w:ascii="Times New Roman" w:eastAsia="Arial" w:hAnsi="Times New Roman" w:cs="Times New Roman"/>
          <w:i/>
          <w:sz w:val="20"/>
          <w:szCs w:val="20"/>
        </w:rPr>
        <w:t>e.g</w:t>
      </w:r>
      <w:proofErr w:type="gramEnd"/>
      <w:r w:rsidRPr="00E17049">
        <w:rPr>
          <w:rFonts w:ascii="Times New Roman" w:eastAsia="Arial" w:hAnsi="Times New Roman" w:cs="Times New Roman"/>
          <w:i/>
          <w:sz w:val="20"/>
          <w:szCs w:val="20"/>
        </w:rPr>
        <w:t>. Pathogen Markers)</w:t>
      </w:r>
    </w:p>
    <w:p w14:paraId="6355BBCD" w14:textId="77777777" w:rsidR="00E17049" w:rsidRPr="00E17049" w:rsidRDefault="00E17049" w:rsidP="00E17049">
      <w:pPr>
        <w:spacing w:after="0" w:line="252" w:lineRule="exact"/>
        <w:rPr>
          <w:rFonts w:ascii="Times New Roman" w:eastAsia="Times New Roman" w:hAnsi="Times New Roman" w:cs="Times New Roman"/>
          <w:sz w:val="20"/>
          <w:szCs w:val="20"/>
        </w:rPr>
      </w:pPr>
    </w:p>
    <w:tbl>
      <w:tblPr>
        <w:tblW w:w="0" w:type="auto"/>
        <w:tblInd w:w="520" w:type="dxa"/>
        <w:tblLayout w:type="fixed"/>
        <w:tblCellMar>
          <w:left w:w="0" w:type="dxa"/>
          <w:right w:w="0" w:type="dxa"/>
        </w:tblCellMar>
        <w:tblLook w:val="0000" w:firstRow="0" w:lastRow="0" w:firstColumn="0" w:lastColumn="0" w:noHBand="0" w:noVBand="0"/>
      </w:tblPr>
      <w:tblGrid>
        <w:gridCol w:w="900"/>
        <w:gridCol w:w="860"/>
        <w:gridCol w:w="380"/>
        <w:gridCol w:w="560"/>
        <w:gridCol w:w="300"/>
        <w:gridCol w:w="880"/>
        <w:gridCol w:w="200"/>
        <w:gridCol w:w="160"/>
        <w:gridCol w:w="880"/>
        <w:gridCol w:w="280"/>
        <w:gridCol w:w="580"/>
        <w:gridCol w:w="360"/>
        <w:gridCol w:w="880"/>
        <w:gridCol w:w="860"/>
      </w:tblGrid>
      <w:tr w:rsidR="00E17049" w:rsidRPr="00E17049" w14:paraId="3AD84624" w14:textId="77777777" w:rsidTr="00E17049">
        <w:trPr>
          <w:trHeight w:val="694"/>
        </w:trPr>
        <w:tc>
          <w:tcPr>
            <w:tcW w:w="900" w:type="dxa"/>
            <w:shd w:val="clear" w:color="auto" w:fill="auto"/>
            <w:vAlign w:val="bottom"/>
          </w:tcPr>
          <w:p w14:paraId="6B12928B"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860" w:type="dxa"/>
            <w:tcBorders>
              <w:bottom w:val="single" w:sz="8" w:space="0" w:color="auto"/>
            </w:tcBorders>
            <w:shd w:val="clear" w:color="auto" w:fill="auto"/>
            <w:vAlign w:val="bottom"/>
          </w:tcPr>
          <w:p w14:paraId="428CCDFD"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80" w:type="dxa"/>
            <w:tcBorders>
              <w:bottom w:val="single" w:sz="8" w:space="0" w:color="auto"/>
            </w:tcBorders>
            <w:shd w:val="clear" w:color="auto" w:fill="auto"/>
            <w:vAlign w:val="bottom"/>
          </w:tcPr>
          <w:p w14:paraId="2EC7478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60" w:type="dxa"/>
            <w:tcBorders>
              <w:bottom w:val="single" w:sz="8" w:space="0" w:color="auto"/>
            </w:tcBorders>
            <w:shd w:val="clear" w:color="auto" w:fill="auto"/>
            <w:vAlign w:val="bottom"/>
          </w:tcPr>
          <w:p w14:paraId="2E1050CD"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00" w:type="dxa"/>
            <w:tcBorders>
              <w:top w:val="single" w:sz="8" w:space="0" w:color="auto"/>
              <w:bottom w:val="single" w:sz="8" w:space="0" w:color="auto"/>
            </w:tcBorders>
            <w:shd w:val="clear" w:color="auto" w:fill="auto"/>
            <w:vAlign w:val="bottom"/>
          </w:tcPr>
          <w:p w14:paraId="42F88FE1"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880" w:type="dxa"/>
            <w:tcBorders>
              <w:top w:val="single" w:sz="8" w:space="0" w:color="auto"/>
              <w:bottom w:val="single" w:sz="8" w:space="0" w:color="auto"/>
            </w:tcBorders>
            <w:shd w:val="clear" w:color="auto" w:fill="auto"/>
            <w:vAlign w:val="bottom"/>
          </w:tcPr>
          <w:p w14:paraId="54B4888C"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00" w:type="dxa"/>
            <w:tcBorders>
              <w:top w:val="single" w:sz="8" w:space="0" w:color="auto"/>
              <w:bottom w:val="single" w:sz="8" w:space="0" w:color="auto"/>
              <w:right w:val="single" w:sz="8" w:space="0" w:color="auto"/>
            </w:tcBorders>
            <w:shd w:val="clear" w:color="auto" w:fill="auto"/>
            <w:vAlign w:val="bottom"/>
          </w:tcPr>
          <w:p w14:paraId="2CE74C9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60" w:type="dxa"/>
            <w:tcBorders>
              <w:top w:val="single" w:sz="8" w:space="0" w:color="auto"/>
              <w:bottom w:val="single" w:sz="8" w:space="0" w:color="auto"/>
            </w:tcBorders>
            <w:shd w:val="clear" w:color="auto" w:fill="auto"/>
            <w:vAlign w:val="bottom"/>
          </w:tcPr>
          <w:p w14:paraId="4071D548"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880" w:type="dxa"/>
            <w:tcBorders>
              <w:top w:val="single" w:sz="8" w:space="0" w:color="auto"/>
              <w:bottom w:val="single" w:sz="8" w:space="0" w:color="auto"/>
            </w:tcBorders>
            <w:shd w:val="clear" w:color="auto" w:fill="auto"/>
            <w:vAlign w:val="bottom"/>
          </w:tcPr>
          <w:p w14:paraId="6A100D3C"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80" w:type="dxa"/>
            <w:tcBorders>
              <w:top w:val="single" w:sz="8" w:space="0" w:color="auto"/>
              <w:bottom w:val="single" w:sz="8" w:space="0" w:color="auto"/>
            </w:tcBorders>
            <w:shd w:val="clear" w:color="auto" w:fill="auto"/>
            <w:vAlign w:val="bottom"/>
          </w:tcPr>
          <w:p w14:paraId="04D8AE1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580" w:type="dxa"/>
            <w:tcBorders>
              <w:bottom w:val="single" w:sz="8" w:space="0" w:color="auto"/>
            </w:tcBorders>
            <w:shd w:val="clear" w:color="auto" w:fill="auto"/>
            <w:vAlign w:val="bottom"/>
          </w:tcPr>
          <w:p w14:paraId="079B3C11"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60" w:type="dxa"/>
            <w:tcBorders>
              <w:bottom w:val="single" w:sz="8" w:space="0" w:color="auto"/>
            </w:tcBorders>
            <w:shd w:val="clear" w:color="auto" w:fill="auto"/>
            <w:vAlign w:val="bottom"/>
          </w:tcPr>
          <w:p w14:paraId="695C02E2"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880" w:type="dxa"/>
            <w:tcBorders>
              <w:bottom w:val="single" w:sz="8" w:space="0" w:color="auto"/>
            </w:tcBorders>
            <w:shd w:val="clear" w:color="auto" w:fill="auto"/>
            <w:vAlign w:val="bottom"/>
          </w:tcPr>
          <w:p w14:paraId="09E7867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860" w:type="dxa"/>
            <w:shd w:val="clear" w:color="auto" w:fill="auto"/>
            <w:vAlign w:val="bottom"/>
          </w:tcPr>
          <w:p w14:paraId="121E98CA"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3D3A527E" w14:textId="77777777" w:rsidTr="00E17049">
        <w:trPr>
          <w:trHeight w:val="181"/>
        </w:trPr>
        <w:tc>
          <w:tcPr>
            <w:tcW w:w="900" w:type="dxa"/>
            <w:tcBorders>
              <w:bottom w:val="single" w:sz="8" w:space="0" w:color="auto"/>
              <w:right w:val="single" w:sz="8" w:space="0" w:color="auto"/>
            </w:tcBorders>
            <w:shd w:val="clear" w:color="auto" w:fill="auto"/>
            <w:vAlign w:val="bottom"/>
          </w:tcPr>
          <w:p w14:paraId="160794DE"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860" w:type="dxa"/>
            <w:tcBorders>
              <w:bottom w:val="single" w:sz="8" w:space="0" w:color="auto"/>
            </w:tcBorders>
            <w:shd w:val="clear" w:color="auto" w:fill="auto"/>
            <w:vAlign w:val="bottom"/>
          </w:tcPr>
          <w:p w14:paraId="3BE6CE8F"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380" w:type="dxa"/>
            <w:shd w:val="clear" w:color="auto" w:fill="auto"/>
            <w:vAlign w:val="bottom"/>
          </w:tcPr>
          <w:p w14:paraId="208F097C"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560" w:type="dxa"/>
            <w:tcBorders>
              <w:bottom w:val="single" w:sz="8" w:space="0" w:color="auto"/>
            </w:tcBorders>
            <w:shd w:val="clear" w:color="auto" w:fill="auto"/>
            <w:vAlign w:val="bottom"/>
          </w:tcPr>
          <w:p w14:paraId="2A6BA31B"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300" w:type="dxa"/>
            <w:tcBorders>
              <w:bottom w:val="single" w:sz="8" w:space="0" w:color="auto"/>
              <w:right w:val="single" w:sz="8" w:space="0" w:color="auto"/>
            </w:tcBorders>
            <w:shd w:val="clear" w:color="auto" w:fill="auto"/>
            <w:vAlign w:val="bottom"/>
          </w:tcPr>
          <w:p w14:paraId="7E5CFA1A"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880" w:type="dxa"/>
            <w:tcBorders>
              <w:bottom w:val="single" w:sz="8" w:space="0" w:color="auto"/>
            </w:tcBorders>
            <w:shd w:val="clear" w:color="auto" w:fill="auto"/>
            <w:vAlign w:val="bottom"/>
          </w:tcPr>
          <w:p w14:paraId="4FF3B998"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200" w:type="dxa"/>
            <w:shd w:val="clear" w:color="auto" w:fill="auto"/>
            <w:vAlign w:val="bottom"/>
          </w:tcPr>
          <w:p w14:paraId="5423E9B0"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160" w:type="dxa"/>
            <w:shd w:val="clear" w:color="auto" w:fill="auto"/>
            <w:vAlign w:val="bottom"/>
          </w:tcPr>
          <w:p w14:paraId="00C8ED3E"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880" w:type="dxa"/>
            <w:tcBorders>
              <w:bottom w:val="single" w:sz="8" w:space="0" w:color="auto"/>
              <w:right w:val="single" w:sz="8" w:space="0" w:color="auto"/>
            </w:tcBorders>
            <w:shd w:val="clear" w:color="auto" w:fill="auto"/>
            <w:vAlign w:val="bottom"/>
          </w:tcPr>
          <w:p w14:paraId="37421101"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280" w:type="dxa"/>
            <w:tcBorders>
              <w:bottom w:val="single" w:sz="8" w:space="0" w:color="auto"/>
            </w:tcBorders>
            <w:shd w:val="clear" w:color="auto" w:fill="auto"/>
            <w:vAlign w:val="bottom"/>
          </w:tcPr>
          <w:p w14:paraId="7C933704"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580" w:type="dxa"/>
            <w:tcBorders>
              <w:bottom w:val="single" w:sz="8" w:space="0" w:color="auto"/>
            </w:tcBorders>
            <w:shd w:val="clear" w:color="auto" w:fill="auto"/>
            <w:vAlign w:val="bottom"/>
          </w:tcPr>
          <w:p w14:paraId="36B29016"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360" w:type="dxa"/>
            <w:shd w:val="clear" w:color="auto" w:fill="auto"/>
            <w:vAlign w:val="bottom"/>
          </w:tcPr>
          <w:p w14:paraId="7B4E6ABD"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880" w:type="dxa"/>
            <w:tcBorders>
              <w:bottom w:val="single" w:sz="8" w:space="0" w:color="auto"/>
              <w:right w:val="single" w:sz="8" w:space="0" w:color="auto"/>
            </w:tcBorders>
            <w:shd w:val="clear" w:color="auto" w:fill="auto"/>
            <w:vAlign w:val="bottom"/>
          </w:tcPr>
          <w:p w14:paraId="0A61D132"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860" w:type="dxa"/>
            <w:tcBorders>
              <w:bottom w:val="single" w:sz="8" w:space="0" w:color="auto"/>
            </w:tcBorders>
            <w:shd w:val="clear" w:color="auto" w:fill="auto"/>
            <w:vAlign w:val="bottom"/>
          </w:tcPr>
          <w:p w14:paraId="65A31A71" w14:textId="77777777" w:rsidR="00E17049" w:rsidRPr="00E17049" w:rsidRDefault="00E17049" w:rsidP="00E17049">
            <w:pPr>
              <w:spacing w:after="0" w:line="0" w:lineRule="atLeast"/>
              <w:rPr>
                <w:rFonts w:ascii="Times New Roman" w:eastAsia="Times New Roman" w:hAnsi="Times New Roman" w:cs="Times New Roman"/>
                <w:sz w:val="15"/>
                <w:szCs w:val="20"/>
              </w:rPr>
            </w:pPr>
          </w:p>
        </w:tc>
      </w:tr>
      <w:tr w:rsidR="00E17049" w:rsidRPr="00E17049" w14:paraId="12B55200" w14:textId="77777777" w:rsidTr="00E17049">
        <w:trPr>
          <w:trHeight w:val="437"/>
        </w:trPr>
        <w:tc>
          <w:tcPr>
            <w:tcW w:w="1760" w:type="dxa"/>
            <w:gridSpan w:val="2"/>
            <w:tcBorders>
              <w:left w:val="single" w:sz="8" w:space="0" w:color="auto"/>
              <w:right w:val="single" w:sz="8" w:space="0" w:color="auto"/>
            </w:tcBorders>
            <w:shd w:val="clear" w:color="auto" w:fill="auto"/>
            <w:vAlign w:val="bottom"/>
          </w:tcPr>
          <w:p w14:paraId="017B85C4" w14:textId="77777777" w:rsidR="00E17049" w:rsidRPr="00E17049" w:rsidRDefault="00E17049" w:rsidP="00E17049">
            <w:pPr>
              <w:spacing w:after="0" w:line="0" w:lineRule="atLeast"/>
              <w:jc w:val="center"/>
              <w:rPr>
                <w:rFonts w:ascii="Times New Roman" w:eastAsia="Arial" w:hAnsi="Times New Roman" w:cs="Times New Roman"/>
                <w:w w:val="99"/>
                <w:sz w:val="18"/>
                <w:szCs w:val="20"/>
              </w:rPr>
            </w:pPr>
            <w:r w:rsidRPr="00E17049">
              <w:rPr>
                <w:rFonts w:ascii="Times New Roman" w:eastAsia="Arial" w:hAnsi="Times New Roman" w:cs="Times New Roman"/>
                <w:b/>
                <w:w w:val="99"/>
                <w:sz w:val="18"/>
                <w:szCs w:val="20"/>
              </w:rPr>
              <w:t xml:space="preserve">EFDA ABC </w:t>
            </w:r>
            <w:r w:rsidRPr="00E17049">
              <w:rPr>
                <w:rFonts w:ascii="Times New Roman" w:eastAsia="Arial" w:hAnsi="Times New Roman" w:cs="Times New Roman"/>
                <w:w w:val="99"/>
                <w:sz w:val="18"/>
                <w:szCs w:val="20"/>
              </w:rPr>
              <w:t>Antibody</w:t>
            </w:r>
          </w:p>
        </w:tc>
        <w:tc>
          <w:tcPr>
            <w:tcW w:w="380" w:type="dxa"/>
            <w:tcBorders>
              <w:right w:val="single" w:sz="8" w:space="0" w:color="auto"/>
            </w:tcBorders>
            <w:shd w:val="clear" w:color="auto" w:fill="auto"/>
            <w:vAlign w:val="bottom"/>
          </w:tcPr>
          <w:p w14:paraId="7AC76972"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740" w:type="dxa"/>
            <w:gridSpan w:val="3"/>
            <w:tcBorders>
              <w:right w:val="single" w:sz="8" w:space="0" w:color="auto"/>
            </w:tcBorders>
            <w:shd w:val="clear" w:color="auto" w:fill="auto"/>
            <w:vAlign w:val="bottom"/>
          </w:tcPr>
          <w:p w14:paraId="4F2531ED" w14:textId="77777777" w:rsidR="00E17049" w:rsidRPr="00E17049" w:rsidRDefault="00E17049" w:rsidP="00E17049">
            <w:pPr>
              <w:spacing w:after="0" w:line="0" w:lineRule="atLeast"/>
              <w:ind w:right="40"/>
              <w:jc w:val="center"/>
              <w:rPr>
                <w:rFonts w:ascii="Times New Roman" w:eastAsia="Arial" w:hAnsi="Times New Roman" w:cs="Times New Roman"/>
                <w:sz w:val="18"/>
                <w:szCs w:val="20"/>
              </w:rPr>
            </w:pPr>
            <w:r w:rsidRPr="00E17049">
              <w:rPr>
                <w:rFonts w:ascii="Times New Roman" w:eastAsia="Arial" w:hAnsi="Times New Roman" w:cs="Times New Roman"/>
                <w:b/>
                <w:sz w:val="18"/>
                <w:szCs w:val="20"/>
              </w:rPr>
              <w:t xml:space="preserve">EFDA ABC </w:t>
            </w:r>
            <w:r w:rsidRPr="00E17049">
              <w:rPr>
                <w:rFonts w:ascii="Times New Roman" w:eastAsia="Arial" w:hAnsi="Times New Roman" w:cs="Times New Roman"/>
                <w:sz w:val="18"/>
                <w:szCs w:val="20"/>
              </w:rPr>
              <w:t>Antibody</w:t>
            </w:r>
          </w:p>
        </w:tc>
        <w:tc>
          <w:tcPr>
            <w:tcW w:w="200" w:type="dxa"/>
            <w:shd w:val="clear" w:color="auto" w:fill="auto"/>
            <w:vAlign w:val="bottom"/>
          </w:tcPr>
          <w:p w14:paraId="60F92BAF"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60" w:type="dxa"/>
            <w:tcBorders>
              <w:right w:val="single" w:sz="8" w:space="0" w:color="auto"/>
            </w:tcBorders>
            <w:shd w:val="clear" w:color="auto" w:fill="auto"/>
            <w:vAlign w:val="bottom"/>
          </w:tcPr>
          <w:p w14:paraId="520DC991"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740" w:type="dxa"/>
            <w:gridSpan w:val="3"/>
            <w:tcBorders>
              <w:right w:val="single" w:sz="8" w:space="0" w:color="auto"/>
            </w:tcBorders>
            <w:shd w:val="clear" w:color="auto" w:fill="auto"/>
            <w:vAlign w:val="bottom"/>
          </w:tcPr>
          <w:p w14:paraId="75FA9637" w14:textId="77777777" w:rsidR="00E17049" w:rsidRPr="00E17049" w:rsidRDefault="00E17049" w:rsidP="00E17049">
            <w:pPr>
              <w:spacing w:after="0" w:line="0" w:lineRule="atLeast"/>
              <w:ind w:right="40"/>
              <w:jc w:val="center"/>
              <w:rPr>
                <w:rFonts w:ascii="Times New Roman" w:eastAsia="Arial" w:hAnsi="Times New Roman" w:cs="Times New Roman"/>
                <w:w w:val="99"/>
                <w:sz w:val="18"/>
                <w:szCs w:val="20"/>
              </w:rPr>
            </w:pPr>
            <w:r w:rsidRPr="00E17049">
              <w:rPr>
                <w:rFonts w:ascii="Times New Roman" w:eastAsia="Arial" w:hAnsi="Times New Roman" w:cs="Times New Roman"/>
                <w:b/>
                <w:w w:val="99"/>
                <w:sz w:val="18"/>
                <w:szCs w:val="20"/>
              </w:rPr>
              <w:t xml:space="preserve">EFDA DEF </w:t>
            </w:r>
            <w:r w:rsidRPr="00E17049">
              <w:rPr>
                <w:rFonts w:ascii="Times New Roman" w:eastAsia="Arial" w:hAnsi="Times New Roman" w:cs="Times New Roman"/>
                <w:w w:val="99"/>
                <w:sz w:val="18"/>
                <w:szCs w:val="20"/>
              </w:rPr>
              <w:t>Antibody</w:t>
            </w:r>
          </w:p>
        </w:tc>
        <w:tc>
          <w:tcPr>
            <w:tcW w:w="360" w:type="dxa"/>
            <w:tcBorders>
              <w:right w:val="single" w:sz="8" w:space="0" w:color="auto"/>
            </w:tcBorders>
            <w:shd w:val="clear" w:color="auto" w:fill="auto"/>
            <w:vAlign w:val="bottom"/>
          </w:tcPr>
          <w:p w14:paraId="2961B451"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740" w:type="dxa"/>
            <w:gridSpan w:val="2"/>
            <w:tcBorders>
              <w:right w:val="single" w:sz="8" w:space="0" w:color="auto"/>
            </w:tcBorders>
            <w:shd w:val="clear" w:color="auto" w:fill="auto"/>
            <w:vAlign w:val="bottom"/>
          </w:tcPr>
          <w:p w14:paraId="244F567A" w14:textId="77777777" w:rsidR="00E17049" w:rsidRPr="00E17049" w:rsidRDefault="00E17049" w:rsidP="00E17049">
            <w:pPr>
              <w:spacing w:after="0" w:line="0" w:lineRule="atLeast"/>
              <w:ind w:right="40"/>
              <w:jc w:val="center"/>
              <w:rPr>
                <w:rFonts w:ascii="Times New Roman" w:eastAsia="Arial" w:hAnsi="Times New Roman" w:cs="Times New Roman"/>
                <w:w w:val="99"/>
                <w:sz w:val="18"/>
                <w:szCs w:val="20"/>
              </w:rPr>
            </w:pPr>
            <w:r w:rsidRPr="00E17049">
              <w:rPr>
                <w:rFonts w:ascii="Times New Roman" w:eastAsia="Arial" w:hAnsi="Times New Roman" w:cs="Times New Roman"/>
                <w:b/>
                <w:w w:val="99"/>
                <w:sz w:val="18"/>
                <w:szCs w:val="20"/>
              </w:rPr>
              <w:t xml:space="preserve">EFDA ZEN </w:t>
            </w:r>
            <w:r w:rsidRPr="00E17049">
              <w:rPr>
                <w:rFonts w:ascii="Times New Roman" w:eastAsia="Arial" w:hAnsi="Times New Roman" w:cs="Times New Roman"/>
                <w:w w:val="99"/>
                <w:sz w:val="18"/>
                <w:szCs w:val="20"/>
              </w:rPr>
              <w:t>Antibody</w:t>
            </w:r>
          </w:p>
        </w:tc>
      </w:tr>
      <w:tr w:rsidR="00E17049" w:rsidRPr="00E17049" w14:paraId="6D4FFB0B" w14:textId="77777777" w:rsidTr="00E17049">
        <w:trPr>
          <w:trHeight w:val="209"/>
        </w:trPr>
        <w:tc>
          <w:tcPr>
            <w:tcW w:w="1760" w:type="dxa"/>
            <w:gridSpan w:val="2"/>
            <w:tcBorders>
              <w:left w:val="single" w:sz="8" w:space="0" w:color="auto"/>
              <w:right w:val="single" w:sz="8" w:space="0" w:color="auto"/>
            </w:tcBorders>
            <w:shd w:val="clear" w:color="auto" w:fill="auto"/>
            <w:vAlign w:val="bottom"/>
          </w:tcPr>
          <w:p w14:paraId="51178F02" w14:textId="77777777" w:rsidR="00E17049" w:rsidRPr="00E17049" w:rsidRDefault="00E17049" w:rsidP="00E17049">
            <w:pPr>
              <w:spacing w:after="0" w:line="206" w:lineRule="exact"/>
              <w:jc w:val="center"/>
              <w:rPr>
                <w:rFonts w:ascii="Times New Roman" w:eastAsia="Arial" w:hAnsi="Times New Roman" w:cs="Times New Roman"/>
                <w:sz w:val="18"/>
                <w:szCs w:val="20"/>
              </w:rPr>
            </w:pPr>
            <w:r w:rsidRPr="00E17049">
              <w:rPr>
                <w:rFonts w:ascii="Times New Roman" w:eastAsia="Arial" w:hAnsi="Times New Roman" w:cs="Times New Roman"/>
                <w:sz w:val="18"/>
                <w:szCs w:val="20"/>
              </w:rPr>
              <w:t>Test Kit for pathogen</w:t>
            </w:r>
          </w:p>
        </w:tc>
        <w:tc>
          <w:tcPr>
            <w:tcW w:w="380" w:type="dxa"/>
            <w:tcBorders>
              <w:right w:val="single" w:sz="8" w:space="0" w:color="auto"/>
            </w:tcBorders>
            <w:shd w:val="clear" w:color="auto" w:fill="auto"/>
            <w:vAlign w:val="bottom"/>
          </w:tcPr>
          <w:p w14:paraId="0FD624BC" w14:textId="77777777" w:rsidR="00E17049" w:rsidRPr="00E17049" w:rsidRDefault="00E17049" w:rsidP="00E17049">
            <w:pPr>
              <w:spacing w:after="0" w:line="0" w:lineRule="atLeast"/>
              <w:rPr>
                <w:rFonts w:ascii="Times New Roman" w:eastAsia="Times New Roman" w:hAnsi="Times New Roman" w:cs="Times New Roman"/>
                <w:sz w:val="18"/>
                <w:szCs w:val="20"/>
              </w:rPr>
            </w:pPr>
          </w:p>
        </w:tc>
        <w:tc>
          <w:tcPr>
            <w:tcW w:w="1740" w:type="dxa"/>
            <w:gridSpan w:val="3"/>
            <w:tcBorders>
              <w:right w:val="single" w:sz="8" w:space="0" w:color="auto"/>
            </w:tcBorders>
            <w:shd w:val="clear" w:color="auto" w:fill="auto"/>
            <w:vAlign w:val="bottom"/>
          </w:tcPr>
          <w:p w14:paraId="254BEE14" w14:textId="77777777" w:rsidR="00E17049" w:rsidRPr="00E17049" w:rsidRDefault="00E17049" w:rsidP="00E17049">
            <w:pPr>
              <w:spacing w:after="0" w:line="0" w:lineRule="atLeast"/>
              <w:ind w:right="60"/>
              <w:jc w:val="center"/>
              <w:rPr>
                <w:rFonts w:ascii="Times New Roman" w:eastAsia="Arial" w:hAnsi="Times New Roman" w:cs="Times New Roman"/>
                <w:sz w:val="18"/>
                <w:szCs w:val="20"/>
              </w:rPr>
            </w:pPr>
            <w:r w:rsidRPr="00E17049">
              <w:rPr>
                <w:rFonts w:ascii="Times New Roman" w:eastAsia="Arial" w:hAnsi="Times New Roman" w:cs="Times New Roman"/>
                <w:sz w:val="18"/>
                <w:szCs w:val="20"/>
              </w:rPr>
              <w:t>Test Kit for pathogen</w:t>
            </w:r>
          </w:p>
        </w:tc>
        <w:tc>
          <w:tcPr>
            <w:tcW w:w="200" w:type="dxa"/>
            <w:shd w:val="clear" w:color="auto" w:fill="auto"/>
            <w:vAlign w:val="bottom"/>
          </w:tcPr>
          <w:p w14:paraId="6CF94E6E" w14:textId="77777777" w:rsidR="00E17049" w:rsidRPr="00E17049" w:rsidRDefault="00E17049" w:rsidP="00E17049">
            <w:pPr>
              <w:spacing w:after="0" w:line="0" w:lineRule="atLeast"/>
              <w:rPr>
                <w:rFonts w:ascii="Times New Roman" w:eastAsia="Times New Roman" w:hAnsi="Times New Roman" w:cs="Times New Roman"/>
                <w:sz w:val="18"/>
                <w:szCs w:val="20"/>
              </w:rPr>
            </w:pPr>
          </w:p>
        </w:tc>
        <w:tc>
          <w:tcPr>
            <w:tcW w:w="160" w:type="dxa"/>
            <w:tcBorders>
              <w:right w:val="single" w:sz="8" w:space="0" w:color="auto"/>
            </w:tcBorders>
            <w:shd w:val="clear" w:color="auto" w:fill="auto"/>
            <w:vAlign w:val="bottom"/>
          </w:tcPr>
          <w:p w14:paraId="3342B1A5" w14:textId="77777777" w:rsidR="00E17049" w:rsidRPr="00E17049" w:rsidRDefault="00E17049" w:rsidP="00E17049">
            <w:pPr>
              <w:spacing w:after="0" w:line="0" w:lineRule="atLeast"/>
              <w:rPr>
                <w:rFonts w:ascii="Times New Roman" w:eastAsia="Times New Roman" w:hAnsi="Times New Roman" w:cs="Times New Roman"/>
                <w:sz w:val="18"/>
                <w:szCs w:val="20"/>
              </w:rPr>
            </w:pPr>
          </w:p>
        </w:tc>
        <w:tc>
          <w:tcPr>
            <w:tcW w:w="1740" w:type="dxa"/>
            <w:gridSpan w:val="3"/>
            <w:tcBorders>
              <w:right w:val="single" w:sz="8" w:space="0" w:color="auto"/>
            </w:tcBorders>
            <w:shd w:val="clear" w:color="auto" w:fill="auto"/>
            <w:vAlign w:val="bottom"/>
          </w:tcPr>
          <w:p w14:paraId="20A5DF22" w14:textId="77777777" w:rsidR="00E17049" w:rsidRPr="00E17049" w:rsidRDefault="00E17049" w:rsidP="00E17049">
            <w:pPr>
              <w:spacing w:after="0" w:line="0" w:lineRule="atLeast"/>
              <w:ind w:right="40"/>
              <w:jc w:val="center"/>
              <w:rPr>
                <w:rFonts w:ascii="Times New Roman" w:eastAsia="Arial" w:hAnsi="Times New Roman" w:cs="Times New Roman"/>
                <w:w w:val="99"/>
                <w:sz w:val="18"/>
                <w:szCs w:val="20"/>
              </w:rPr>
            </w:pPr>
            <w:r w:rsidRPr="00E17049">
              <w:rPr>
                <w:rFonts w:ascii="Times New Roman" w:eastAsia="Arial" w:hAnsi="Times New Roman" w:cs="Times New Roman"/>
                <w:w w:val="99"/>
                <w:sz w:val="18"/>
                <w:szCs w:val="20"/>
              </w:rPr>
              <w:t>Test Kit for pathogen</w:t>
            </w:r>
          </w:p>
        </w:tc>
        <w:tc>
          <w:tcPr>
            <w:tcW w:w="360" w:type="dxa"/>
            <w:tcBorders>
              <w:right w:val="single" w:sz="8" w:space="0" w:color="auto"/>
            </w:tcBorders>
            <w:shd w:val="clear" w:color="auto" w:fill="auto"/>
            <w:vAlign w:val="bottom"/>
          </w:tcPr>
          <w:p w14:paraId="166DED2D" w14:textId="77777777" w:rsidR="00E17049" w:rsidRPr="00E17049" w:rsidRDefault="00E17049" w:rsidP="00E17049">
            <w:pPr>
              <w:spacing w:after="0" w:line="0" w:lineRule="atLeast"/>
              <w:rPr>
                <w:rFonts w:ascii="Times New Roman" w:eastAsia="Times New Roman" w:hAnsi="Times New Roman" w:cs="Times New Roman"/>
                <w:sz w:val="18"/>
                <w:szCs w:val="20"/>
              </w:rPr>
            </w:pPr>
          </w:p>
        </w:tc>
        <w:tc>
          <w:tcPr>
            <w:tcW w:w="1740" w:type="dxa"/>
            <w:gridSpan w:val="2"/>
            <w:tcBorders>
              <w:right w:val="single" w:sz="8" w:space="0" w:color="auto"/>
            </w:tcBorders>
            <w:shd w:val="clear" w:color="auto" w:fill="auto"/>
            <w:vAlign w:val="bottom"/>
          </w:tcPr>
          <w:p w14:paraId="12309850" w14:textId="77777777" w:rsidR="00E17049" w:rsidRPr="00E17049" w:rsidRDefault="00E17049" w:rsidP="00E17049">
            <w:pPr>
              <w:spacing w:after="0" w:line="0" w:lineRule="atLeast"/>
              <w:ind w:right="40"/>
              <w:jc w:val="center"/>
              <w:rPr>
                <w:rFonts w:ascii="Times New Roman" w:eastAsia="Arial" w:hAnsi="Times New Roman" w:cs="Times New Roman"/>
                <w:w w:val="99"/>
                <w:sz w:val="18"/>
                <w:szCs w:val="20"/>
              </w:rPr>
            </w:pPr>
            <w:r w:rsidRPr="00E17049">
              <w:rPr>
                <w:rFonts w:ascii="Times New Roman" w:eastAsia="Arial" w:hAnsi="Times New Roman" w:cs="Times New Roman"/>
                <w:w w:val="99"/>
                <w:sz w:val="18"/>
                <w:szCs w:val="20"/>
              </w:rPr>
              <w:t>Test Kit for pathogen</w:t>
            </w:r>
          </w:p>
        </w:tc>
      </w:tr>
      <w:tr w:rsidR="00E17049" w:rsidRPr="00E17049" w14:paraId="03C4C669" w14:textId="77777777" w:rsidTr="00E17049">
        <w:trPr>
          <w:trHeight w:val="207"/>
        </w:trPr>
        <w:tc>
          <w:tcPr>
            <w:tcW w:w="1760" w:type="dxa"/>
            <w:gridSpan w:val="2"/>
            <w:tcBorders>
              <w:left w:val="single" w:sz="8" w:space="0" w:color="auto"/>
              <w:right w:val="single" w:sz="8" w:space="0" w:color="auto"/>
            </w:tcBorders>
            <w:shd w:val="clear" w:color="auto" w:fill="auto"/>
            <w:vAlign w:val="bottom"/>
          </w:tcPr>
          <w:p w14:paraId="305EC7DD" w14:textId="77777777" w:rsidR="00E17049" w:rsidRPr="00E17049" w:rsidRDefault="00E17049" w:rsidP="00E17049">
            <w:pPr>
              <w:spacing w:after="0" w:line="203" w:lineRule="exact"/>
              <w:jc w:val="center"/>
              <w:rPr>
                <w:rFonts w:ascii="Times New Roman" w:eastAsia="Arial" w:hAnsi="Times New Roman" w:cs="Times New Roman"/>
                <w:w w:val="98"/>
                <w:sz w:val="18"/>
                <w:szCs w:val="20"/>
              </w:rPr>
            </w:pPr>
            <w:r w:rsidRPr="00E17049">
              <w:rPr>
                <w:rFonts w:ascii="Times New Roman" w:eastAsia="Arial" w:hAnsi="Times New Roman" w:cs="Times New Roman"/>
                <w:w w:val="98"/>
                <w:sz w:val="18"/>
                <w:szCs w:val="20"/>
              </w:rPr>
              <w:t>marker A</w:t>
            </w:r>
          </w:p>
        </w:tc>
        <w:tc>
          <w:tcPr>
            <w:tcW w:w="380" w:type="dxa"/>
            <w:tcBorders>
              <w:right w:val="single" w:sz="8" w:space="0" w:color="auto"/>
            </w:tcBorders>
            <w:shd w:val="clear" w:color="auto" w:fill="auto"/>
            <w:vAlign w:val="bottom"/>
          </w:tcPr>
          <w:p w14:paraId="3F262E4B"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1740" w:type="dxa"/>
            <w:gridSpan w:val="3"/>
            <w:tcBorders>
              <w:right w:val="single" w:sz="8" w:space="0" w:color="auto"/>
            </w:tcBorders>
            <w:shd w:val="clear" w:color="auto" w:fill="auto"/>
            <w:vAlign w:val="bottom"/>
          </w:tcPr>
          <w:p w14:paraId="36CAD840" w14:textId="77777777" w:rsidR="00E17049" w:rsidRPr="00E17049" w:rsidRDefault="00E17049" w:rsidP="00E17049">
            <w:pPr>
              <w:spacing w:after="0" w:line="0" w:lineRule="atLeast"/>
              <w:ind w:right="40"/>
              <w:jc w:val="center"/>
              <w:rPr>
                <w:rFonts w:ascii="Times New Roman" w:eastAsia="Arial" w:hAnsi="Times New Roman" w:cs="Times New Roman"/>
                <w:sz w:val="18"/>
                <w:szCs w:val="20"/>
              </w:rPr>
            </w:pPr>
            <w:r w:rsidRPr="00E17049">
              <w:rPr>
                <w:rFonts w:ascii="Times New Roman" w:eastAsia="Arial" w:hAnsi="Times New Roman" w:cs="Times New Roman"/>
                <w:sz w:val="18"/>
                <w:szCs w:val="20"/>
              </w:rPr>
              <w:t>marker B</w:t>
            </w:r>
          </w:p>
        </w:tc>
        <w:tc>
          <w:tcPr>
            <w:tcW w:w="200" w:type="dxa"/>
            <w:shd w:val="clear" w:color="auto" w:fill="auto"/>
            <w:vAlign w:val="bottom"/>
          </w:tcPr>
          <w:p w14:paraId="1ED6E366"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160" w:type="dxa"/>
            <w:tcBorders>
              <w:right w:val="single" w:sz="8" w:space="0" w:color="auto"/>
            </w:tcBorders>
            <w:shd w:val="clear" w:color="auto" w:fill="auto"/>
            <w:vAlign w:val="bottom"/>
          </w:tcPr>
          <w:p w14:paraId="34DE72DB"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1740" w:type="dxa"/>
            <w:gridSpan w:val="3"/>
            <w:tcBorders>
              <w:right w:val="single" w:sz="8" w:space="0" w:color="auto"/>
            </w:tcBorders>
            <w:shd w:val="clear" w:color="auto" w:fill="auto"/>
            <w:vAlign w:val="bottom"/>
          </w:tcPr>
          <w:p w14:paraId="54E91B3E" w14:textId="77777777" w:rsidR="00E17049" w:rsidRPr="00E17049" w:rsidRDefault="00E17049" w:rsidP="00E17049">
            <w:pPr>
              <w:spacing w:after="0" w:line="205" w:lineRule="exact"/>
              <w:ind w:right="40"/>
              <w:jc w:val="center"/>
              <w:rPr>
                <w:rFonts w:ascii="Times New Roman" w:eastAsia="Arial" w:hAnsi="Times New Roman" w:cs="Times New Roman"/>
                <w:w w:val="99"/>
                <w:sz w:val="18"/>
                <w:szCs w:val="20"/>
              </w:rPr>
            </w:pPr>
            <w:r w:rsidRPr="00E17049">
              <w:rPr>
                <w:rFonts w:ascii="Times New Roman" w:eastAsia="Arial" w:hAnsi="Times New Roman" w:cs="Times New Roman"/>
                <w:w w:val="99"/>
                <w:sz w:val="18"/>
                <w:szCs w:val="20"/>
              </w:rPr>
              <w:t>marker C</w:t>
            </w:r>
          </w:p>
        </w:tc>
        <w:tc>
          <w:tcPr>
            <w:tcW w:w="360" w:type="dxa"/>
            <w:tcBorders>
              <w:right w:val="single" w:sz="8" w:space="0" w:color="auto"/>
            </w:tcBorders>
            <w:shd w:val="clear" w:color="auto" w:fill="auto"/>
            <w:vAlign w:val="bottom"/>
          </w:tcPr>
          <w:p w14:paraId="0DC6F1A4"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1740" w:type="dxa"/>
            <w:gridSpan w:val="2"/>
            <w:tcBorders>
              <w:right w:val="single" w:sz="8" w:space="0" w:color="auto"/>
            </w:tcBorders>
            <w:shd w:val="clear" w:color="auto" w:fill="auto"/>
            <w:vAlign w:val="bottom"/>
          </w:tcPr>
          <w:p w14:paraId="2430EB6F" w14:textId="77777777" w:rsidR="00E17049" w:rsidRPr="00E17049" w:rsidRDefault="00E17049" w:rsidP="00E17049">
            <w:pPr>
              <w:spacing w:after="0" w:line="204" w:lineRule="exact"/>
              <w:ind w:right="40"/>
              <w:jc w:val="center"/>
              <w:rPr>
                <w:rFonts w:ascii="Times New Roman" w:eastAsia="Arial" w:hAnsi="Times New Roman" w:cs="Times New Roman"/>
                <w:w w:val="99"/>
                <w:sz w:val="18"/>
                <w:szCs w:val="20"/>
              </w:rPr>
            </w:pPr>
            <w:r w:rsidRPr="00E17049">
              <w:rPr>
                <w:rFonts w:ascii="Times New Roman" w:eastAsia="Arial" w:hAnsi="Times New Roman" w:cs="Times New Roman"/>
                <w:w w:val="99"/>
                <w:sz w:val="18"/>
                <w:szCs w:val="20"/>
              </w:rPr>
              <w:t>marker D</w:t>
            </w:r>
          </w:p>
        </w:tc>
      </w:tr>
      <w:tr w:rsidR="00E17049" w:rsidRPr="00E17049" w14:paraId="4FACDC08" w14:textId="77777777" w:rsidTr="00E17049">
        <w:trPr>
          <w:trHeight w:val="272"/>
        </w:trPr>
        <w:tc>
          <w:tcPr>
            <w:tcW w:w="900" w:type="dxa"/>
            <w:tcBorders>
              <w:left w:val="single" w:sz="8" w:space="0" w:color="auto"/>
              <w:bottom w:val="single" w:sz="8" w:space="0" w:color="auto"/>
            </w:tcBorders>
            <w:shd w:val="clear" w:color="auto" w:fill="auto"/>
            <w:vAlign w:val="bottom"/>
          </w:tcPr>
          <w:p w14:paraId="2EFC6FC1"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860" w:type="dxa"/>
            <w:tcBorders>
              <w:bottom w:val="single" w:sz="8" w:space="0" w:color="auto"/>
              <w:right w:val="single" w:sz="8" w:space="0" w:color="auto"/>
            </w:tcBorders>
            <w:shd w:val="clear" w:color="auto" w:fill="auto"/>
            <w:vAlign w:val="bottom"/>
          </w:tcPr>
          <w:p w14:paraId="25580F23"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380" w:type="dxa"/>
            <w:tcBorders>
              <w:right w:val="single" w:sz="8" w:space="0" w:color="auto"/>
            </w:tcBorders>
            <w:shd w:val="clear" w:color="auto" w:fill="auto"/>
            <w:vAlign w:val="bottom"/>
          </w:tcPr>
          <w:p w14:paraId="3E498B41"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560" w:type="dxa"/>
            <w:tcBorders>
              <w:bottom w:val="single" w:sz="8" w:space="0" w:color="auto"/>
            </w:tcBorders>
            <w:shd w:val="clear" w:color="auto" w:fill="auto"/>
            <w:vAlign w:val="bottom"/>
          </w:tcPr>
          <w:p w14:paraId="267018C7"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300" w:type="dxa"/>
            <w:tcBorders>
              <w:bottom w:val="single" w:sz="8" w:space="0" w:color="auto"/>
            </w:tcBorders>
            <w:shd w:val="clear" w:color="auto" w:fill="auto"/>
            <w:vAlign w:val="bottom"/>
          </w:tcPr>
          <w:p w14:paraId="35734DCE"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880" w:type="dxa"/>
            <w:tcBorders>
              <w:bottom w:val="single" w:sz="8" w:space="0" w:color="auto"/>
              <w:right w:val="single" w:sz="8" w:space="0" w:color="auto"/>
            </w:tcBorders>
            <w:shd w:val="clear" w:color="auto" w:fill="auto"/>
            <w:vAlign w:val="bottom"/>
          </w:tcPr>
          <w:p w14:paraId="237CA491"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200" w:type="dxa"/>
            <w:shd w:val="clear" w:color="auto" w:fill="auto"/>
            <w:vAlign w:val="bottom"/>
          </w:tcPr>
          <w:p w14:paraId="7FC20226"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160" w:type="dxa"/>
            <w:tcBorders>
              <w:right w:val="single" w:sz="8" w:space="0" w:color="auto"/>
            </w:tcBorders>
            <w:shd w:val="clear" w:color="auto" w:fill="auto"/>
            <w:vAlign w:val="bottom"/>
          </w:tcPr>
          <w:p w14:paraId="50D963D7"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880" w:type="dxa"/>
            <w:tcBorders>
              <w:bottom w:val="single" w:sz="8" w:space="0" w:color="auto"/>
            </w:tcBorders>
            <w:shd w:val="clear" w:color="auto" w:fill="auto"/>
            <w:vAlign w:val="bottom"/>
          </w:tcPr>
          <w:p w14:paraId="3ED808A5"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280" w:type="dxa"/>
            <w:tcBorders>
              <w:bottom w:val="single" w:sz="8" w:space="0" w:color="auto"/>
            </w:tcBorders>
            <w:shd w:val="clear" w:color="auto" w:fill="auto"/>
            <w:vAlign w:val="bottom"/>
          </w:tcPr>
          <w:p w14:paraId="00D07E1B"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580" w:type="dxa"/>
            <w:tcBorders>
              <w:bottom w:val="single" w:sz="8" w:space="0" w:color="auto"/>
              <w:right w:val="single" w:sz="8" w:space="0" w:color="auto"/>
            </w:tcBorders>
            <w:shd w:val="clear" w:color="auto" w:fill="auto"/>
            <w:vAlign w:val="bottom"/>
          </w:tcPr>
          <w:p w14:paraId="59829551"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360" w:type="dxa"/>
            <w:tcBorders>
              <w:right w:val="single" w:sz="8" w:space="0" w:color="auto"/>
            </w:tcBorders>
            <w:shd w:val="clear" w:color="auto" w:fill="auto"/>
            <w:vAlign w:val="bottom"/>
          </w:tcPr>
          <w:p w14:paraId="01A73785"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880" w:type="dxa"/>
            <w:tcBorders>
              <w:bottom w:val="single" w:sz="8" w:space="0" w:color="auto"/>
            </w:tcBorders>
            <w:shd w:val="clear" w:color="auto" w:fill="auto"/>
            <w:vAlign w:val="bottom"/>
          </w:tcPr>
          <w:p w14:paraId="0709A843"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860" w:type="dxa"/>
            <w:tcBorders>
              <w:bottom w:val="single" w:sz="8" w:space="0" w:color="auto"/>
              <w:right w:val="single" w:sz="8" w:space="0" w:color="auto"/>
            </w:tcBorders>
            <w:shd w:val="clear" w:color="auto" w:fill="auto"/>
            <w:vAlign w:val="bottom"/>
          </w:tcPr>
          <w:p w14:paraId="1888B5A3" w14:textId="77777777" w:rsidR="00E17049" w:rsidRPr="00E17049" w:rsidRDefault="00E17049" w:rsidP="00E17049">
            <w:pPr>
              <w:spacing w:after="0" w:line="0" w:lineRule="atLeast"/>
              <w:rPr>
                <w:rFonts w:ascii="Times New Roman" w:eastAsia="Times New Roman" w:hAnsi="Times New Roman" w:cs="Times New Roman"/>
                <w:sz w:val="23"/>
                <w:szCs w:val="20"/>
              </w:rPr>
            </w:pPr>
          </w:p>
        </w:tc>
      </w:tr>
    </w:tbl>
    <w:p w14:paraId="35820EB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97C332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CC2B4B0" w14:textId="77777777" w:rsidR="00E17049" w:rsidRPr="00E17049" w:rsidRDefault="00E17049" w:rsidP="00E17049">
      <w:pPr>
        <w:spacing w:after="0" w:line="216" w:lineRule="exact"/>
        <w:rPr>
          <w:rFonts w:ascii="Times New Roman" w:eastAsia="Times New Roman" w:hAnsi="Times New Roman" w:cs="Times New Roman"/>
          <w:sz w:val="20"/>
          <w:szCs w:val="20"/>
        </w:rPr>
      </w:pPr>
    </w:p>
    <w:p w14:paraId="249A77CA" w14:textId="77777777" w:rsidR="00E17049" w:rsidRPr="00E17049" w:rsidRDefault="00E17049" w:rsidP="00E17049">
      <w:pPr>
        <w:spacing w:after="0" w:line="234" w:lineRule="auto"/>
        <w:ind w:right="469"/>
        <w:jc w:val="both"/>
        <w:rPr>
          <w:rFonts w:ascii="Times New Roman" w:eastAsia="Arial" w:hAnsi="Times New Roman" w:cs="Times New Roman"/>
          <w:sz w:val="20"/>
          <w:szCs w:val="20"/>
        </w:rPr>
      </w:pPr>
      <w:r w:rsidRPr="00E17049">
        <w:rPr>
          <w:rFonts w:ascii="Times New Roman" w:eastAsia="Arial" w:hAnsi="Times New Roman" w:cs="Times New Roman"/>
          <w:b/>
          <w:sz w:val="20"/>
          <w:szCs w:val="20"/>
        </w:rPr>
        <w:t xml:space="preserve">Figure 4 </w:t>
      </w:r>
      <w:r w:rsidRPr="00E17049">
        <w:rPr>
          <w:rFonts w:ascii="Times New Roman" w:eastAsia="Arial" w:hAnsi="Times New Roman" w:cs="Times New Roman"/>
          <w:sz w:val="20"/>
          <w:szCs w:val="20"/>
        </w:rPr>
        <w:t>Example of a Class C IHC IVD grouping category with 4 products within the</w:t>
      </w:r>
      <w:r w:rsidRPr="00E17049">
        <w:rPr>
          <w:rFonts w:ascii="Times New Roman" w:eastAsia="Arial" w:hAnsi="Times New Roman" w:cs="Times New Roman"/>
          <w:b/>
          <w:sz w:val="20"/>
          <w:szCs w:val="20"/>
        </w:rPr>
        <w:t xml:space="preserve"> </w:t>
      </w:r>
      <w:r w:rsidRPr="00E17049">
        <w:rPr>
          <w:rFonts w:ascii="Times New Roman" w:eastAsia="Arial" w:hAnsi="Times New Roman" w:cs="Times New Roman"/>
          <w:sz w:val="20"/>
          <w:szCs w:val="20"/>
        </w:rPr>
        <w:t>category</w:t>
      </w:r>
    </w:p>
    <w:p w14:paraId="54F24E8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EBBA28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F57F1B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BDFA728" w14:textId="77777777" w:rsidR="00E17049" w:rsidRPr="00E17049" w:rsidRDefault="00E17049" w:rsidP="00E17049">
      <w:pPr>
        <w:spacing w:after="0" w:line="253" w:lineRule="exact"/>
        <w:rPr>
          <w:rFonts w:ascii="Times New Roman" w:eastAsia="Times New Roman" w:hAnsi="Times New Roman" w:cs="Times New Roman"/>
          <w:sz w:val="20"/>
          <w:szCs w:val="20"/>
        </w:rPr>
      </w:pPr>
    </w:p>
    <w:p w14:paraId="2E1C888B" w14:textId="77777777" w:rsidR="00E17049" w:rsidRPr="00E17049" w:rsidRDefault="00E17049" w:rsidP="00E17049">
      <w:pPr>
        <w:spacing w:after="0" w:line="355"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 xml:space="preserve">Based on the example provided in </w:t>
      </w:r>
      <w:hyperlink w:anchor="page78" w:history="1">
        <w:r w:rsidRPr="00E17049">
          <w:rPr>
            <w:rFonts w:ascii="Times New Roman" w:eastAsia="Arial" w:hAnsi="Times New Roman" w:cs="Times New Roman"/>
            <w:sz w:val="24"/>
            <w:szCs w:val="20"/>
          </w:rPr>
          <w:t xml:space="preserve">Figure 4, </w:t>
        </w:r>
      </w:hyperlink>
      <w:r w:rsidRPr="00E17049">
        <w:rPr>
          <w:rFonts w:ascii="Times New Roman" w:eastAsia="Arial" w:hAnsi="Times New Roman" w:cs="Times New Roman"/>
          <w:sz w:val="24"/>
          <w:szCs w:val="20"/>
        </w:rPr>
        <w:t>the four IHC IVD products qualify for submission as one IHC IVD grouping category of “Pathogen Markers” and would be listed as 3 ERIS listings based on their proprietary names:</w:t>
      </w:r>
    </w:p>
    <w:p w14:paraId="17AEFC4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F105FEC" w14:textId="77777777" w:rsidR="00E17049" w:rsidRPr="00E17049" w:rsidRDefault="00E17049" w:rsidP="00E17049">
      <w:pPr>
        <w:spacing w:after="0" w:line="221" w:lineRule="exact"/>
        <w:rPr>
          <w:rFonts w:ascii="Times New Roman" w:eastAsia="Times New Roman" w:hAnsi="Times New Roman" w:cs="Times New Roman"/>
          <w:sz w:val="20"/>
          <w:szCs w:val="20"/>
        </w:rPr>
      </w:pPr>
    </w:p>
    <w:p w14:paraId="223CA273" w14:textId="77777777" w:rsidR="00E17049" w:rsidRPr="00E17049" w:rsidRDefault="00E17049" w:rsidP="006E643E">
      <w:pPr>
        <w:numPr>
          <w:ilvl w:val="0"/>
          <w:numId w:val="33"/>
        </w:numPr>
        <w:tabs>
          <w:tab w:val="left" w:pos="620"/>
        </w:tabs>
        <w:spacing w:after="0" w:line="0" w:lineRule="atLeast"/>
        <w:ind w:left="620" w:hanging="262"/>
        <w:rPr>
          <w:rFonts w:ascii="Times New Roman" w:eastAsia="Arial" w:hAnsi="Times New Roman" w:cs="Times New Roman"/>
          <w:sz w:val="24"/>
          <w:szCs w:val="20"/>
        </w:rPr>
      </w:pPr>
      <w:r w:rsidRPr="00E17049">
        <w:rPr>
          <w:rFonts w:ascii="Times New Roman" w:eastAsia="Arial" w:hAnsi="Times New Roman" w:cs="Times New Roman"/>
          <w:sz w:val="24"/>
          <w:szCs w:val="20"/>
        </w:rPr>
        <w:t>EFDA ABC Immunohistochemistry Antibody Test Kit (Pathogen Markers)*</w:t>
      </w:r>
    </w:p>
    <w:p w14:paraId="0B30D4B8" w14:textId="77777777" w:rsidR="00E17049" w:rsidRPr="00E17049" w:rsidRDefault="00E17049" w:rsidP="00E17049">
      <w:pPr>
        <w:spacing w:after="0" w:line="139" w:lineRule="exact"/>
        <w:rPr>
          <w:rFonts w:ascii="Times New Roman" w:eastAsia="Arial" w:hAnsi="Times New Roman" w:cs="Times New Roman"/>
          <w:sz w:val="24"/>
          <w:szCs w:val="20"/>
        </w:rPr>
      </w:pPr>
    </w:p>
    <w:p w14:paraId="6B5D607F" w14:textId="77777777" w:rsidR="00E17049" w:rsidRPr="00E17049" w:rsidRDefault="00E17049" w:rsidP="006E643E">
      <w:pPr>
        <w:numPr>
          <w:ilvl w:val="0"/>
          <w:numId w:val="33"/>
        </w:numPr>
        <w:tabs>
          <w:tab w:val="left" w:pos="620"/>
        </w:tabs>
        <w:spacing w:after="0" w:line="0" w:lineRule="atLeast"/>
        <w:ind w:left="620" w:hanging="262"/>
        <w:rPr>
          <w:rFonts w:ascii="Times New Roman" w:eastAsia="Arial" w:hAnsi="Times New Roman" w:cs="Times New Roman"/>
          <w:sz w:val="24"/>
          <w:szCs w:val="20"/>
        </w:rPr>
      </w:pPr>
      <w:r w:rsidRPr="00E17049">
        <w:rPr>
          <w:rFonts w:ascii="Times New Roman" w:eastAsia="Arial" w:hAnsi="Times New Roman" w:cs="Times New Roman"/>
          <w:sz w:val="24"/>
          <w:szCs w:val="20"/>
        </w:rPr>
        <w:t>EFDA DEF Immunohistochemistry Antibody Test Kit (Pathogen Markers)**</w:t>
      </w:r>
    </w:p>
    <w:p w14:paraId="784BD72D" w14:textId="77777777" w:rsidR="00E17049" w:rsidRPr="00E17049" w:rsidRDefault="00E17049" w:rsidP="00E17049">
      <w:pPr>
        <w:spacing w:after="0" w:line="136" w:lineRule="exact"/>
        <w:rPr>
          <w:rFonts w:ascii="Times New Roman" w:eastAsia="Arial" w:hAnsi="Times New Roman" w:cs="Times New Roman"/>
          <w:sz w:val="24"/>
          <w:szCs w:val="20"/>
        </w:rPr>
      </w:pPr>
    </w:p>
    <w:p w14:paraId="108AE10C" w14:textId="77777777" w:rsidR="00E17049" w:rsidRPr="00E17049" w:rsidRDefault="00E17049" w:rsidP="006E643E">
      <w:pPr>
        <w:numPr>
          <w:ilvl w:val="0"/>
          <w:numId w:val="33"/>
        </w:numPr>
        <w:tabs>
          <w:tab w:val="left" w:pos="620"/>
        </w:tabs>
        <w:spacing w:after="0" w:line="0" w:lineRule="atLeast"/>
        <w:ind w:left="620" w:hanging="262"/>
        <w:rPr>
          <w:rFonts w:ascii="Times New Roman" w:eastAsia="Arial" w:hAnsi="Times New Roman" w:cs="Times New Roman"/>
          <w:sz w:val="24"/>
          <w:szCs w:val="20"/>
        </w:rPr>
      </w:pPr>
      <w:r w:rsidRPr="00E17049">
        <w:rPr>
          <w:rFonts w:ascii="Times New Roman" w:eastAsia="Arial" w:hAnsi="Times New Roman" w:cs="Times New Roman"/>
          <w:sz w:val="24"/>
          <w:szCs w:val="20"/>
        </w:rPr>
        <w:t>EFDA ZEN Immunohistochemistry Antibody Test Kit (Pathogen Markers)***</w:t>
      </w:r>
    </w:p>
    <w:p w14:paraId="3AE83B0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A2DB284" w14:textId="77777777" w:rsidR="00E17049" w:rsidRPr="00E17049" w:rsidRDefault="00E17049" w:rsidP="00E17049">
      <w:pPr>
        <w:spacing w:after="0" w:line="362" w:lineRule="exact"/>
        <w:rPr>
          <w:rFonts w:ascii="Times New Roman" w:eastAsia="Times New Roman" w:hAnsi="Times New Roman" w:cs="Times New Roman"/>
          <w:sz w:val="20"/>
          <w:szCs w:val="20"/>
        </w:rPr>
      </w:pPr>
    </w:p>
    <w:p w14:paraId="46266185" w14:textId="77777777" w:rsidR="00E17049" w:rsidRPr="00E17049" w:rsidRDefault="00E17049" w:rsidP="006E643E">
      <w:pPr>
        <w:numPr>
          <w:ilvl w:val="0"/>
          <w:numId w:val="34"/>
        </w:numPr>
        <w:tabs>
          <w:tab w:val="left" w:pos="492"/>
        </w:tabs>
        <w:spacing w:after="0" w:line="350" w:lineRule="auto"/>
        <w:ind w:left="360" w:right="349" w:hanging="2"/>
        <w:rPr>
          <w:rFonts w:ascii="Times New Roman" w:eastAsia="Arial" w:hAnsi="Times New Roman" w:cs="Times New Roman"/>
          <w:sz w:val="18"/>
          <w:szCs w:val="20"/>
        </w:rPr>
      </w:pPr>
      <w:r w:rsidRPr="00E17049">
        <w:rPr>
          <w:rFonts w:ascii="Times New Roman" w:eastAsia="Arial" w:hAnsi="Times New Roman" w:cs="Times New Roman"/>
          <w:sz w:val="18"/>
          <w:szCs w:val="20"/>
        </w:rPr>
        <w:t>EFDA ABC Antibody Test Kit for pathogen markers A and B are under one listing in which EFDA is the product owner and ABC is the proprietary name.</w:t>
      </w:r>
    </w:p>
    <w:p w14:paraId="497816FD" w14:textId="77777777" w:rsidR="00E17049" w:rsidRPr="00E17049" w:rsidRDefault="00E17049" w:rsidP="00E17049">
      <w:pPr>
        <w:spacing w:after="0" w:line="17" w:lineRule="exact"/>
        <w:rPr>
          <w:rFonts w:ascii="Times New Roman" w:eastAsia="Arial" w:hAnsi="Times New Roman" w:cs="Times New Roman"/>
          <w:sz w:val="18"/>
          <w:szCs w:val="20"/>
        </w:rPr>
      </w:pPr>
    </w:p>
    <w:p w14:paraId="1F16C26D" w14:textId="77777777" w:rsidR="00E17049" w:rsidRPr="00E17049" w:rsidRDefault="00E17049" w:rsidP="006E643E">
      <w:pPr>
        <w:numPr>
          <w:ilvl w:val="0"/>
          <w:numId w:val="35"/>
        </w:numPr>
        <w:tabs>
          <w:tab w:val="left" w:pos="564"/>
        </w:tabs>
        <w:spacing w:after="0" w:line="347" w:lineRule="auto"/>
        <w:ind w:left="360" w:right="349" w:hanging="2"/>
        <w:rPr>
          <w:rFonts w:ascii="Times New Roman" w:eastAsia="Arial" w:hAnsi="Times New Roman" w:cs="Times New Roman"/>
          <w:sz w:val="18"/>
          <w:szCs w:val="20"/>
        </w:rPr>
      </w:pPr>
      <w:r w:rsidRPr="00E17049">
        <w:rPr>
          <w:rFonts w:ascii="Times New Roman" w:eastAsia="Arial" w:hAnsi="Times New Roman" w:cs="Times New Roman"/>
          <w:sz w:val="18"/>
          <w:szCs w:val="20"/>
        </w:rPr>
        <w:t>EFDA DEF Antibody Test Kit for pathogen marker C is under one listing in which EFDA is the product owner and DEF is the proprietary name.</w:t>
      </w:r>
    </w:p>
    <w:p w14:paraId="472D9342" w14:textId="77777777" w:rsidR="00E17049" w:rsidRPr="00E17049" w:rsidRDefault="00E17049" w:rsidP="00E17049">
      <w:pPr>
        <w:spacing w:after="0" w:line="23" w:lineRule="exact"/>
        <w:rPr>
          <w:rFonts w:ascii="Times New Roman" w:eastAsia="Arial" w:hAnsi="Times New Roman" w:cs="Times New Roman"/>
          <w:sz w:val="18"/>
          <w:szCs w:val="20"/>
        </w:rPr>
      </w:pPr>
    </w:p>
    <w:p w14:paraId="3A7725A4" w14:textId="77777777" w:rsidR="00E17049" w:rsidRPr="00E17049" w:rsidRDefault="00E17049" w:rsidP="006E643E">
      <w:pPr>
        <w:numPr>
          <w:ilvl w:val="0"/>
          <w:numId w:val="36"/>
        </w:numPr>
        <w:tabs>
          <w:tab w:val="left" w:pos="631"/>
        </w:tabs>
        <w:spacing w:after="0" w:line="347" w:lineRule="auto"/>
        <w:ind w:left="360" w:right="349" w:hanging="2"/>
        <w:rPr>
          <w:rFonts w:ascii="Times New Roman" w:eastAsia="Arial" w:hAnsi="Times New Roman" w:cs="Times New Roman"/>
          <w:sz w:val="18"/>
          <w:szCs w:val="20"/>
        </w:rPr>
      </w:pPr>
      <w:r w:rsidRPr="00E17049">
        <w:rPr>
          <w:rFonts w:ascii="Times New Roman" w:eastAsia="Arial" w:hAnsi="Times New Roman" w:cs="Times New Roman"/>
          <w:sz w:val="18"/>
          <w:szCs w:val="20"/>
        </w:rPr>
        <w:t>EFDA ZEN Antibody Test Kit for pathogen marker D is under one listing in which EFDA is the product owner and ZEN is the proprietary name.</w:t>
      </w:r>
    </w:p>
    <w:p w14:paraId="07EBD62E" w14:textId="77777777" w:rsidR="00E17049" w:rsidRPr="00E17049" w:rsidRDefault="00E17049" w:rsidP="00E17049">
      <w:pPr>
        <w:spacing w:after="0" w:line="20" w:lineRule="exact"/>
        <w:rPr>
          <w:rFonts w:ascii="Times New Roman" w:eastAsia="Times New Roman" w:hAnsi="Times New Roman" w:cs="Times New Roman"/>
          <w:sz w:val="20"/>
          <w:szCs w:val="20"/>
        </w:rPr>
      </w:pPr>
    </w:p>
    <w:p w14:paraId="7D844EC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7CEADE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EF2B57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028465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41F1C4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88B6FE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850FB0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5BA72DE" w14:textId="77777777" w:rsidR="00E17049" w:rsidRPr="00E17049" w:rsidRDefault="00E17049" w:rsidP="00E17049">
      <w:pPr>
        <w:spacing w:after="0" w:line="248" w:lineRule="exact"/>
        <w:rPr>
          <w:rFonts w:ascii="Times New Roman" w:eastAsia="Times New Roman" w:hAnsi="Times New Roman" w:cs="Times New Roman"/>
          <w:sz w:val="20"/>
          <w:szCs w:val="20"/>
        </w:rPr>
      </w:pPr>
    </w:p>
    <w:p w14:paraId="5CD55AC8"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pgSz w:w="11900" w:h="16834"/>
          <w:pgMar w:top="715" w:right="1440" w:bottom="1155" w:left="1440" w:header="0" w:footer="0" w:gutter="0"/>
          <w:cols w:space="0" w:equalWidth="0">
            <w:col w:w="9029"/>
          </w:cols>
          <w:docGrid w:linePitch="360"/>
        </w:sectPr>
      </w:pPr>
    </w:p>
    <w:p w14:paraId="000883FA" w14:textId="77777777" w:rsidR="00E17049" w:rsidRPr="00E17049" w:rsidRDefault="00E17049" w:rsidP="00E17049">
      <w:pPr>
        <w:spacing w:after="0" w:line="20" w:lineRule="exact"/>
        <w:rPr>
          <w:rFonts w:ascii="Times New Roman" w:eastAsia="Times New Roman" w:hAnsi="Times New Roman" w:cs="Times New Roman"/>
          <w:sz w:val="20"/>
          <w:szCs w:val="20"/>
        </w:rPr>
      </w:pPr>
      <w:bookmarkStart w:id="41" w:name="page79"/>
      <w:bookmarkEnd w:id="41"/>
    </w:p>
    <w:p w14:paraId="61BBAEB6" w14:textId="77777777" w:rsidR="00E17049" w:rsidRPr="00E17049" w:rsidRDefault="00E17049" w:rsidP="00E17049">
      <w:pPr>
        <w:spacing w:after="0" w:line="298" w:lineRule="exact"/>
        <w:rPr>
          <w:rFonts w:ascii="Times New Roman" w:eastAsia="Times New Roman" w:hAnsi="Times New Roman" w:cs="Times New Roman"/>
          <w:sz w:val="20"/>
          <w:szCs w:val="20"/>
        </w:rPr>
      </w:pPr>
    </w:p>
    <w:p w14:paraId="782A725A" w14:textId="77777777" w:rsidR="00E17049" w:rsidRPr="00E17049" w:rsidRDefault="00E17049" w:rsidP="00E17049">
      <w:pPr>
        <w:spacing w:after="0" w:line="20" w:lineRule="exact"/>
        <w:rPr>
          <w:rFonts w:ascii="Times New Roman" w:eastAsia="Times New Roman" w:hAnsi="Times New Roman" w:cs="Times New Roman"/>
          <w:sz w:val="20"/>
          <w:szCs w:val="20"/>
        </w:rPr>
      </w:pPr>
    </w:p>
    <w:p w14:paraId="0F71E64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F9CD85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F24363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B40565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E3DEFB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922600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6CBB66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020710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79D899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1B524F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D58559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0D8B31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45A368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3EB422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3556E0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F69F56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EF75BF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290B2E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42C388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F81B9D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EC306F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AEEB20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230AC4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04D212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9FE232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597290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30D71D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5D53AD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03E4B7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0E2623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7DE71C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BBEE58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5788C3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CA8E75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6BFACB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252374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71FAB9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506589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F8123B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84430A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B0B0BDF" w14:textId="77777777" w:rsidR="00E17049" w:rsidRPr="00E17049" w:rsidRDefault="00E17049" w:rsidP="00E17049">
      <w:pPr>
        <w:spacing w:after="0" w:line="232" w:lineRule="exact"/>
        <w:rPr>
          <w:rFonts w:ascii="Times New Roman" w:eastAsia="Times New Roman" w:hAnsi="Times New Roman" w:cs="Times New Roman"/>
          <w:sz w:val="20"/>
          <w:szCs w:val="20"/>
        </w:rPr>
      </w:pPr>
    </w:p>
    <w:p w14:paraId="01D3535D"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pgSz w:w="11900" w:h="16834"/>
          <w:pgMar w:top="715" w:right="1440" w:bottom="1155" w:left="1440" w:header="0" w:footer="0" w:gutter="0"/>
          <w:cols w:space="0" w:equalWidth="0">
            <w:col w:w="9029"/>
          </w:cols>
          <w:docGrid w:linePitch="360"/>
        </w:sectPr>
      </w:pPr>
    </w:p>
    <w:bookmarkStart w:id="42" w:name="page80"/>
    <w:bookmarkEnd w:id="42"/>
    <w:p w14:paraId="2331D919" w14:textId="2481D64C"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Narrow" w:hAnsi="Times New Roman" w:cs="Times New Roman"/>
          <w:b/>
          <w:noProof/>
          <w:sz w:val="20"/>
          <w:szCs w:val="20"/>
        </w:rPr>
        <w:lastRenderedPageBreak/>
        <mc:AlternateContent>
          <mc:Choice Requires="wps">
            <w:drawing>
              <wp:anchor distT="0" distB="0" distL="114300" distR="114300" simplePos="0" relativeHeight="251738112" behindDoc="1" locked="0" layoutInCell="1" allowOverlap="1" wp14:anchorId="410B56BD" wp14:editId="35AF6350">
                <wp:simplePos x="0" y="0"/>
                <wp:positionH relativeFrom="column">
                  <wp:posOffset>208915</wp:posOffset>
                </wp:positionH>
                <wp:positionV relativeFrom="paragraph">
                  <wp:posOffset>18415</wp:posOffset>
                </wp:positionV>
                <wp:extent cx="5318125" cy="0"/>
                <wp:effectExtent l="8890" t="5715" r="6985" b="13335"/>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2"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5pt" to="43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0v1HwIAADo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" strokeweight=".48pt"/>
            </w:pict>
          </mc:Fallback>
        </mc:AlternateContent>
      </w:r>
    </w:p>
    <w:p w14:paraId="4A626468" w14:textId="77777777" w:rsidR="00E17049" w:rsidRPr="00E17049" w:rsidRDefault="00E17049" w:rsidP="00E17049">
      <w:pPr>
        <w:spacing w:after="0" w:line="285" w:lineRule="exact"/>
        <w:rPr>
          <w:rFonts w:ascii="Times New Roman" w:eastAsia="Times New Roman" w:hAnsi="Times New Roman" w:cs="Times New Roman"/>
          <w:sz w:val="20"/>
          <w:szCs w:val="20"/>
        </w:rPr>
      </w:pPr>
    </w:p>
    <w:p w14:paraId="3BB2CFD6" w14:textId="77777777" w:rsidR="00E17049" w:rsidRPr="00E17049" w:rsidRDefault="00E17049" w:rsidP="006E643E">
      <w:pPr>
        <w:numPr>
          <w:ilvl w:val="1"/>
          <w:numId w:val="43"/>
        </w:numPr>
        <w:tabs>
          <w:tab w:val="left" w:pos="1080"/>
        </w:tabs>
        <w:spacing w:after="0" w:line="0" w:lineRule="atLeast"/>
        <w:rPr>
          <w:rFonts w:ascii="Times New Roman" w:eastAsia="Arial" w:hAnsi="Times New Roman" w:cs="Times New Roman"/>
          <w:b/>
          <w:sz w:val="24"/>
          <w:szCs w:val="20"/>
        </w:rPr>
      </w:pPr>
      <w:r w:rsidRPr="00E17049">
        <w:rPr>
          <w:rFonts w:ascii="Times New Roman" w:eastAsia="Arial" w:hAnsi="Times New Roman" w:cs="Times New Roman"/>
          <w:b/>
          <w:sz w:val="24"/>
          <w:szCs w:val="20"/>
        </w:rPr>
        <w:t>DEVICE  SPECIFIC  GROUPING  OF  FLUORESCENCE  IN  SITU</w:t>
      </w:r>
    </w:p>
    <w:p w14:paraId="55DC075A" w14:textId="77777777" w:rsidR="00E17049" w:rsidRPr="00E17049" w:rsidRDefault="00E17049" w:rsidP="00E17049">
      <w:pPr>
        <w:spacing w:after="0" w:line="276" w:lineRule="exact"/>
        <w:rPr>
          <w:rFonts w:ascii="Times New Roman" w:eastAsia="Times New Roman" w:hAnsi="Times New Roman" w:cs="Times New Roman"/>
          <w:sz w:val="20"/>
          <w:szCs w:val="20"/>
        </w:rPr>
      </w:pPr>
    </w:p>
    <w:p w14:paraId="7512F3E4" w14:textId="77777777" w:rsidR="00E17049" w:rsidRPr="00E17049" w:rsidRDefault="00E17049" w:rsidP="00E17049">
      <w:pPr>
        <w:spacing w:after="0" w:line="0" w:lineRule="atLeast"/>
        <w:rPr>
          <w:rFonts w:ascii="Times New Roman" w:eastAsia="Arial" w:hAnsi="Times New Roman" w:cs="Times New Roman"/>
          <w:b/>
          <w:sz w:val="24"/>
          <w:szCs w:val="20"/>
        </w:rPr>
      </w:pPr>
      <w:r w:rsidRPr="00E17049">
        <w:rPr>
          <w:rFonts w:ascii="Times New Roman" w:eastAsia="Arial" w:hAnsi="Times New Roman" w:cs="Times New Roman"/>
          <w:b/>
          <w:sz w:val="24"/>
          <w:szCs w:val="20"/>
        </w:rPr>
        <w:t>HYBRIDISATION PROBES IN VITRO DIAGNOSTIC REAGENTS</w:t>
      </w:r>
    </w:p>
    <w:p w14:paraId="732356C1" w14:textId="77777777" w:rsidR="00E17049" w:rsidRPr="00E17049" w:rsidRDefault="00E17049" w:rsidP="00E17049">
      <w:pPr>
        <w:spacing w:after="0" w:line="287" w:lineRule="exact"/>
        <w:rPr>
          <w:rFonts w:ascii="Times New Roman" w:eastAsia="Times New Roman" w:hAnsi="Times New Roman" w:cs="Times New Roman"/>
          <w:sz w:val="20"/>
          <w:szCs w:val="20"/>
        </w:rPr>
      </w:pPr>
    </w:p>
    <w:p w14:paraId="2DC41DBB" w14:textId="77777777" w:rsidR="00E17049" w:rsidRPr="00E17049" w:rsidRDefault="00E17049" w:rsidP="00E17049">
      <w:pPr>
        <w:spacing w:after="0" w:line="377" w:lineRule="auto"/>
        <w:ind w:right="349"/>
        <w:jc w:val="both"/>
        <w:rPr>
          <w:rFonts w:ascii="Times New Roman" w:eastAsia="Arial" w:hAnsi="Times New Roman" w:cs="Times New Roman"/>
          <w:sz w:val="23"/>
          <w:szCs w:val="20"/>
        </w:rPr>
      </w:pPr>
      <w:r w:rsidRPr="00E17049">
        <w:rPr>
          <w:rFonts w:ascii="Times New Roman" w:eastAsia="Arial" w:hAnsi="Times New Roman" w:cs="Times New Roman"/>
          <w:sz w:val="23"/>
          <w:szCs w:val="20"/>
        </w:rPr>
        <w:t xml:space="preserve">Fluorescence in situ hybridization (FISH) probes are </w:t>
      </w:r>
      <w:r w:rsidRPr="00E17049">
        <w:rPr>
          <w:rFonts w:ascii="Times New Roman" w:eastAsia="Arial" w:hAnsi="Times New Roman" w:cs="Times New Roman"/>
          <w:i/>
          <w:sz w:val="23"/>
          <w:szCs w:val="20"/>
        </w:rPr>
        <w:t>in vitro</w:t>
      </w:r>
      <w:r w:rsidRPr="00E17049">
        <w:rPr>
          <w:rFonts w:ascii="Times New Roman" w:eastAsia="Arial" w:hAnsi="Times New Roman" w:cs="Times New Roman"/>
          <w:sz w:val="23"/>
          <w:szCs w:val="20"/>
        </w:rPr>
        <w:t xml:space="preserve"> diagnostic (IVD) products that allow for the detection and </w:t>
      </w:r>
      <w:proofErr w:type="spellStart"/>
      <w:r w:rsidRPr="00E17049">
        <w:rPr>
          <w:rFonts w:ascii="Times New Roman" w:eastAsia="Arial" w:hAnsi="Times New Roman" w:cs="Times New Roman"/>
          <w:sz w:val="23"/>
          <w:szCs w:val="20"/>
        </w:rPr>
        <w:t>localisation</w:t>
      </w:r>
      <w:proofErr w:type="spellEnd"/>
      <w:r w:rsidRPr="00E17049">
        <w:rPr>
          <w:rFonts w:ascii="Times New Roman" w:eastAsia="Arial" w:hAnsi="Times New Roman" w:cs="Times New Roman"/>
          <w:sz w:val="23"/>
          <w:szCs w:val="20"/>
        </w:rPr>
        <w:t xml:space="preserve"> of the presence or absence of specific DNA sequences on chromosomes, whereby the </w:t>
      </w:r>
      <w:proofErr w:type="spellStart"/>
      <w:r w:rsidRPr="00E17049">
        <w:rPr>
          <w:rFonts w:ascii="Times New Roman" w:eastAsia="Arial" w:hAnsi="Times New Roman" w:cs="Times New Roman"/>
          <w:sz w:val="23"/>
          <w:szCs w:val="20"/>
        </w:rPr>
        <w:t>hybridisation</w:t>
      </w:r>
      <w:proofErr w:type="spellEnd"/>
      <w:r w:rsidRPr="00E17049">
        <w:rPr>
          <w:rFonts w:ascii="Times New Roman" w:eastAsia="Arial" w:hAnsi="Times New Roman" w:cs="Times New Roman"/>
          <w:sz w:val="23"/>
          <w:szCs w:val="20"/>
        </w:rPr>
        <w:t xml:space="preserve"> of the probes with the DNA site will be visible using fluorescence microscopy.</w:t>
      </w:r>
    </w:p>
    <w:p w14:paraId="57B54CE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153F5B6" w14:textId="77777777" w:rsidR="00E17049" w:rsidRPr="00E17049" w:rsidRDefault="00E17049" w:rsidP="00E17049">
      <w:pPr>
        <w:spacing w:after="0" w:line="209" w:lineRule="exact"/>
        <w:rPr>
          <w:rFonts w:ascii="Times New Roman" w:eastAsia="Times New Roman" w:hAnsi="Times New Roman" w:cs="Times New Roman"/>
          <w:sz w:val="20"/>
          <w:szCs w:val="20"/>
        </w:rPr>
      </w:pPr>
    </w:p>
    <w:p w14:paraId="6D061F01" w14:textId="77777777" w:rsidR="00E17049" w:rsidRPr="00E17049" w:rsidRDefault="00E17049" w:rsidP="00E17049">
      <w:pPr>
        <w:spacing w:after="0" w:line="352"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A device specific grouping of FISH probes IVD grouping category comprises of a collection of IVD reagents and their accessories that are:</w:t>
      </w:r>
    </w:p>
    <w:p w14:paraId="1EE06C0A" w14:textId="77777777" w:rsidR="00E17049" w:rsidRPr="00E17049" w:rsidRDefault="00E17049" w:rsidP="00E17049">
      <w:pPr>
        <w:spacing w:after="0" w:line="7" w:lineRule="exact"/>
        <w:rPr>
          <w:rFonts w:ascii="Times New Roman" w:eastAsia="Times New Roman" w:hAnsi="Times New Roman" w:cs="Times New Roman"/>
          <w:sz w:val="20"/>
          <w:szCs w:val="20"/>
        </w:rPr>
      </w:pPr>
    </w:p>
    <w:p w14:paraId="229D8D15" w14:textId="77777777" w:rsidR="00E17049" w:rsidRPr="00E17049" w:rsidRDefault="00E17049" w:rsidP="006E643E">
      <w:pPr>
        <w:numPr>
          <w:ilvl w:val="0"/>
          <w:numId w:val="37"/>
        </w:numPr>
        <w:tabs>
          <w:tab w:val="left" w:pos="780"/>
        </w:tabs>
        <w:spacing w:after="0" w:line="0" w:lineRule="atLeast"/>
        <w:ind w:left="780" w:hanging="355"/>
        <w:rPr>
          <w:rFonts w:ascii="Times New Roman" w:eastAsia="Symbol" w:hAnsi="Times New Roman" w:cs="Times New Roman"/>
          <w:sz w:val="24"/>
          <w:szCs w:val="20"/>
        </w:rPr>
      </w:pPr>
      <w:r w:rsidRPr="00E17049">
        <w:rPr>
          <w:rFonts w:ascii="Times New Roman" w:eastAsia="Arial" w:hAnsi="Times New Roman" w:cs="Times New Roman"/>
          <w:sz w:val="24"/>
          <w:szCs w:val="20"/>
        </w:rPr>
        <w:t>from the same product owner;</w:t>
      </w:r>
    </w:p>
    <w:p w14:paraId="113A231E" w14:textId="77777777" w:rsidR="00E17049" w:rsidRPr="00E17049" w:rsidRDefault="00E17049" w:rsidP="00E17049">
      <w:pPr>
        <w:spacing w:after="0" w:line="137" w:lineRule="exact"/>
        <w:rPr>
          <w:rFonts w:ascii="Times New Roman" w:eastAsia="Symbol" w:hAnsi="Times New Roman" w:cs="Times New Roman"/>
          <w:sz w:val="24"/>
          <w:szCs w:val="20"/>
        </w:rPr>
      </w:pPr>
    </w:p>
    <w:p w14:paraId="7E61EA1F" w14:textId="77777777" w:rsidR="00E17049" w:rsidRPr="00E17049" w:rsidRDefault="00E17049" w:rsidP="006E643E">
      <w:pPr>
        <w:numPr>
          <w:ilvl w:val="0"/>
          <w:numId w:val="37"/>
        </w:numPr>
        <w:tabs>
          <w:tab w:val="left" w:pos="780"/>
        </w:tabs>
        <w:spacing w:after="0" w:line="0" w:lineRule="atLeast"/>
        <w:ind w:left="780" w:hanging="355"/>
        <w:rPr>
          <w:rFonts w:ascii="Times New Roman" w:eastAsia="Symbol" w:hAnsi="Times New Roman" w:cs="Times New Roman"/>
          <w:sz w:val="24"/>
          <w:szCs w:val="20"/>
        </w:rPr>
      </w:pPr>
      <w:r w:rsidRPr="00E17049">
        <w:rPr>
          <w:rFonts w:ascii="Times New Roman" w:eastAsia="Arial" w:hAnsi="Times New Roman" w:cs="Times New Roman"/>
          <w:sz w:val="24"/>
          <w:szCs w:val="20"/>
        </w:rPr>
        <w:t>is of the same risk classification (either Class B only or Class C only);</w:t>
      </w:r>
    </w:p>
    <w:p w14:paraId="0D5F9842" w14:textId="77777777" w:rsidR="00E17049" w:rsidRPr="00E17049" w:rsidRDefault="00E17049" w:rsidP="00E17049">
      <w:pPr>
        <w:spacing w:after="0" w:line="135" w:lineRule="exact"/>
        <w:rPr>
          <w:rFonts w:ascii="Times New Roman" w:eastAsia="Symbol" w:hAnsi="Times New Roman" w:cs="Times New Roman"/>
          <w:sz w:val="24"/>
          <w:szCs w:val="20"/>
        </w:rPr>
      </w:pPr>
    </w:p>
    <w:p w14:paraId="2760CC28" w14:textId="77777777" w:rsidR="00E17049" w:rsidRPr="00E17049" w:rsidRDefault="00E17049" w:rsidP="006E643E">
      <w:pPr>
        <w:numPr>
          <w:ilvl w:val="0"/>
          <w:numId w:val="37"/>
        </w:numPr>
        <w:tabs>
          <w:tab w:val="left" w:pos="780"/>
        </w:tabs>
        <w:spacing w:after="0" w:line="0" w:lineRule="atLeast"/>
        <w:ind w:left="780" w:hanging="355"/>
        <w:rPr>
          <w:rFonts w:ascii="Times New Roman" w:eastAsia="Symbol" w:hAnsi="Times New Roman" w:cs="Times New Roman"/>
          <w:sz w:val="24"/>
          <w:szCs w:val="20"/>
        </w:rPr>
      </w:pPr>
      <w:r w:rsidRPr="00E17049">
        <w:rPr>
          <w:rFonts w:ascii="Times New Roman" w:eastAsia="Arial" w:hAnsi="Times New Roman" w:cs="Times New Roman"/>
          <w:sz w:val="24"/>
          <w:szCs w:val="20"/>
        </w:rPr>
        <w:t>based on FISH methodology; and</w:t>
      </w:r>
    </w:p>
    <w:p w14:paraId="4784EC81" w14:textId="77777777" w:rsidR="00E17049" w:rsidRPr="00E17049" w:rsidRDefault="00E17049" w:rsidP="00E17049">
      <w:pPr>
        <w:spacing w:after="0" w:line="135" w:lineRule="exact"/>
        <w:rPr>
          <w:rFonts w:ascii="Times New Roman" w:eastAsia="Symbol" w:hAnsi="Times New Roman" w:cs="Times New Roman"/>
          <w:sz w:val="24"/>
          <w:szCs w:val="20"/>
        </w:rPr>
      </w:pPr>
    </w:p>
    <w:p w14:paraId="5171DFC3" w14:textId="77777777" w:rsidR="00E17049" w:rsidRPr="00E17049" w:rsidRDefault="00E17049" w:rsidP="006E643E">
      <w:pPr>
        <w:numPr>
          <w:ilvl w:val="0"/>
          <w:numId w:val="37"/>
        </w:numPr>
        <w:tabs>
          <w:tab w:val="left" w:pos="780"/>
        </w:tabs>
        <w:spacing w:after="0" w:line="0" w:lineRule="atLeast"/>
        <w:ind w:left="780" w:hanging="355"/>
        <w:rPr>
          <w:rFonts w:ascii="Times New Roman" w:eastAsia="Symbol" w:hAnsi="Times New Roman" w:cs="Times New Roman"/>
          <w:sz w:val="24"/>
          <w:szCs w:val="20"/>
        </w:rPr>
      </w:pPr>
      <w:proofErr w:type="gramStart"/>
      <w:r w:rsidRPr="00E17049">
        <w:rPr>
          <w:rFonts w:ascii="Times New Roman" w:eastAsia="Arial" w:hAnsi="Times New Roman" w:cs="Times New Roman"/>
          <w:sz w:val="24"/>
          <w:szCs w:val="20"/>
        </w:rPr>
        <w:t>within</w:t>
      </w:r>
      <w:proofErr w:type="gramEnd"/>
      <w:r w:rsidRPr="00E17049">
        <w:rPr>
          <w:rFonts w:ascii="Times New Roman" w:eastAsia="Arial" w:hAnsi="Times New Roman" w:cs="Times New Roman"/>
          <w:sz w:val="24"/>
          <w:szCs w:val="20"/>
        </w:rPr>
        <w:t xml:space="preserve"> the same FISH probes IVD Grouping Category as listed below.</w:t>
      </w:r>
    </w:p>
    <w:p w14:paraId="18A21FF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EB0542B" w14:textId="77777777" w:rsidR="00E17049" w:rsidRPr="00E17049" w:rsidRDefault="00E17049" w:rsidP="00E17049">
      <w:pPr>
        <w:spacing w:after="0" w:line="363" w:lineRule="exact"/>
        <w:rPr>
          <w:rFonts w:ascii="Times New Roman" w:eastAsia="Times New Roman" w:hAnsi="Times New Roman" w:cs="Times New Roman"/>
          <w:sz w:val="20"/>
          <w:szCs w:val="20"/>
        </w:rPr>
      </w:pPr>
    </w:p>
    <w:p w14:paraId="6D99B382" w14:textId="77777777" w:rsidR="00E17049" w:rsidRPr="00E17049" w:rsidRDefault="00E17049" w:rsidP="00E17049">
      <w:pPr>
        <w:spacing w:after="0" w:line="358"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When FISH Probes IVD reagents and their accessories satisfy the criteria to be grouped in one of the prescribed FISH Probes IVD grouping categories, they can be grouped together and submitted in one product registration application. In cases where the FISH probes IVD reagents have different device proprietary names, they may be grouped together during the product registration submission. However, the products will be listed separately on the ERIS based on their proprietary names.</w:t>
      </w:r>
    </w:p>
    <w:p w14:paraId="3C8883C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C344561" w14:textId="77777777" w:rsidR="00E17049" w:rsidRPr="00E17049" w:rsidRDefault="00E17049" w:rsidP="00E17049">
      <w:pPr>
        <w:spacing w:after="0" w:line="231" w:lineRule="exact"/>
        <w:rPr>
          <w:rFonts w:ascii="Times New Roman" w:eastAsia="Times New Roman" w:hAnsi="Times New Roman" w:cs="Times New Roman"/>
          <w:sz w:val="20"/>
          <w:szCs w:val="20"/>
        </w:rPr>
      </w:pPr>
    </w:p>
    <w:p w14:paraId="5C567D24" w14:textId="77777777" w:rsidR="00E17049" w:rsidRPr="00E17049" w:rsidRDefault="00E17049" w:rsidP="00E17049">
      <w:pPr>
        <w:spacing w:after="0" w:line="358"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The device name listed on the ERIS upon approval will be based on the proprietary name and the FISH Probes IVD grouping category used during product registration. The individual models will be listed on the ERIS as per product name (device label) under the section “Model Info”. Alternatively, product owners and applicants may choose to group these devices using the general grouping criteria described in General Grouping Criteria.</w:t>
      </w:r>
    </w:p>
    <w:p w14:paraId="7D0BC54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79C8159" w14:textId="77777777" w:rsidR="00E17049" w:rsidRPr="00E17049" w:rsidRDefault="00E17049" w:rsidP="00E17049">
      <w:pPr>
        <w:spacing w:after="0" w:line="227" w:lineRule="exact"/>
        <w:rPr>
          <w:rFonts w:ascii="Times New Roman" w:eastAsia="Times New Roman" w:hAnsi="Times New Roman" w:cs="Times New Roman"/>
          <w:sz w:val="20"/>
          <w:szCs w:val="20"/>
        </w:rPr>
      </w:pPr>
    </w:p>
    <w:p w14:paraId="5A1B08AD" w14:textId="77777777" w:rsidR="00E17049" w:rsidRPr="00E17049" w:rsidRDefault="00E17049" w:rsidP="00E17049">
      <w:pPr>
        <w:spacing w:after="0" w:line="351" w:lineRule="auto"/>
        <w:ind w:right="36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If any reagent and its accessories are intended for multiple usage categories such that it can be grouped in more than one FISH probes IVD grouping</w:t>
      </w:r>
    </w:p>
    <w:p w14:paraId="5A28AA6A" w14:textId="23E20BA6"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w:hAnsi="Times New Roman" w:cs="Times New Roman"/>
          <w:noProof/>
          <w:sz w:val="24"/>
          <w:szCs w:val="20"/>
        </w:rPr>
        <mc:AlternateContent>
          <mc:Choice Requires="wps">
            <w:drawing>
              <wp:anchor distT="0" distB="0" distL="114300" distR="114300" simplePos="0" relativeHeight="251739136" behindDoc="1" locked="0" layoutInCell="1" allowOverlap="1" wp14:anchorId="6B0B7057" wp14:editId="0893A9B4">
                <wp:simplePos x="0" y="0"/>
                <wp:positionH relativeFrom="column">
                  <wp:posOffset>208915</wp:posOffset>
                </wp:positionH>
                <wp:positionV relativeFrom="paragraph">
                  <wp:posOffset>283845</wp:posOffset>
                </wp:positionV>
                <wp:extent cx="5318125" cy="0"/>
                <wp:effectExtent l="8890" t="11430" r="6985" b="7620"/>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22.35pt" to="435.2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6bdHwIAADo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" strokeweight=".48pt"/>
            </w:pict>
          </mc:Fallback>
        </mc:AlternateContent>
      </w:r>
    </w:p>
    <w:p w14:paraId="651E8EF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060114B" w14:textId="77777777" w:rsidR="00E17049" w:rsidRPr="00E17049" w:rsidRDefault="00E17049" w:rsidP="00E17049">
      <w:pPr>
        <w:spacing w:after="0" w:line="247" w:lineRule="exact"/>
        <w:rPr>
          <w:rFonts w:ascii="Times New Roman" w:eastAsia="Times New Roman" w:hAnsi="Times New Roman" w:cs="Times New Roman"/>
          <w:sz w:val="20"/>
          <w:szCs w:val="20"/>
        </w:rPr>
      </w:pPr>
    </w:p>
    <w:p w14:paraId="6084497A"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pgSz w:w="11900" w:h="16834"/>
          <w:pgMar w:top="715" w:right="1440" w:bottom="1155" w:left="1440" w:header="0" w:footer="0" w:gutter="0"/>
          <w:cols w:space="0" w:equalWidth="0">
            <w:col w:w="9029"/>
          </w:cols>
          <w:docGrid w:linePitch="360"/>
        </w:sectPr>
      </w:pPr>
    </w:p>
    <w:bookmarkStart w:id="43" w:name="page81"/>
    <w:bookmarkEnd w:id="43"/>
    <w:p w14:paraId="4E03C85A" w14:textId="706C2AA8"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Narrow" w:hAnsi="Times New Roman" w:cs="Times New Roman"/>
          <w:b/>
          <w:noProof/>
          <w:sz w:val="20"/>
          <w:szCs w:val="20"/>
        </w:rPr>
        <w:lastRenderedPageBreak/>
        <mc:AlternateContent>
          <mc:Choice Requires="wps">
            <w:drawing>
              <wp:anchor distT="0" distB="0" distL="114300" distR="114300" simplePos="0" relativeHeight="251740160" behindDoc="1" locked="0" layoutInCell="1" allowOverlap="1" wp14:anchorId="30E1B816" wp14:editId="64B0DF1C">
                <wp:simplePos x="0" y="0"/>
                <wp:positionH relativeFrom="column">
                  <wp:posOffset>208915</wp:posOffset>
                </wp:positionH>
                <wp:positionV relativeFrom="paragraph">
                  <wp:posOffset>18415</wp:posOffset>
                </wp:positionV>
                <wp:extent cx="5318125" cy="0"/>
                <wp:effectExtent l="8890" t="5715" r="6985" b="13335"/>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0"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5pt" to="43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3FHgIAADo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" strokeweight=".48pt"/>
            </w:pict>
          </mc:Fallback>
        </mc:AlternateContent>
      </w:r>
    </w:p>
    <w:p w14:paraId="022A0847" w14:textId="77777777" w:rsidR="00E17049" w:rsidRPr="00E17049" w:rsidRDefault="00E17049" w:rsidP="00E17049">
      <w:pPr>
        <w:spacing w:after="0" w:line="298" w:lineRule="exact"/>
        <w:rPr>
          <w:rFonts w:ascii="Times New Roman" w:eastAsia="Times New Roman" w:hAnsi="Times New Roman" w:cs="Times New Roman"/>
          <w:sz w:val="20"/>
          <w:szCs w:val="20"/>
        </w:rPr>
      </w:pPr>
    </w:p>
    <w:p w14:paraId="218C4EA2" w14:textId="77777777" w:rsidR="00E17049" w:rsidRPr="00E17049" w:rsidRDefault="00E17049" w:rsidP="00E17049">
      <w:pPr>
        <w:spacing w:after="0" w:line="357" w:lineRule="auto"/>
        <w:ind w:right="349"/>
        <w:jc w:val="both"/>
        <w:rPr>
          <w:rFonts w:ascii="Times New Roman" w:eastAsia="Arial" w:hAnsi="Times New Roman" w:cs="Times New Roman"/>
          <w:sz w:val="24"/>
          <w:szCs w:val="20"/>
        </w:rPr>
      </w:pPr>
      <w:proofErr w:type="gramStart"/>
      <w:r w:rsidRPr="00E17049">
        <w:rPr>
          <w:rFonts w:ascii="Times New Roman" w:eastAsia="Arial" w:hAnsi="Times New Roman" w:cs="Times New Roman"/>
          <w:sz w:val="24"/>
          <w:szCs w:val="20"/>
        </w:rPr>
        <w:t>categories</w:t>
      </w:r>
      <w:proofErr w:type="gramEnd"/>
      <w:r w:rsidRPr="00E17049">
        <w:rPr>
          <w:rFonts w:ascii="Times New Roman" w:eastAsia="Arial" w:hAnsi="Times New Roman" w:cs="Times New Roman"/>
          <w:sz w:val="24"/>
          <w:szCs w:val="20"/>
        </w:rPr>
        <w:t>, the applicant can choose to group the reagent and their accessories as part of any one of the FISH probe IVD categories it qualifies. Information to support the intended purposes of all the reagents and their accessories must be submitted as part of the product registration application.</w:t>
      </w:r>
    </w:p>
    <w:p w14:paraId="1EB1513B" w14:textId="77777777" w:rsidR="00E17049" w:rsidRPr="00E17049" w:rsidRDefault="00E17049" w:rsidP="00E17049">
      <w:pPr>
        <w:spacing w:after="0" w:line="349" w:lineRule="exact"/>
        <w:rPr>
          <w:rFonts w:ascii="Times New Roman" w:eastAsia="Times New Roman" w:hAnsi="Times New Roman" w:cs="Times New Roman"/>
          <w:sz w:val="20"/>
          <w:szCs w:val="20"/>
        </w:rPr>
      </w:pPr>
    </w:p>
    <w:p w14:paraId="13860DA4" w14:textId="77777777" w:rsidR="00E17049" w:rsidRPr="00E17049" w:rsidRDefault="00E17049" w:rsidP="006E643E">
      <w:pPr>
        <w:numPr>
          <w:ilvl w:val="2"/>
          <w:numId w:val="43"/>
        </w:numPr>
        <w:spacing w:after="0" w:line="0" w:lineRule="atLeast"/>
        <w:rPr>
          <w:rFonts w:ascii="Times New Roman" w:eastAsia="Arial" w:hAnsi="Times New Roman" w:cs="Times New Roman"/>
          <w:b/>
          <w:sz w:val="24"/>
          <w:szCs w:val="20"/>
        </w:rPr>
      </w:pPr>
      <w:r w:rsidRPr="00E17049">
        <w:rPr>
          <w:rFonts w:ascii="Times New Roman" w:eastAsia="Arial" w:hAnsi="Times New Roman" w:cs="Times New Roman"/>
          <w:b/>
          <w:sz w:val="24"/>
          <w:szCs w:val="20"/>
        </w:rPr>
        <w:t>LIST OF FISH PROBES IVD GROUPING CATEGORIES</w:t>
      </w:r>
    </w:p>
    <w:p w14:paraId="18C611D1" w14:textId="77777777" w:rsidR="00E17049" w:rsidRPr="00E17049" w:rsidRDefault="00E17049" w:rsidP="00E17049">
      <w:pPr>
        <w:spacing w:after="0" w:line="148" w:lineRule="exact"/>
        <w:rPr>
          <w:rFonts w:ascii="Times New Roman" w:eastAsia="Times New Roman" w:hAnsi="Times New Roman" w:cs="Times New Roman"/>
          <w:sz w:val="20"/>
          <w:szCs w:val="20"/>
        </w:rPr>
      </w:pPr>
    </w:p>
    <w:p w14:paraId="01A62C1D" w14:textId="77777777" w:rsidR="00E17049" w:rsidRPr="00E17049" w:rsidRDefault="00E17049" w:rsidP="00E17049">
      <w:pPr>
        <w:spacing w:after="0" w:line="355"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The list of FISH probes IVD grouping categories for the device specific grouping of Class B only and Class C only FISH probes IVD reagents and their accessories is a closed and positive list.</w:t>
      </w:r>
    </w:p>
    <w:p w14:paraId="5EF6F5F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3466BEE" w14:textId="77777777" w:rsidR="00E17049" w:rsidRPr="00E17049" w:rsidRDefault="00E17049" w:rsidP="00E17049">
      <w:pPr>
        <w:spacing w:after="0" w:line="204" w:lineRule="exact"/>
        <w:rPr>
          <w:rFonts w:ascii="Times New Roman" w:eastAsia="Times New Roman" w:hAnsi="Times New Roman" w:cs="Times New Roman"/>
          <w:sz w:val="20"/>
          <w:szCs w:val="20"/>
        </w:rPr>
      </w:pPr>
    </w:p>
    <w:tbl>
      <w:tblPr>
        <w:tblW w:w="0" w:type="auto"/>
        <w:tblInd w:w="370" w:type="dxa"/>
        <w:tblLayout w:type="fixed"/>
        <w:tblCellMar>
          <w:left w:w="0" w:type="dxa"/>
          <w:right w:w="0" w:type="dxa"/>
        </w:tblCellMar>
        <w:tblLook w:val="0000" w:firstRow="0" w:lastRow="0" w:firstColumn="0" w:lastColumn="0" w:noHBand="0" w:noVBand="0"/>
      </w:tblPr>
      <w:tblGrid>
        <w:gridCol w:w="700"/>
        <w:gridCol w:w="3540"/>
        <w:gridCol w:w="480"/>
        <w:gridCol w:w="3780"/>
      </w:tblGrid>
      <w:tr w:rsidR="00E17049" w:rsidRPr="00E17049" w14:paraId="3751865B" w14:textId="77777777" w:rsidTr="00E17049">
        <w:trPr>
          <w:trHeight w:val="377"/>
        </w:trPr>
        <w:tc>
          <w:tcPr>
            <w:tcW w:w="700" w:type="dxa"/>
            <w:tcBorders>
              <w:top w:val="single" w:sz="8" w:space="0" w:color="auto"/>
              <w:left w:val="single" w:sz="8" w:space="0" w:color="auto"/>
              <w:right w:val="single" w:sz="8" w:space="0" w:color="auto"/>
            </w:tcBorders>
            <w:shd w:val="clear" w:color="auto" w:fill="auto"/>
            <w:vAlign w:val="bottom"/>
          </w:tcPr>
          <w:p w14:paraId="7FA76A0A"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S/N</w:t>
            </w:r>
          </w:p>
        </w:tc>
        <w:tc>
          <w:tcPr>
            <w:tcW w:w="3540" w:type="dxa"/>
            <w:tcBorders>
              <w:top w:val="single" w:sz="8" w:space="0" w:color="auto"/>
              <w:right w:val="single" w:sz="8" w:space="0" w:color="auto"/>
            </w:tcBorders>
            <w:shd w:val="clear" w:color="auto" w:fill="auto"/>
            <w:vAlign w:val="bottom"/>
          </w:tcPr>
          <w:p w14:paraId="549C0701"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FISH Probes IVD Grouping</w:t>
            </w:r>
          </w:p>
        </w:tc>
        <w:tc>
          <w:tcPr>
            <w:tcW w:w="4260" w:type="dxa"/>
            <w:gridSpan w:val="2"/>
            <w:tcBorders>
              <w:top w:val="single" w:sz="8" w:space="0" w:color="auto"/>
              <w:right w:val="single" w:sz="8" w:space="0" w:color="auto"/>
            </w:tcBorders>
            <w:shd w:val="clear" w:color="auto" w:fill="auto"/>
            <w:vAlign w:val="bottom"/>
          </w:tcPr>
          <w:p w14:paraId="00C5977F"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Examples of Gene Targets</w:t>
            </w:r>
          </w:p>
        </w:tc>
      </w:tr>
      <w:tr w:rsidR="00E17049" w:rsidRPr="00E17049" w14:paraId="41682A13" w14:textId="77777777" w:rsidTr="00E17049">
        <w:trPr>
          <w:trHeight w:val="254"/>
        </w:trPr>
        <w:tc>
          <w:tcPr>
            <w:tcW w:w="700" w:type="dxa"/>
            <w:tcBorders>
              <w:left w:val="single" w:sz="8" w:space="0" w:color="auto"/>
              <w:right w:val="single" w:sz="8" w:space="0" w:color="auto"/>
            </w:tcBorders>
            <w:shd w:val="clear" w:color="auto" w:fill="auto"/>
            <w:vAlign w:val="bottom"/>
          </w:tcPr>
          <w:p w14:paraId="4D9C12C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3540" w:type="dxa"/>
            <w:tcBorders>
              <w:right w:val="single" w:sz="8" w:space="0" w:color="auto"/>
            </w:tcBorders>
            <w:shd w:val="clear" w:color="auto" w:fill="auto"/>
            <w:vAlign w:val="bottom"/>
          </w:tcPr>
          <w:p w14:paraId="77890055"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Category (closed list)</w:t>
            </w:r>
          </w:p>
        </w:tc>
        <w:tc>
          <w:tcPr>
            <w:tcW w:w="4260" w:type="dxa"/>
            <w:gridSpan w:val="2"/>
            <w:vMerge w:val="restart"/>
            <w:tcBorders>
              <w:right w:val="single" w:sz="8" w:space="0" w:color="auto"/>
            </w:tcBorders>
            <w:shd w:val="clear" w:color="auto" w:fill="auto"/>
            <w:vAlign w:val="bottom"/>
          </w:tcPr>
          <w:p w14:paraId="5DDEA4E1"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(non-exhaustive list)</w:t>
            </w:r>
          </w:p>
        </w:tc>
      </w:tr>
      <w:tr w:rsidR="00E17049" w:rsidRPr="00E17049" w14:paraId="57AC02AA" w14:textId="77777777" w:rsidTr="00E17049">
        <w:trPr>
          <w:trHeight w:val="120"/>
        </w:trPr>
        <w:tc>
          <w:tcPr>
            <w:tcW w:w="700" w:type="dxa"/>
            <w:tcBorders>
              <w:left w:val="single" w:sz="8" w:space="0" w:color="auto"/>
              <w:right w:val="single" w:sz="8" w:space="0" w:color="auto"/>
            </w:tcBorders>
            <w:shd w:val="clear" w:color="auto" w:fill="auto"/>
            <w:vAlign w:val="bottom"/>
          </w:tcPr>
          <w:p w14:paraId="5422E8A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3540" w:type="dxa"/>
            <w:tcBorders>
              <w:right w:val="single" w:sz="8" w:space="0" w:color="auto"/>
            </w:tcBorders>
            <w:shd w:val="clear" w:color="auto" w:fill="auto"/>
            <w:vAlign w:val="bottom"/>
          </w:tcPr>
          <w:p w14:paraId="5A452384"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260" w:type="dxa"/>
            <w:gridSpan w:val="2"/>
            <w:vMerge/>
            <w:tcBorders>
              <w:right w:val="single" w:sz="8" w:space="0" w:color="auto"/>
            </w:tcBorders>
            <w:shd w:val="clear" w:color="auto" w:fill="auto"/>
            <w:vAlign w:val="bottom"/>
          </w:tcPr>
          <w:p w14:paraId="297063A9"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0A71C44E" w14:textId="77777777" w:rsidTr="00E17049">
        <w:trPr>
          <w:trHeight w:val="124"/>
        </w:trPr>
        <w:tc>
          <w:tcPr>
            <w:tcW w:w="700" w:type="dxa"/>
            <w:tcBorders>
              <w:left w:val="single" w:sz="8" w:space="0" w:color="auto"/>
              <w:bottom w:val="single" w:sz="8" w:space="0" w:color="auto"/>
              <w:right w:val="single" w:sz="8" w:space="0" w:color="auto"/>
            </w:tcBorders>
            <w:shd w:val="clear" w:color="auto" w:fill="auto"/>
            <w:vAlign w:val="bottom"/>
          </w:tcPr>
          <w:p w14:paraId="7CEF1D67"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3540" w:type="dxa"/>
            <w:tcBorders>
              <w:bottom w:val="single" w:sz="8" w:space="0" w:color="auto"/>
              <w:right w:val="single" w:sz="8" w:space="0" w:color="auto"/>
            </w:tcBorders>
            <w:shd w:val="clear" w:color="auto" w:fill="auto"/>
            <w:vAlign w:val="bottom"/>
          </w:tcPr>
          <w:p w14:paraId="7C47FCF6"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80" w:type="dxa"/>
            <w:tcBorders>
              <w:bottom w:val="single" w:sz="8" w:space="0" w:color="auto"/>
            </w:tcBorders>
            <w:shd w:val="clear" w:color="auto" w:fill="auto"/>
            <w:vAlign w:val="bottom"/>
          </w:tcPr>
          <w:p w14:paraId="70C0760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3780" w:type="dxa"/>
            <w:tcBorders>
              <w:bottom w:val="single" w:sz="8" w:space="0" w:color="auto"/>
              <w:right w:val="single" w:sz="8" w:space="0" w:color="auto"/>
            </w:tcBorders>
            <w:shd w:val="clear" w:color="auto" w:fill="auto"/>
            <w:vAlign w:val="bottom"/>
          </w:tcPr>
          <w:p w14:paraId="227C0252"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14F21425" w14:textId="77777777" w:rsidTr="00E17049">
        <w:trPr>
          <w:trHeight w:val="383"/>
        </w:trPr>
        <w:tc>
          <w:tcPr>
            <w:tcW w:w="700" w:type="dxa"/>
            <w:tcBorders>
              <w:left w:val="single" w:sz="8" w:space="0" w:color="auto"/>
              <w:right w:val="single" w:sz="8" w:space="0" w:color="auto"/>
            </w:tcBorders>
            <w:shd w:val="clear" w:color="auto" w:fill="auto"/>
            <w:vAlign w:val="bottom"/>
          </w:tcPr>
          <w:p w14:paraId="4984A6D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1</w:t>
            </w:r>
          </w:p>
        </w:tc>
        <w:tc>
          <w:tcPr>
            <w:tcW w:w="3540" w:type="dxa"/>
            <w:tcBorders>
              <w:right w:val="single" w:sz="8" w:space="0" w:color="auto"/>
            </w:tcBorders>
            <w:shd w:val="clear" w:color="auto" w:fill="auto"/>
            <w:vAlign w:val="bottom"/>
          </w:tcPr>
          <w:p w14:paraId="01029E3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Selective Therapy</w:t>
            </w:r>
          </w:p>
        </w:tc>
        <w:tc>
          <w:tcPr>
            <w:tcW w:w="480" w:type="dxa"/>
            <w:shd w:val="clear" w:color="auto" w:fill="auto"/>
            <w:vAlign w:val="bottom"/>
          </w:tcPr>
          <w:p w14:paraId="5C7D7335"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w:t>
            </w:r>
          </w:p>
        </w:tc>
        <w:tc>
          <w:tcPr>
            <w:tcW w:w="3780" w:type="dxa"/>
            <w:tcBorders>
              <w:right w:val="single" w:sz="8" w:space="0" w:color="auto"/>
            </w:tcBorders>
            <w:shd w:val="clear" w:color="auto" w:fill="auto"/>
            <w:vAlign w:val="bottom"/>
          </w:tcPr>
          <w:p w14:paraId="53B9AB6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ALK gene</w:t>
            </w:r>
          </w:p>
        </w:tc>
      </w:tr>
      <w:tr w:rsidR="00E17049" w:rsidRPr="00E17049" w14:paraId="18E6E30F" w14:textId="77777777" w:rsidTr="00E17049">
        <w:trPr>
          <w:trHeight w:val="394"/>
        </w:trPr>
        <w:tc>
          <w:tcPr>
            <w:tcW w:w="700" w:type="dxa"/>
            <w:tcBorders>
              <w:left w:val="single" w:sz="8" w:space="0" w:color="auto"/>
              <w:right w:val="single" w:sz="8" w:space="0" w:color="auto"/>
            </w:tcBorders>
            <w:shd w:val="clear" w:color="auto" w:fill="auto"/>
            <w:vAlign w:val="bottom"/>
          </w:tcPr>
          <w:p w14:paraId="25FB94F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540" w:type="dxa"/>
            <w:tcBorders>
              <w:right w:val="single" w:sz="8" w:space="0" w:color="auto"/>
            </w:tcBorders>
            <w:shd w:val="clear" w:color="auto" w:fill="auto"/>
            <w:vAlign w:val="bottom"/>
          </w:tcPr>
          <w:p w14:paraId="3F8F03E0"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4260" w:type="dxa"/>
            <w:gridSpan w:val="2"/>
            <w:tcBorders>
              <w:right w:val="single" w:sz="8" w:space="0" w:color="auto"/>
            </w:tcBorders>
            <w:shd w:val="clear" w:color="auto" w:fill="auto"/>
            <w:vAlign w:val="bottom"/>
          </w:tcPr>
          <w:p w14:paraId="6C94860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 w:val="24"/>
                <w:szCs w:val="20"/>
              </w:rPr>
              <w:t xml:space="preserve">(ii) </w:t>
            </w:r>
            <w:r w:rsidRPr="00E17049">
              <w:rPr>
                <w:rFonts w:ascii="Times New Roman" w:eastAsia="Arial" w:hAnsi="Times New Roman" w:cs="Times New Roman"/>
                <w:szCs w:val="20"/>
              </w:rPr>
              <w:t>HER2</w:t>
            </w:r>
          </w:p>
        </w:tc>
      </w:tr>
      <w:tr w:rsidR="00E17049" w:rsidRPr="00E17049" w14:paraId="5A868A5A" w14:textId="77777777" w:rsidTr="00E17049">
        <w:trPr>
          <w:trHeight w:val="118"/>
        </w:trPr>
        <w:tc>
          <w:tcPr>
            <w:tcW w:w="700" w:type="dxa"/>
            <w:tcBorders>
              <w:left w:val="single" w:sz="8" w:space="0" w:color="auto"/>
              <w:bottom w:val="single" w:sz="8" w:space="0" w:color="auto"/>
              <w:right w:val="single" w:sz="8" w:space="0" w:color="auto"/>
            </w:tcBorders>
            <w:shd w:val="clear" w:color="auto" w:fill="auto"/>
            <w:vAlign w:val="bottom"/>
          </w:tcPr>
          <w:p w14:paraId="6CA17D8E"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3540" w:type="dxa"/>
            <w:tcBorders>
              <w:bottom w:val="single" w:sz="8" w:space="0" w:color="auto"/>
              <w:right w:val="single" w:sz="8" w:space="0" w:color="auto"/>
            </w:tcBorders>
            <w:shd w:val="clear" w:color="auto" w:fill="auto"/>
            <w:vAlign w:val="bottom"/>
          </w:tcPr>
          <w:p w14:paraId="0A5A98E4"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260" w:type="dxa"/>
            <w:gridSpan w:val="2"/>
            <w:tcBorders>
              <w:bottom w:val="single" w:sz="8" w:space="0" w:color="auto"/>
              <w:right w:val="single" w:sz="8" w:space="0" w:color="auto"/>
            </w:tcBorders>
            <w:shd w:val="clear" w:color="auto" w:fill="auto"/>
            <w:vAlign w:val="bottom"/>
          </w:tcPr>
          <w:p w14:paraId="50A8104F"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5068FAB3" w14:textId="77777777" w:rsidTr="00E17049">
        <w:trPr>
          <w:trHeight w:val="383"/>
        </w:trPr>
        <w:tc>
          <w:tcPr>
            <w:tcW w:w="700" w:type="dxa"/>
            <w:tcBorders>
              <w:left w:val="single" w:sz="8" w:space="0" w:color="auto"/>
              <w:right w:val="single" w:sz="8" w:space="0" w:color="auto"/>
            </w:tcBorders>
            <w:shd w:val="clear" w:color="auto" w:fill="auto"/>
            <w:vAlign w:val="bottom"/>
          </w:tcPr>
          <w:p w14:paraId="76768EDC"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2</w:t>
            </w:r>
          </w:p>
        </w:tc>
        <w:tc>
          <w:tcPr>
            <w:tcW w:w="3540" w:type="dxa"/>
            <w:tcBorders>
              <w:right w:val="single" w:sz="8" w:space="0" w:color="auto"/>
            </w:tcBorders>
            <w:shd w:val="clear" w:color="auto" w:fill="auto"/>
            <w:vAlign w:val="bottom"/>
          </w:tcPr>
          <w:p w14:paraId="3D538AE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Pre-natal Testing</w:t>
            </w:r>
          </w:p>
        </w:tc>
        <w:tc>
          <w:tcPr>
            <w:tcW w:w="4260" w:type="dxa"/>
            <w:gridSpan w:val="2"/>
            <w:tcBorders>
              <w:right w:val="single" w:sz="8" w:space="0" w:color="auto"/>
            </w:tcBorders>
            <w:shd w:val="clear" w:color="auto" w:fill="auto"/>
            <w:vAlign w:val="bottom"/>
          </w:tcPr>
          <w:p w14:paraId="490498DC"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 w:val="24"/>
                <w:szCs w:val="20"/>
              </w:rPr>
              <w:t xml:space="preserve">(i)  </w:t>
            </w:r>
            <w:r w:rsidRPr="00E17049">
              <w:rPr>
                <w:rFonts w:ascii="Times New Roman" w:eastAsia="Arial" w:hAnsi="Times New Roman" w:cs="Times New Roman"/>
                <w:szCs w:val="20"/>
              </w:rPr>
              <w:t>Chromosomes 13, 21, 18, X and Y</w:t>
            </w:r>
          </w:p>
        </w:tc>
      </w:tr>
      <w:tr w:rsidR="00E17049" w:rsidRPr="00E17049" w14:paraId="3F04AA56" w14:textId="77777777" w:rsidTr="00E17049">
        <w:trPr>
          <w:trHeight w:val="118"/>
        </w:trPr>
        <w:tc>
          <w:tcPr>
            <w:tcW w:w="700" w:type="dxa"/>
            <w:tcBorders>
              <w:left w:val="single" w:sz="8" w:space="0" w:color="auto"/>
              <w:bottom w:val="single" w:sz="8" w:space="0" w:color="auto"/>
              <w:right w:val="single" w:sz="8" w:space="0" w:color="auto"/>
            </w:tcBorders>
            <w:shd w:val="clear" w:color="auto" w:fill="auto"/>
            <w:vAlign w:val="bottom"/>
          </w:tcPr>
          <w:p w14:paraId="6666898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3540" w:type="dxa"/>
            <w:tcBorders>
              <w:bottom w:val="single" w:sz="8" w:space="0" w:color="auto"/>
              <w:right w:val="single" w:sz="8" w:space="0" w:color="auto"/>
            </w:tcBorders>
            <w:shd w:val="clear" w:color="auto" w:fill="auto"/>
            <w:vAlign w:val="bottom"/>
          </w:tcPr>
          <w:p w14:paraId="06B609F6"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80" w:type="dxa"/>
            <w:tcBorders>
              <w:bottom w:val="single" w:sz="8" w:space="0" w:color="auto"/>
            </w:tcBorders>
            <w:shd w:val="clear" w:color="auto" w:fill="auto"/>
            <w:vAlign w:val="bottom"/>
          </w:tcPr>
          <w:p w14:paraId="10A8CBA8"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3780" w:type="dxa"/>
            <w:tcBorders>
              <w:bottom w:val="single" w:sz="8" w:space="0" w:color="auto"/>
              <w:right w:val="single" w:sz="8" w:space="0" w:color="auto"/>
            </w:tcBorders>
            <w:shd w:val="clear" w:color="auto" w:fill="auto"/>
            <w:vAlign w:val="bottom"/>
          </w:tcPr>
          <w:p w14:paraId="3699A2BB"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75738295" w14:textId="77777777" w:rsidTr="00E17049">
        <w:trPr>
          <w:trHeight w:val="370"/>
        </w:trPr>
        <w:tc>
          <w:tcPr>
            <w:tcW w:w="700" w:type="dxa"/>
            <w:tcBorders>
              <w:left w:val="single" w:sz="8" w:space="0" w:color="auto"/>
              <w:right w:val="single" w:sz="8" w:space="0" w:color="auto"/>
            </w:tcBorders>
            <w:shd w:val="clear" w:color="auto" w:fill="auto"/>
            <w:vAlign w:val="bottom"/>
          </w:tcPr>
          <w:p w14:paraId="31078D3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3</w:t>
            </w:r>
          </w:p>
        </w:tc>
        <w:tc>
          <w:tcPr>
            <w:tcW w:w="3540" w:type="dxa"/>
            <w:tcBorders>
              <w:right w:val="single" w:sz="8" w:space="0" w:color="auto"/>
            </w:tcBorders>
            <w:shd w:val="clear" w:color="auto" w:fill="auto"/>
            <w:vAlign w:val="bottom"/>
          </w:tcPr>
          <w:p w14:paraId="09C261D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Genetic Testing of Inheritable</w:t>
            </w:r>
          </w:p>
        </w:tc>
        <w:tc>
          <w:tcPr>
            <w:tcW w:w="480" w:type="dxa"/>
            <w:shd w:val="clear" w:color="auto" w:fill="auto"/>
            <w:vAlign w:val="bottom"/>
          </w:tcPr>
          <w:p w14:paraId="013102B4"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w:t>
            </w:r>
          </w:p>
        </w:tc>
        <w:tc>
          <w:tcPr>
            <w:tcW w:w="3780" w:type="dxa"/>
            <w:tcBorders>
              <w:right w:val="single" w:sz="8" w:space="0" w:color="auto"/>
            </w:tcBorders>
            <w:shd w:val="clear" w:color="auto" w:fill="auto"/>
            <w:vAlign w:val="bottom"/>
          </w:tcPr>
          <w:p w14:paraId="5041555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ELN gene</w:t>
            </w:r>
          </w:p>
        </w:tc>
      </w:tr>
      <w:tr w:rsidR="00E17049" w:rsidRPr="00E17049" w14:paraId="628FF121" w14:textId="77777777" w:rsidTr="00E17049">
        <w:trPr>
          <w:trHeight w:val="245"/>
        </w:trPr>
        <w:tc>
          <w:tcPr>
            <w:tcW w:w="700" w:type="dxa"/>
            <w:tcBorders>
              <w:left w:val="single" w:sz="8" w:space="0" w:color="auto"/>
              <w:right w:val="single" w:sz="8" w:space="0" w:color="auto"/>
            </w:tcBorders>
            <w:shd w:val="clear" w:color="auto" w:fill="auto"/>
            <w:vAlign w:val="bottom"/>
          </w:tcPr>
          <w:p w14:paraId="6B65783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3540" w:type="dxa"/>
            <w:tcBorders>
              <w:right w:val="single" w:sz="8" w:space="0" w:color="auto"/>
            </w:tcBorders>
            <w:shd w:val="clear" w:color="auto" w:fill="auto"/>
            <w:vAlign w:val="bottom"/>
          </w:tcPr>
          <w:p w14:paraId="2EC22AB4" w14:textId="77777777" w:rsidR="00E17049" w:rsidRPr="00E17049" w:rsidRDefault="00E17049" w:rsidP="00E17049">
            <w:pPr>
              <w:spacing w:after="0" w:line="245" w:lineRule="exact"/>
              <w:rPr>
                <w:rFonts w:ascii="Times New Roman" w:eastAsia="Arial" w:hAnsi="Times New Roman" w:cs="Times New Roman"/>
                <w:szCs w:val="20"/>
              </w:rPr>
            </w:pPr>
            <w:r w:rsidRPr="00E17049">
              <w:rPr>
                <w:rFonts w:ascii="Times New Roman" w:eastAsia="Arial" w:hAnsi="Times New Roman" w:cs="Times New Roman"/>
                <w:szCs w:val="20"/>
              </w:rPr>
              <w:t>Disease</w:t>
            </w:r>
          </w:p>
        </w:tc>
        <w:tc>
          <w:tcPr>
            <w:tcW w:w="480" w:type="dxa"/>
            <w:shd w:val="clear" w:color="auto" w:fill="auto"/>
            <w:vAlign w:val="bottom"/>
          </w:tcPr>
          <w:p w14:paraId="69ED08F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3780" w:type="dxa"/>
            <w:tcBorders>
              <w:right w:val="single" w:sz="8" w:space="0" w:color="auto"/>
            </w:tcBorders>
            <w:shd w:val="clear" w:color="auto" w:fill="auto"/>
            <w:vAlign w:val="bottom"/>
          </w:tcPr>
          <w:p w14:paraId="457CDF51"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2E6558DC" w14:textId="77777777" w:rsidTr="00E17049">
        <w:trPr>
          <w:trHeight w:val="122"/>
        </w:trPr>
        <w:tc>
          <w:tcPr>
            <w:tcW w:w="700" w:type="dxa"/>
            <w:tcBorders>
              <w:left w:val="single" w:sz="8" w:space="0" w:color="auto"/>
              <w:bottom w:val="single" w:sz="8" w:space="0" w:color="auto"/>
              <w:right w:val="single" w:sz="8" w:space="0" w:color="auto"/>
            </w:tcBorders>
            <w:shd w:val="clear" w:color="auto" w:fill="auto"/>
            <w:vAlign w:val="bottom"/>
          </w:tcPr>
          <w:p w14:paraId="47225C8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3540" w:type="dxa"/>
            <w:tcBorders>
              <w:bottom w:val="single" w:sz="8" w:space="0" w:color="auto"/>
              <w:right w:val="single" w:sz="8" w:space="0" w:color="auto"/>
            </w:tcBorders>
            <w:shd w:val="clear" w:color="auto" w:fill="auto"/>
            <w:vAlign w:val="bottom"/>
          </w:tcPr>
          <w:p w14:paraId="0C43685B"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80" w:type="dxa"/>
            <w:tcBorders>
              <w:bottom w:val="single" w:sz="8" w:space="0" w:color="auto"/>
            </w:tcBorders>
            <w:shd w:val="clear" w:color="auto" w:fill="auto"/>
            <w:vAlign w:val="bottom"/>
          </w:tcPr>
          <w:p w14:paraId="110713F9"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3780" w:type="dxa"/>
            <w:tcBorders>
              <w:bottom w:val="single" w:sz="8" w:space="0" w:color="auto"/>
              <w:right w:val="single" w:sz="8" w:space="0" w:color="auto"/>
            </w:tcBorders>
            <w:shd w:val="clear" w:color="auto" w:fill="auto"/>
            <w:vAlign w:val="bottom"/>
          </w:tcPr>
          <w:p w14:paraId="5795F1AD"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5188F3A2" w14:textId="77777777" w:rsidTr="00E17049">
        <w:trPr>
          <w:trHeight w:val="383"/>
        </w:trPr>
        <w:tc>
          <w:tcPr>
            <w:tcW w:w="700" w:type="dxa"/>
            <w:tcBorders>
              <w:left w:val="single" w:sz="8" w:space="0" w:color="auto"/>
              <w:right w:val="single" w:sz="8" w:space="0" w:color="auto"/>
            </w:tcBorders>
            <w:shd w:val="clear" w:color="auto" w:fill="auto"/>
            <w:vAlign w:val="bottom"/>
          </w:tcPr>
          <w:p w14:paraId="010EAFB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4</w:t>
            </w:r>
          </w:p>
        </w:tc>
        <w:tc>
          <w:tcPr>
            <w:tcW w:w="3540" w:type="dxa"/>
            <w:tcBorders>
              <w:right w:val="single" w:sz="8" w:space="0" w:color="auto"/>
            </w:tcBorders>
            <w:shd w:val="clear" w:color="auto" w:fill="auto"/>
            <w:vAlign w:val="bottom"/>
          </w:tcPr>
          <w:p w14:paraId="2B76BC8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Pathogen Identification</w:t>
            </w:r>
          </w:p>
        </w:tc>
        <w:tc>
          <w:tcPr>
            <w:tcW w:w="480" w:type="dxa"/>
            <w:shd w:val="clear" w:color="auto" w:fill="auto"/>
            <w:vAlign w:val="bottom"/>
          </w:tcPr>
          <w:p w14:paraId="052AFC09"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w:t>
            </w:r>
          </w:p>
        </w:tc>
        <w:tc>
          <w:tcPr>
            <w:tcW w:w="3780" w:type="dxa"/>
            <w:tcBorders>
              <w:right w:val="single" w:sz="8" w:space="0" w:color="auto"/>
            </w:tcBorders>
            <w:shd w:val="clear" w:color="auto" w:fill="auto"/>
            <w:vAlign w:val="bottom"/>
          </w:tcPr>
          <w:p w14:paraId="5D13895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Mycobacterium tuberculosis</w:t>
            </w:r>
          </w:p>
        </w:tc>
      </w:tr>
      <w:tr w:rsidR="00E17049" w:rsidRPr="00E17049" w14:paraId="743B4ED7" w14:textId="77777777" w:rsidTr="00E17049">
        <w:trPr>
          <w:trHeight w:val="250"/>
        </w:trPr>
        <w:tc>
          <w:tcPr>
            <w:tcW w:w="700" w:type="dxa"/>
            <w:tcBorders>
              <w:left w:val="single" w:sz="8" w:space="0" w:color="auto"/>
              <w:right w:val="single" w:sz="8" w:space="0" w:color="auto"/>
            </w:tcBorders>
            <w:shd w:val="clear" w:color="auto" w:fill="auto"/>
            <w:vAlign w:val="bottom"/>
          </w:tcPr>
          <w:p w14:paraId="0DF77D59"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3540" w:type="dxa"/>
            <w:tcBorders>
              <w:right w:val="single" w:sz="8" w:space="0" w:color="auto"/>
            </w:tcBorders>
            <w:shd w:val="clear" w:color="auto" w:fill="auto"/>
            <w:vAlign w:val="bottom"/>
          </w:tcPr>
          <w:p w14:paraId="6A907D9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480" w:type="dxa"/>
            <w:shd w:val="clear" w:color="auto" w:fill="auto"/>
            <w:vAlign w:val="bottom"/>
          </w:tcPr>
          <w:p w14:paraId="442F2E4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3780" w:type="dxa"/>
            <w:tcBorders>
              <w:right w:val="single" w:sz="8" w:space="0" w:color="auto"/>
            </w:tcBorders>
            <w:shd w:val="clear" w:color="auto" w:fill="auto"/>
            <w:vAlign w:val="bottom"/>
          </w:tcPr>
          <w:p w14:paraId="610E14A8" w14:textId="77777777" w:rsidR="00E17049" w:rsidRPr="00E17049" w:rsidRDefault="00E17049" w:rsidP="00E17049">
            <w:pPr>
              <w:spacing w:after="0" w:line="250" w:lineRule="exact"/>
              <w:rPr>
                <w:rFonts w:ascii="Times New Roman" w:eastAsia="Arial" w:hAnsi="Times New Roman" w:cs="Times New Roman"/>
                <w:szCs w:val="20"/>
              </w:rPr>
            </w:pPr>
            <w:r w:rsidRPr="00E17049">
              <w:rPr>
                <w:rFonts w:ascii="Times New Roman" w:eastAsia="Arial" w:hAnsi="Times New Roman" w:cs="Times New Roman"/>
                <w:szCs w:val="20"/>
              </w:rPr>
              <w:t>complex (MTC)</w:t>
            </w:r>
          </w:p>
        </w:tc>
      </w:tr>
      <w:tr w:rsidR="00E17049" w:rsidRPr="00E17049" w14:paraId="60CF2834" w14:textId="77777777" w:rsidTr="00E17049">
        <w:trPr>
          <w:trHeight w:val="395"/>
        </w:trPr>
        <w:tc>
          <w:tcPr>
            <w:tcW w:w="700" w:type="dxa"/>
            <w:tcBorders>
              <w:left w:val="single" w:sz="8" w:space="0" w:color="auto"/>
              <w:right w:val="single" w:sz="8" w:space="0" w:color="auto"/>
            </w:tcBorders>
            <w:shd w:val="clear" w:color="auto" w:fill="auto"/>
            <w:vAlign w:val="bottom"/>
          </w:tcPr>
          <w:p w14:paraId="224C77D5"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540" w:type="dxa"/>
            <w:tcBorders>
              <w:right w:val="single" w:sz="8" w:space="0" w:color="auto"/>
            </w:tcBorders>
            <w:shd w:val="clear" w:color="auto" w:fill="auto"/>
            <w:vAlign w:val="bottom"/>
          </w:tcPr>
          <w:p w14:paraId="6A9DE53E"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4260" w:type="dxa"/>
            <w:gridSpan w:val="2"/>
            <w:tcBorders>
              <w:right w:val="single" w:sz="8" w:space="0" w:color="auto"/>
            </w:tcBorders>
            <w:shd w:val="clear" w:color="auto" w:fill="auto"/>
            <w:vAlign w:val="bottom"/>
          </w:tcPr>
          <w:p w14:paraId="46706493"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 w:val="24"/>
                <w:szCs w:val="20"/>
              </w:rPr>
              <w:t xml:space="preserve">(ii) </w:t>
            </w:r>
            <w:r w:rsidRPr="00E17049">
              <w:rPr>
                <w:rFonts w:ascii="Times New Roman" w:eastAsia="Arial" w:hAnsi="Times New Roman" w:cs="Times New Roman"/>
                <w:szCs w:val="20"/>
              </w:rPr>
              <w:t>Escherichia coli</w:t>
            </w:r>
          </w:p>
        </w:tc>
      </w:tr>
      <w:tr w:rsidR="00E17049" w:rsidRPr="00E17049" w14:paraId="1D58561D" w14:textId="77777777" w:rsidTr="00E17049">
        <w:trPr>
          <w:trHeight w:val="118"/>
        </w:trPr>
        <w:tc>
          <w:tcPr>
            <w:tcW w:w="700" w:type="dxa"/>
            <w:tcBorders>
              <w:left w:val="single" w:sz="8" w:space="0" w:color="auto"/>
              <w:bottom w:val="single" w:sz="8" w:space="0" w:color="auto"/>
              <w:right w:val="single" w:sz="8" w:space="0" w:color="auto"/>
            </w:tcBorders>
            <w:shd w:val="clear" w:color="auto" w:fill="auto"/>
            <w:vAlign w:val="bottom"/>
          </w:tcPr>
          <w:p w14:paraId="064633B4"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3540" w:type="dxa"/>
            <w:tcBorders>
              <w:bottom w:val="single" w:sz="8" w:space="0" w:color="auto"/>
              <w:right w:val="single" w:sz="8" w:space="0" w:color="auto"/>
            </w:tcBorders>
            <w:shd w:val="clear" w:color="auto" w:fill="auto"/>
            <w:vAlign w:val="bottom"/>
          </w:tcPr>
          <w:p w14:paraId="4E3A2794"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260" w:type="dxa"/>
            <w:gridSpan w:val="2"/>
            <w:tcBorders>
              <w:bottom w:val="single" w:sz="8" w:space="0" w:color="auto"/>
              <w:right w:val="single" w:sz="8" w:space="0" w:color="auto"/>
            </w:tcBorders>
            <w:shd w:val="clear" w:color="auto" w:fill="auto"/>
            <w:vAlign w:val="bottom"/>
          </w:tcPr>
          <w:p w14:paraId="280D3288"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1AB15F99" w14:textId="77777777" w:rsidTr="00E17049">
        <w:trPr>
          <w:trHeight w:val="369"/>
        </w:trPr>
        <w:tc>
          <w:tcPr>
            <w:tcW w:w="700" w:type="dxa"/>
            <w:tcBorders>
              <w:left w:val="single" w:sz="8" w:space="0" w:color="auto"/>
              <w:right w:val="single" w:sz="8" w:space="0" w:color="auto"/>
            </w:tcBorders>
            <w:shd w:val="clear" w:color="auto" w:fill="auto"/>
            <w:vAlign w:val="bottom"/>
          </w:tcPr>
          <w:p w14:paraId="60EC4DA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5</w:t>
            </w:r>
          </w:p>
        </w:tc>
        <w:tc>
          <w:tcPr>
            <w:tcW w:w="3540" w:type="dxa"/>
            <w:tcBorders>
              <w:right w:val="single" w:sz="8" w:space="0" w:color="auto"/>
            </w:tcBorders>
            <w:shd w:val="clear" w:color="auto" w:fill="auto"/>
            <w:vAlign w:val="bottom"/>
          </w:tcPr>
          <w:p w14:paraId="646D006C"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Hematologic Disorder and Blood</w:t>
            </w:r>
          </w:p>
        </w:tc>
        <w:tc>
          <w:tcPr>
            <w:tcW w:w="4260" w:type="dxa"/>
            <w:gridSpan w:val="2"/>
            <w:tcBorders>
              <w:right w:val="single" w:sz="8" w:space="0" w:color="auto"/>
            </w:tcBorders>
            <w:shd w:val="clear" w:color="auto" w:fill="auto"/>
            <w:vAlign w:val="bottom"/>
          </w:tcPr>
          <w:p w14:paraId="44B624D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 w:val="24"/>
                <w:szCs w:val="20"/>
              </w:rPr>
              <w:t xml:space="preserve">(i)  </w:t>
            </w:r>
            <w:r w:rsidRPr="00E17049">
              <w:rPr>
                <w:rFonts w:ascii="Times New Roman" w:eastAsia="Arial" w:hAnsi="Times New Roman" w:cs="Times New Roman"/>
                <w:szCs w:val="20"/>
              </w:rPr>
              <w:t>Chromosomes 3, 7, 9 and 11</w:t>
            </w:r>
          </w:p>
        </w:tc>
      </w:tr>
      <w:tr w:rsidR="00E17049" w:rsidRPr="00E17049" w14:paraId="02EAD469" w14:textId="77777777" w:rsidTr="00E17049">
        <w:trPr>
          <w:trHeight w:val="245"/>
        </w:trPr>
        <w:tc>
          <w:tcPr>
            <w:tcW w:w="700" w:type="dxa"/>
            <w:tcBorders>
              <w:left w:val="single" w:sz="8" w:space="0" w:color="auto"/>
              <w:right w:val="single" w:sz="8" w:space="0" w:color="auto"/>
            </w:tcBorders>
            <w:shd w:val="clear" w:color="auto" w:fill="auto"/>
            <w:vAlign w:val="bottom"/>
          </w:tcPr>
          <w:p w14:paraId="21AD293B"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3540" w:type="dxa"/>
            <w:tcBorders>
              <w:right w:val="single" w:sz="8" w:space="0" w:color="auto"/>
            </w:tcBorders>
            <w:shd w:val="clear" w:color="auto" w:fill="auto"/>
            <w:vAlign w:val="bottom"/>
          </w:tcPr>
          <w:p w14:paraId="0B137C33" w14:textId="77777777" w:rsidR="00E17049" w:rsidRPr="00E17049" w:rsidRDefault="00E17049" w:rsidP="00E17049">
            <w:pPr>
              <w:spacing w:after="0" w:line="245" w:lineRule="exact"/>
              <w:rPr>
                <w:rFonts w:ascii="Times New Roman" w:eastAsia="Arial" w:hAnsi="Times New Roman" w:cs="Times New Roman"/>
                <w:szCs w:val="20"/>
              </w:rPr>
            </w:pPr>
            <w:r w:rsidRPr="00E17049">
              <w:rPr>
                <w:rFonts w:ascii="Times New Roman" w:eastAsia="Arial" w:hAnsi="Times New Roman" w:cs="Times New Roman"/>
                <w:szCs w:val="20"/>
              </w:rPr>
              <w:t>Cancer Markers</w:t>
            </w:r>
          </w:p>
        </w:tc>
        <w:tc>
          <w:tcPr>
            <w:tcW w:w="480" w:type="dxa"/>
            <w:shd w:val="clear" w:color="auto" w:fill="auto"/>
            <w:vAlign w:val="bottom"/>
          </w:tcPr>
          <w:p w14:paraId="05907A1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3780" w:type="dxa"/>
            <w:tcBorders>
              <w:right w:val="single" w:sz="8" w:space="0" w:color="auto"/>
            </w:tcBorders>
            <w:shd w:val="clear" w:color="auto" w:fill="auto"/>
            <w:vAlign w:val="bottom"/>
          </w:tcPr>
          <w:p w14:paraId="12A945E3"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36E1CFCB" w14:textId="77777777" w:rsidTr="00E17049">
        <w:trPr>
          <w:trHeight w:val="122"/>
        </w:trPr>
        <w:tc>
          <w:tcPr>
            <w:tcW w:w="700" w:type="dxa"/>
            <w:tcBorders>
              <w:left w:val="single" w:sz="8" w:space="0" w:color="auto"/>
              <w:bottom w:val="single" w:sz="8" w:space="0" w:color="auto"/>
              <w:right w:val="single" w:sz="8" w:space="0" w:color="auto"/>
            </w:tcBorders>
            <w:shd w:val="clear" w:color="auto" w:fill="auto"/>
            <w:vAlign w:val="bottom"/>
          </w:tcPr>
          <w:p w14:paraId="05E3637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3540" w:type="dxa"/>
            <w:tcBorders>
              <w:bottom w:val="single" w:sz="8" w:space="0" w:color="auto"/>
              <w:right w:val="single" w:sz="8" w:space="0" w:color="auto"/>
            </w:tcBorders>
            <w:shd w:val="clear" w:color="auto" w:fill="auto"/>
            <w:vAlign w:val="bottom"/>
          </w:tcPr>
          <w:p w14:paraId="7F6A885E"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80" w:type="dxa"/>
            <w:tcBorders>
              <w:bottom w:val="single" w:sz="8" w:space="0" w:color="auto"/>
            </w:tcBorders>
            <w:shd w:val="clear" w:color="auto" w:fill="auto"/>
            <w:vAlign w:val="bottom"/>
          </w:tcPr>
          <w:p w14:paraId="34FE765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3780" w:type="dxa"/>
            <w:tcBorders>
              <w:bottom w:val="single" w:sz="8" w:space="0" w:color="auto"/>
              <w:right w:val="single" w:sz="8" w:space="0" w:color="auto"/>
            </w:tcBorders>
            <w:shd w:val="clear" w:color="auto" w:fill="auto"/>
            <w:vAlign w:val="bottom"/>
          </w:tcPr>
          <w:p w14:paraId="210E2658"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01E0CCA8" w14:textId="77777777" w:rsidTr="00E17049">
        <w:trPr>
          <w:trHeight w:val="383"/>
        </w:trPr>
        <w:tc>
          <w:tcPr>
            <w:tcW w:w="700" w:type="dxa"/>
            <w:tcBorders>
              <w:left w:val="single" w:sz="8" w:space="0" w:color="auto"/>
              <w:right w:val="single" w:sz="8" w:space="0" w:color="auto"/>
            </w:tcBorders>
            <w:shd w:val="clear" w:color="auto" w:fill="auto"/>
            <w:vAlign w:val="bottom"/>
          </w:tcPr>
          <w:p w14:paraId="0FED5FB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6</w:t>
            </w:r>
          </w:p>
        </w:tc>
        <w:tc>
          <w:tcPr>
            <w:tcW w:w="3540" w:type="dxa"/>
            <w:tcBorders>
              <w:right w:val="single" w:sz="8" w:space="0" w:color="auto"/>
            </w:tcBorders>
            <w:shd w:val="clear" w:color="auto" w:fill="auto"/>
            <w:vAlign w:val="bottom"/>
          </w:tcPr>
          <w:p w14:paraId="207D8F1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Other Cancer Markers</w:t>
            </w:r>
          </w:p>
        </w:tc>
        <w:tc>
          <w:tcPr>
            <w:tcW w:w="480" w:type="dxa"/>
            <w:shd w:val="clear" w:color="auto" w:fill="auto"/>
            <w:vAlign w:val="bottom"/>
          </w:tcPr>
          <w:p w14:paraId="0BE7A4F3"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w:t>
            </w:r>
          </w:p>
        </w:tc>
        <w:tc>
          <w:tcPr>
            <w:tcW w:w="3780" w:type="dxa"/>
            <w:tcBorders>
              <w:right w:val="single" w:sz="8" w:space="0" w:color="auto"/>
            </w:tcBorders>
            <w:shd w:val="clear" w:color="auto" w:fill="auto"/>
            <w:vAlign w:val="bottom"/>
          </w:tcPr>
          <w:p w14:paraId="50AFC33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LAMP2 gene</w:t>
            </w:r>
          </w:p>
        </w:tc>
      </w:tr>
      <w:tr w:rsidR="00E17049" w:rsidRPr="00E17049" w14:paraId="51409E2D" w14:textId="77777777" w:rsidTr="00E17049">
        <w:trPr>
          <w:trHeight w:val="394"/>
        </w:trPr>
        <w:tc>
          <w:tcPr>
            <w:tcW w:w="700" w:type="dxa"/>
            <w:tcBorders>
              <w:left w:val="single" w:sz="8" w:space="0" w:color="auto"/>
              <w:right w:val="single" w:sz="8" w:space="0" w:color="auto"/>
            </w:tcBorders>
            <w:shd w:val="clear" w:color="auto" w:fill="auto"/>
            <w:vAlign w:val="bottom"/>
          </w:tcPr>
          <w:p w14:paraId="2817FAEF"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540" w:type="dxa"/>
            <w:tcBorders>
              <w:right w:val="single" w:sz="8" w:space="0" w:color="auto"/>
            </w:tcBorders>
            <w:shd w:val="clear" w:color="auto" w:fill="auto"/>
            <w:vAlign w:val="bottom"/>
          </w:tcPr>
          <w:p w14:paraId="3B027B9E"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4260" w:type="dxa"/>
            <w:gridSpan w:val="2"/>
            <w:tcBorders>
              <w:right w:val="single" w:sz="8" w:space="0" w:color="auto"/>
            </w:tcBorders>
            <w:shd w:val="clear" w:color="auto" w:fill="auto"/>
            <w:vAlign w:val="bottom"/>
          </w:tcPr>
          <w:p w14:paraId="694D303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 w:val="24"/>
                <w:szCs w:val="20"/>
              </w:rPr>
              <w:t xml:space="preserve">(ii) </w:t>
            </w:r>
            <w:r w:rsidRPr="00E17049">
              <w:rPr>
                <w:rFonts w:ascii="Times New Roman" w:eastAsia="Arial" w:hAnsi="Times New Roman" w:cs="Times New Roman"/>
                <w:szCs w:val="20"/>
              </w:rPr>
              <w:t>Topoisomerase 2A gene</w:t>
            </w:r>
          </w:p>
        </w:tc>
      </w:tr>
      <w:tr w:rsidR="00E17049" w:rsidRPr="00E17049" w14:paraId="03A3D7DA" w14:textId="77777777" w:rsidTr="00E17049">
        <w:trPr>
          <w:trHeight w:val="118"/>
        </w:trPr>
        <w:tc>
          <w:tcPr>
            <w:tcW w:w="700" w:type="dxa"/>
            <w:tcBorders>
              <w:left w:val="single" w:sz="8" w:space="0" w:color="auto"/>
              <w:bottom w:val="single" w:sz="8" w:space="0" w:color="auto"/>
              <w:right w:val="single" w:sz="8" w:space="0" w:color="auto"/>
            </w:tcBorders>
            <w:shd w:val="clear" w:color="auto" w:fill="auto"/>
            <w:vAlign w:val="bottom"/>
          </w:tcPr>
          <w:p w14:paraId="37011484"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3540" w:type="dxa"/>
            <w:tcBorders>
              <w:bottom w:val="single" w:sz="8" w:space="0" w:color="auto"/>
              <w:right w:val="single" w:sz="8" w:space="0" w:color="auto"/>
            </w:tcBorders>
            <w:shd w:val="clear" w:color="auto" w:fill="auto"/>
            <w:vAlign w:val="bottom"/>
          </w:tcPr>
          <w:p w14:paraId="3F7CE29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80" w:type="dxa"/>
            <w:tcBorders>
              <w:bottom w:val="single" w:sz="8" w:space="0" w:color="auto"/>
            </w:tcBorders>
            <w:shd w:val="clear" w:color="auto" w:fill="auto"/>
            <w:vAlign w:val="bottom"/>
          </w:tcPr>
          <w:p w14:paraId="350CD3FB"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3780" w:type="dxa"/>
            <w:tcBorders>
              <w:bottom w:val="single" w:sz="8" w:space="0" w:color="auto"/>
              <w:right w:val="single" w:sz="8" w:space="0" w:color="auto"/>
            </w:tcBorders>
            <w:shd w:val="clear" w:color="auto" w:fill="auto"/>
            <w:vAlign w:val="bottom"/>
          </w:tcPr>
          <w:p w14:paraId="482D0EF6"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bl>
    <w:p w14:paraId="3F9C6990" w14:textId="47BC73F3"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10"/>
          <w:szCs w:val="20"/>
        </w:rPr>
        <mc:AlternateContent>
          <mc:Choice Requires="wps">
            <w:drawing>
              <wp:anchor distT="0" distB="0" distL="114300" distR="114300" simplePos="0" relativeHeight="251741184" behindDoc="1" locked="0" layoutInCell="1" allowOverlap="1" wp14:anchorId="5E5FEED8" wp14:editId="42581222">
                <wp:simplePos x="0" y="0"/>
                <wp:positionH relativeFrom="column">
                  <wp:posOffset>208915</wp:posOffset>
                </wp:positionH>
                <wp:positionV relativeFrom="paragraph">
                  <wp:posOffset>2301240</wp:posOffset>
                </wp:positionV>
                <wp:extent cx="5318125" cy="0"/>
                <wp:effectExtent l="8890" t="13335" r="6985" b="5715"/>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9"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81.2pt" to="435.2pt,1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kzQIA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" strokeweight=".48pt"/>
            </w:pict>
          </mc:Fallback>
        </mc:AlternateContent>
      </w:r>
    </w:p>
    <w:p w14:paraId="6E8A88F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3B5226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6F6A08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E78B78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8258C2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37DE93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069B0C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1AFF0F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5BB83A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5B579C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E0E7DC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CFCCA2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8E4529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A40969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ADCDEE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65F9CB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D0C8BD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55DDC79" w14:textId="77777777" w:rsidR="00E17049" w:rsidRPr="00E17049" w:rsidRDefault="00E17049" w:rsidP="00E17049">
      <w:pPr>
        <w:spacing w:after="0" w:line="224" w:lineRule="exact"/>
        <w:rPr>
          <w:rFonts w:ascii="Times New Roman" w:eastAsia="Times New Roman" w:hAnsi="Times New Roman" w:cs="Times New Roman"/>
          <w:sz w:val="20"/>
          <w:szCs w:val="20"/>
        </w:rPr>
      </w:pPr>
    </w:p>
    <w:p w14:paraId="0CDFE33B"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pgSz w:w="11900" w:h="16834"/>
          <w:pgMar w:top="715" w:right="1440" w:bottom="1155" w:left="1440" w:header="0" w:footer="0" w:gutter="0"/>
          <w:cols w:space="0" w:equalWidth="0">
            <w:col w:w="9029"/>
          </w:cols>
          <w:docGrid w:linePitch="360"/>
        </w:sectPr>
      </w:pPr>
    </w:p>
    <w:bookmarkStart w:id="44" w:name="page82"/>
    <w:bookmarkEnd w:id="44"/>
    <w:p w14:paraId="041CF6AD" w14:textId="7AF4053D"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Narrow" w:hAnsi="Times New Roman" w:cs="Times New Roman"/>
          <w:b/>
          <w:noProof/>
          <w:sz w:val="20"/>
          <w:szCs w:val="20"/>
        </w:rPr>
        <w:lastRenderedPageBreak/>
        <mc:AlternateContent>
          <mc:Choice Requires="wps">
            <w:drawing>
              <wp:anchor distT="0" distB="0" distL="114300" distR="114300" simplePos="0" relativeHeight="251742208" behindDoc="1" locked="0" layoutInCell="1" allowOverlap="1" wp14:anchorId="215ABFEB" wp14:editId="3DEAFCE0">
                <wp:simplePos x="0" y="0"/>
                <wp:positionH relativeFrom="column">
                  <wp:posOffset>208915</wp:posOffset>
                </wp:positionH>
                <wp:positionV relativeFrom="paragraph">
                  <wp:posOffset>18415</wp:posOffset>
                </wp:positionV>
                <wp:extent cx="5318125" cy="0"/>
                <wp:effectExtent l="8890" t="5715" r="6985" b="13335"/>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8"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5pt" to="43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fIHw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" strokeweight=".48pt"/>
            </w:pict>
          </mc:Fallback>
        </mc:AlternateContent>
      </w:r>
    </w:p>
    <w:p w14:paraId="662FECB7" w14:textId="77777777" w:rsidR="00E17049" w:rsidRPr="00E17049" w:rsidRDefault="00E17049" w:rsidP="00E17049">
      <w:pPr>
        <w:spacing w:after="0" w:line="296" w:lineRule="exact"/>
        <w:rPr>
          <w:rFonts w:ascii="Times New Roman" w:eastAsia="Times New Roman" w:hAnsi="Times New Roman" w:cs="Times New Roman"/>
          <w:sz w:val="20"/>
          <w:szCs w:val="20"/>
        </w:rPr>
      </w:pPr>
    </w:p>
    <w:p w14:paraId="57990637" w14:textId="77777777" w:rsidR="00E17049" w:rsidRPr="00E17049" w:rsidRDefault="00E17049" w:rsidP="00E17049">
      <w:pPr>
        <w:spacing w:after="0" w:line="0" w:lineRule="atLeast"/>
        <w:rPr>
          <w:rFonts w:ascii="Times New Roman" w:eastAsia="Arial" w:hAnsi="Times New Roman" w:cs="Times New Roman"/>
          <w:b/>
          <w:sz w:val="23"/>
          <w:szCs w:val="20"/>
          <w:u w:val="single"/>
        </w:rPr>
      </w:pPr>
      <w:r w:rsidRPr="00E17049">
        <w:rPr>
          <w:rFonts w:ascii="Times New Roman" w:eastAsia="Arial" w:hAnsi="Times New Roman" w:cs="Times New Roman"/>
          <w:b/>
          <w:sz w:val="23"/>
          <w:szCs w:val="20"/>
          <w:u w:val="single"/>
        </w:rPr>
        <w:t>Decision Flowchart for Grouping of Class B and Class C FISH Probes IVD</w:t>
      </w:r>
    </w:p>
    <w:p w14:paraId="24904EBD" w14:textId="77777777" w:rsidR="00E17049" w:rsidRPr="00E17049" w:rsidRDefault="00E17049" w:rsidP="00E17049">
      <w:pPr>
        <w:spacing w:after="0" w:line="277" w:lineRule="exact"/>
        <w:rPr>
          <w:rFonts w:ascii="Times New Roman" w:eastAsia="Times New Roman" w:hAnsi="Times New Roman" w:cs="Times New Roman"/>
          <w:sz w:val="20"/>
          <w:szCs w:val="20"/>
        </w:rPr>
      </w:pPr>
    </w:p>
    <w:p w14:paraId="4F296B92" w14:textId="77777777" w:rsidR="00E17049" w:rsidRPr="00E17049" w:rsidRDefault="00E17049" w:rsidP="00E17049">
      <w:pPr>
        <w:spacing w:after="0" w:line="0" w:lineRule="atLeast"/>
        <w:rPr>
          <w:rFonts w:ascii="Times New Roman" w:eastAsia="Arial" w:hAnsi="Times New Roman" w:cs="Times New Roman"/>
          <w:b/>
          <w:sz w:val="24"/>
          <w:szCs w:val="20"/>
          <w:u w:val="single"/>
        </w:rPr>
      </w:pPr>
      <w:r w:rsidRPr="00E17049">
        <w:rPr>
          <w:rFonts w:ascii="Times New Roman" w:eastAsia="Arial" w:hAnsi="Times New Roman" w:cs="Times New Roman"/>
          <w:b/>
          <w:sz w:val="24"/>
          <w:szCs w:val="20"/>
          <w:u w:val="single"/>
        </w:rPr>
        <w:t>Grouping Category</w:t>
      </w:r>
    </w:p>
    <w:p w14:paraId="0310A1C0" w14:textId="15DACEBF"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w:hAnsi="Times New Roman" w:cs="Times New Roman"/>
          <w:b/>
          <w:noProof/>
          <w:sz w:val="24"/>
          <w:szCs w:val="20"/>
          <w:u w:val="single"/>
        </w:rPr>
        <w:drawing>
          <wp:anchor distT="0" distB="0" distL="114300" distR="114300" simplePos="0" relativeHeight="251743232" behindDoc="1" locked="0" layoutInCell="1" allowOverlap="1" wp14:anchorId="31815FFB" wp14:editId="60F443D3">
            <wp:simplePos x="0" y="0"/>
            <wp:positionH relativeFrom="column">
              <wp:posOffset>274320</wp:posOffset>
            </wp:positionH>
            <wp:positionV relativeFrom="paragraph">
              <wp:posOffset>464820</wp:posOffset>
            </wp:positionV>
            <wp:extent cx="4622165" cy="6230620"/>
            <wp:effectExtent l="0" t="0" r="6985"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22165" cy="6230620"/>
                    </a:xfrm>
                    <a:prstGeom prst="rect">
                      <a:avLst/>
                    </a:prstGeom>
                    <a:noFill/>
                  </pic:spPr>
                </pic:pic>
              </a:graphicData>
            </a:graphic>
            <wp14:sizeRelH relativeFrom="page">
              <wp14:pctWidth>0</wp14:pctWidth>
            </wp14:sizeRelH>
            <wp14:sizeRelV relativeFrom="page">
              <wp14:pctHeight>0</wp14:pctHeight>
            </wp14:sizeRelV>
          </wp:anchor>
        </w:drawing>
      </w:r>
    </w:p>
    <w:p w14:paraId="3019F0D5" w14:textId="77777777" w:rsidR="00E17049" w:rsidRPr="00E17049" w:rsidRDefault="00E17049" w:rsidP="00E17049">
      <w:pPr>
        <w:spacing w:after="0" w:line="20" w:lineRule="exact"/>
        <w:rPr>
          <w:rFonts w:ascii="Times New Roman" w:eastAsia="Times New Roman" w:hAnsi="Times New Roman" w:cs="Times New Roman"/>
          <w:sz w:val="20"/>
          <w:szCs w:val="20"/>
        </w:rPr>
        <w:sectPr w:rsidR="00E17049" w:rsidRPr="00E17049">
          <w:pgSz w:w="11900" w:h="16834"/>
          <w:pgMar w:top="715" w:right="1440" w:bottom="1155" w:left="1440" w:header="0" w:footer="0" w:gutter="0"/>
          <w:cols w:space="0" w:equalWidth="0">
            <w:col w:w="9029"/>
          </w:cols>
          <w:docGrid w:linePitch="360"/>
        </w:sectPr>
      </w:pPr>
    </w:p>
    <w:p w14:paraId="6E38EA0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878014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ED6446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D0C13E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364DDB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F996F1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C46DFFA" w14:textId="77777777" w:rsidR="00E17049" w:rsidRPr="00E17049" w:rsidRDefault="00E17049" w:rsidP="00E17049">
      <w:pPr>
        <w:spacing w:after="0" w:line="206" w:lineRule="exact"/>
        <w:rPr>
          <w:rFonts w:ascii="Times New Roman" w:eastAsia="Times New Roman" w:hAnsi="Times New Roman" w:cs="Times New Roman"/>
          <w:sz w:val="20"/>
          <w:szCs w:val="20"/>
        </w:rPr>
      </w:pPr>
    </w:p>
    <w:p w14:paraId="760B5CF3"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From same Product</w:t>
      </w:r>
    </w:p>
    <w:p w14:paraId="2CF9BC1B" w14:textId="77777777" w:rsidR="00E17049" w:rsidRPr="00E17049" w:rsidRDefault="00E17049" w:rsidP="00E17049">
      <w:pPr>
        <w:spacing w:after="0" w:line="0" w:lineRule="atLeast"/>
        <w:jc w:val="center"/>
        <w:rPr>
          <w:rFonts w:ascii="Times New Roman" w:eastAsia="Arial" w:hAnsi="Times New Roman" w:cs="Times New Roman"/>
          <w:szCs w:val="20"/>
        </w:rPr>
      </w:pPr>
      <w:proofErr w:type="gramStart"/>
      <w:r w:rsidRPr="00E17049">
        <w:rPr>
          <w:rFonts w:ascii="Times New Roman" w:eastAsia="Arial" w:hAnsi="Times New Roman" w:cs="Times New Roman"/>
          <w:szCs w:val="20"/>
        </w:rPr>
        <w:t>Owner?</w:t>
      </w:r>
      <w:proofErr w:type="gramEnd"/>
    </w:p>
    <w:p w14:paraId="03B22BF5" w14:textId="77777777" w:rsidR="00E17049" w:rsidRPr="00E17049" w:rsidRDefault="00E17049" w:rsidP="00E17049">
      <w:pPr>
        <w:spacing w:after="0" w:line="200" w:lineRule="exact"/>
        <w:rPr>
          <w:rFonts w:ascii="Times New Roman" w:eastAsia="Times New Roman" w:hAnsi="Times New Roman" w:cs="Times New Roman"/>
          <w:sz w:val="20"/>
          <w:szCs w:val="20"/>
        </w:rPr>
      </w:pPr>
      <w:r w:rsidRPr="00E17049">
        <w:rPr>
          <w:rFonts w:ascii="Times New Roman" w:eastAsia="Arial" w:hAnsi="Times New Roman" w:cs="Times New Roman"/>
          <w:szCs w:val="20"/>
        </w:rPr>
        <w:br w:type="column"/>
      </w:r>
    </w:p>
    <w:p w14:paraId="654D08C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757A68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89C146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6C8B12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C41F6C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9A5B5DE" w14:textId="77777777" w:rsidR="00E17049" w:rsidRPr="00E17049" w:rsidRDefault="00E17049" w:rsidP="00E17049">
      <w:pPr>
        <w:spacing w:after="0" w:line="214" w:lineRule="exact"/>
        <w:rPr>
          <w:rFonts w:ascii="Times New Roman" w:eastAsia="Times New Roman" w:hAnsi="Times New Roman" w:cs="Times New Roman"/>
          <w:sz w:val="20"/>
          <w:szCs w:val="20"/>
        </w:rPr>
      </w:pPr>
    </w:p>
    <w:p w14:paraId="453EE39C" w14:textId="77777777" w:rsidR="00E17049" w:rsidRPr="00E17049" w:rsidRDefault="00E17049" w:rsidP="00E17049">
      <w:pPr>
        <w:spacing w:after="0" w:line="0" w:lineRule="atLeast"/>
        <w:rPr>
          <w:rFonts w:ascii="Times New Roman" w:eastAsia="Arial" w:hAnsi="Times New Roman" w:cs="Times New Roman"/>
          <w:sz w:val="18"/>
          <w:szCs w:val="20"/>
        </w:rPr>
      </w:pPr>
      <w:r w:rsidRPr="00E17049">
        <w:rPr>
          <w:rFonts w:ascii="Times New Roman" w:eastAsia="Arial" w:hAnsi="Times New Roman" w:cs="Times New Roman"/>
          <w:sz w:val="18"/>
          <w:szCs w:val="20"/>
        </w:rPr>
        <w:t>No</w:t>
      </w:r>
    </w:p>
    <w:p w14:paraId="18AEA8F9" w14:textId="77777777" w:rsidR="00E17049" w:rsidRPr="00E17049" w:rsidRDefault="00E17049" w:rsidP="00E17049">
      <w:pPr>
        <w:spacing w:after="0" w:line="0" w:lineRule="atLeast"/>
        <w:rPr>
          <w:rFonts w:ascii="Times New Roman" w:eastAsia="Arial" w:hAnsi="Times New Roman" w:cs="Times New Roman"/>
          <w:sz w:val="18"/>
          <w:szCs w:val="20"/>
        </w:rPr>
        <w:sectPr w:rsidR="00E17049" w:rsidRPr="00E17049">
          <w:type w:val="continuous"/>
          <w:pgSz w:w="11900" w:h="16834"/>
          <w:pgMar w:top="715" w:right="1440" w:bottom="1155" w:left="1440" w:header="0" w:footer="0" w:gutter="0"/>
          <w:cols w:num="2" w:space="0" w:equalWidth="0">
            <w:col w:w="4340" w:space="720"/>
            <w:col w:w="3969"/>
          </w:cols>
          <w:docGrid w:linePitch="360"/>
        </w:sectPr>
      </w:pPr>
    </w:p>
    <w:p w14:paraId="7F950F0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46D7C3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742541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6A1E773" w14:textId="77777777" w:rsidR="00E17049" w:rsidRPr="00E17049" w:rsidRDefault="00E17049" w:rsidP="00E17049">
      <w:pPr>
        <w:spacing w:after="0" w:line="390" w:lineRule="exact"/>
        <w:rPr>
          <w:rFonts w:ascii="Times New Roman" w:eastAsia="Times New Roman" w:hAnsi="Times New Roman" w:cs="Times New Roman"/>
          <w:sz w:val="20"/>
          <w:szCs w:val="20"/>
        </w:rPr>
      </w:pPr>
    </w:p>
    <w:p w14:paraId="1C391DD7"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Yes</w:t>
      </w:r>
    </w:p>
    <w:p w14:paraId="563A8CA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F32004A" w14:textId="77777777" w:rsidR="00E17049" w:rsidRPr="00E17049" w:rsidRDefault="00E17049" w:rsidP="00E17049">
      <w:pPr>
        <w:spacing w:after="0" w:line="355" w:lineRule="exact"/>
        <w:rPr>
          <w:rFonts w:ascii="Times New Roman" w:eastAsia="Times New Roman" w:hAnsi="Times New Roman" w:cs="Times New Roman"/>
          <w:sz w:val="20"/>
          <w:szCs w:val="20"/>
        </w:rPr>
      </w:pPr>
    </w:p>
    <w:tbl>
      <w:tblPr>
        <w:tblW w:w="0" w:type="auto"/>
        <w:tblInd w:w="1160" w:type="dxa"/>
        <w:tblLayout w:type="fixed"/>
        <w:tblCellMar>
          <w:left w:w="0" w:type="dxa"/>
          <w:right w:w="0" w:type="dxa"/>
        </w:tblCellMar>
        <w:tblLook w:val="0000" w:firstRow="0" w:lastRow="0" w:firstColumn="0" w:lastColumn="0" w:noHBand="0" w:noVBand="0"/>
      </w:tblPr>
      <w:tblGrid>
        <w:gridCol w:w="2900"/>
        <w:gridCol w:w="1240"/>
      </w:tblGrid>
      <w:tr w:rsidR="00E17049" w:rsidRPr="00E17049" w14:paraId="2FC37CCB" w14:textId="77777777" w:rsidTr="00E17049">
        <w:trPr>
          <w:trHeight w:val="253"/>
        </w:trPr>
        <w:tc>
          <w:tcPr>
            <w:tcW w:w="2900" w:type="dxa"/>
            <w:shd w:val="clear" w:color="auto" w:fill="auto"/>
            <w:vAlign w:val="bottom"/>
          </w:tcPr>
          <w:p w14:paraId="5C41DDC3" w14:textId="77777777" w:rsidR="00E17049" w:rsidRPr="00E17049" w:rsidRDefault="00E17049" w:rsidP="00E17049">
            <w:pPr>
              <w:spacing w:after="0" w:line="0" w:lineRule="atLeast"/>
              <w:ind w:right="891"/>
              <w:jc w:val="center"/>
              <w:rPr>
                <w:rFonts w:ascii="Times New Roman" w:eastAsia="Arial" w:hAnsi="Times New Roman" w:cs="Times New Roman"/>
                <w:szCs w:val="20"/>
              </w:rPr>
            </w:pPr>
            <w:r w:rsidRPr="00E17049">
              <w:rPr>
                <w:rFonts w:ascii="Times New Roman" w:eastAsia="Arial" w:hAnsi="Times New Roman" w:cs="Times New Roman"/>
                <w:szCs w:val="20"/>
              </w:rPr>
              <w:t>Same risk</w:t>
            </w:r>
          </w:p>
        </w:tc>
        <w:tc>
          <w:tcPr>
            <w:tcW w:w="1240" w:type="dxa"/>
            <w:vMerge w:val="restart"/>
            <w:shd w:val="clear" w:color="auto" w:fill="auto"/>
            <w:vAlign w:val="bottom"/>
          </w:tcPr>
          <w:p w14:paraId="65E57B99" w14:textId="77777777" w:rsidR="00E17049" w:rsidRPr="00E17049" w:rsidRDefault="00E17049" w:rsidP="00E17049">
            <w:pPr>
              <w:spacing w:after="0" w:line="0" w:lineRule="atLeast"/>
              <w:rPr>
                <w:rFonts w:ascii="Times New Roman" w:eastAsia="Arial" w:hAnsi="Times New Roman" w:cs="Times New Roman"/>
                <w:w w:val="85"/>
                <w:sz w:val="20"/>
                <w:szCs w:val="20"/>
              </w:rPr>
            </w:pPr>
            <w:r w:rsidRPr="00E17049">
              <w:rPr>
                <w:rFonts w:ascii="Times New Roman" w:eastAsia="Arial" w:hAnsi="Times New Roman" w:cs="Times New Roman"/>
                <w:w w:val="85"/>
                <w:sz w:val="20"/>
                <w:szCs w:val="20"/>
              </w:rPr>
              <w:t>No</w:t>
            </w:r>
          </w:p>
        </w:tc>
      </w:tr>
      <w:tr w:rsidR="00E17049" w:rsidRPr="00E17049" w14:paraId="3CDD8D18" w14:textId="77777777" w:rsidTr="00E17049">
        <w:trPr>
          <w:trHeight w:val="253"/>
        </w:trPr>
        <w:tc>
          <w:tcPr>
            <w:tcW w:w="2900" w:type="dxa"/>
            <w:vMerge w:val="restart"/>
            <w:shd w:val="clear" w:color="auto" w:fill="auto"/>
            <w:vAlign w:val="bottom"/>
          </w:tcPr>
          <w:p w14:paraId="799733E9" w14:textId="77777777" w:rsidR="00E17049" w:rsidRPr="00E17049" w:rsidRDefault="00E17049" w:rsidP="00E17049">
            <w:pPr>
              <w:spacing w:after="0" w:line="0" w:lineRule="atLeast"/>
              <w:ind w:right="871"/>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classification (either</w:t>
            </w:r>
          </w:p>
        </w:tc>
        <w:tc>
          <w:tcPr>
            <w:tcW w:w="1240" w:type="dxa"/>
            <w:vMerge/>
            <w:shd w:val="clear" w:color="auto" w:fill="auto"/>
            <w:vAlign w:val="bottom"/>
          </w:tcPr>
          <w:p w14:paraId="38AF6C61" w14:textId="77777777" w:rsidR="00E17049" w:rsidRPr="00E17049" w:rsidRDefault="00E17049" w:rsidP="00E17049">
            <w:pPr>
              <w:spacing w:after="0" w:line="0" w:lineRule="atLeast"/>
              <w:rPr>
                <w:rFonts w:ascii="Times New Roman" w:eastAsia="Times New Roman" w:hAnsi="Times New Roman" w:cs="Times New Roman"/>
                <w:sz w:val="6"/>
                <w:szCs w:val="20"/>
              </w:rPr>
            </w:pPr>
          </w:p>
        </w:tc>
      </w:tr>
      <w:tr w:rsidR="00E17049" w:rsidRPr="00E17049" w14:paraId="20B9C654" w14:textId="77777777" w:rsidTr="00E17049">
        <w:trPr>
          <w:trHeight w:val="172"/>
        </w:trPr>
        <w:tc>
          <w:tcPr>
            <w:tcW w:w="2900" w:type="dxa"/>
            <w:vMerge/>
            <w:shd w:val="clear" w:color="auto" w:fill="auto"/>
            <w:vAlign w:val="bottom"/>
          </w:tcPr>
          <w:p w14:paraId="1A7AB2FA"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1240" w:type="dxa"/>
            <w:shd w:val="clear" w:color="auto" w:fill="auto"/>
            <w:vAlign w:val="bottom"/>
          </w:tcPr>
          <w:p w14:paraId="7030F1D1" w14:textId="77777777" w:rsidR="00E17049" w:rsidRPr="00E17049" w:rsidRDefault="00E17049" w:rsidP="00E17049">
            <w:pPr>
              <w:spacing w:after="0" w:line="0" w:lineRule="atLeast"/>
              <w:rPr>
                <w:rFonts w:ascii="Times New Roman" w:eastAsia="Times New Roman" w:hAnsi="Times New Roman" w:cs="Times New Roman"/>
                <w:sz w:val="14"/>
                <w:szCs w:val="20"/>
              </w:rPr>
            </w:pPr>
          </w:p>
        </w:tc>
      </w:tr>
      <w:tr w:rsidR="00E17049" w:rsidRPr="00E17049" w14:paraId="60A7AC21" w14:textId="77777777" w:rsidTr="00E17049">
        <w:trPr>
          <w:trHeight w:val="252"/>
        </w:trPr>
        <w:tc>
          <w:tcPr>
            <w:tcW w:w="2900" w:type="dxa"/>
            <w:shd w:val="clear" w:color="auto" w:fill="auto"/>
            <w:vAlign w:val="bottom"/>
          </w:tcPr>
          <w:p w14:paraId="11FA5178" w14:textId="77777777" w:rsidR="00E17049" w:rsidRPr="00E17049" w:rsidRDefault="00E17049" w:rsidP="00E17049">
            <w:pPr>
              <w:spacing w:after="0" w:line="0" w:lineRule="atLeast"/>
              <w:ind w:right="871"/>
              <w:jc w:val="center"/>
              <w:rPr>
                <w:rFonts w:ascii="Times New Roman" w:eastAsia="Arial" w:hAnsi="Times New Roman" w:cs="Times New Roman"/>
                <w:szCs w:val="20"/>
              </w:rPr>
            </w:pPr>
            <w:r w:rsidRPr="00E17049">
              <w:rPr>
                <w:rFonts w:ascii="Times New Roman" w:eastAsia="Arial" w:hAnsi="Times New Roman" w:cs="Times New Roman"/>
                <w:szCs w:val="20"/>
              </w:rPr>
              <w:t>Class B only or</w:t>
            </w:r>
          </w:p>
        </w:tc>
        <w:tc>
          <w:tcPr>
            <w:tcW w:w="1240" w:type="dxa"/>
            <w:shd w:val="clear" w:color="auto" w:fill="auto"/>
            <w:vAlign w:val="bottom"/>
          </w:tcPr>
          <w:p w14:paraId="4B1430F9"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77952F57" w14:textId="77777777" w:rsidTr="00E17049">
        <w:trPr>
          <w:trHeight w:val="257"/>
        </w:trPr>
        <w:tc>
          <w:tcPr>
            <w:tcW w:w="2900" w:type="dxa"/>
            <w:shd w:val="clear" w:color="auto" w:fill="auto"/>
            <w:vAlign w:val="bottom"/>
          </w:tcPr>
          <w:p w14:paraId="1B834881" w14:textId="77777777" w:rsidR="00E17049" w:rsidRPr="00E17049" w:rsidRDefault="00E17049" w:rsidP="00E17049">
            <w:pPr>
              <w:spacing w:after="0" w:line="0" w:lineRule="atLeast"/>
              <w:ind w:right="871"/>
              <w:jc w:val="center"/>
              <w:rPr>
                <w:rFonts w:ascii="Times New Roman" w:eastAsia="Arial" w:hAnsi="Times New Roman" w:cs="Times New Roman"/>
                <w:szCs w:val="20"/>
              </w:rPr>
            </w:pPr>
            <w:r w:rsidRPr="00E17049">
              <w:rPr>
                <w:rFonts w:ascii="Times New Roman" w:eastAsia="Arial" w:hAnsi="Times New Roman" w:cs="Times New Roman"/>
                <w:szCs w:val="20"/>
              </w:rPr>
              <w:t>Class C only)?</w:t>
            </w:r>
          </w:p>
        </w:tc>
        <w:tc>
          <w:tcPr>
            <w:tcW w:w="1240" w:type="dxa"/>
            <w:shd w:val="clear" w:color="auto" w:fill="auto"/>
            <w:vAlign w:val="bottom"/>
          </w:tcPr>
          <w:p w14:paraId="16814087"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70585E4C" w14:textId="77777777" w:rsidTr="00E17049">
        <w:trPr>
          <w:trHeight w:val="860"/>
        </w:trPr>
        <w:tc>
          <w:tcPr>
            <w:tcW w:w="2900" w:type="dxa"/>
            <w:shd w:val="clear" w:color="auto" w:fill="auto"/>
            <w:vAlign w:val="bottom"/>
          </w:tcPr>
          <w:p w14:paraId="31461491"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Yes</w:t>
            </w:r>
          </w:p>
        </w:tc>
        <w:tc>
          <w:tcPr>
            <w:tcW w:w="1240" w:type="dxa"/>
            <w:shd w:val="clear" w:color="auto" w:fill="auto"/>
            <w:vAlign w:val="bottom"/>
          </w:tcPr>
          <w:p w14:paraId="688FD12B"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06D19C2D" w14:textId="77777777" w:rsidTr="00E17049">
        <w:trPr>
          <w:trHeight w:val="875"/>
        </w:trPr>
        <w:tc>
          <w:tcPr>
            <w:tcW w:w="2900" w:type="dxa"/>
            <w:shd w:val="clear" w:color="auto" w:fill="auto"/>
            <w:vAlign w:val="bottom"/>
          </w:tcPr>
          <w:p w14:paraId="0926773C" w14:textId="77777777" w:rsidR="00E17049" w:rsidRPr="00E17049" w:rsidRDefault="00E17049" w:rsidP="00E17049">
            <w:pPr>
              <w:spacing w:after="0" w:line="0" w:lineRule="atLeast"/>
              <w:ind w:right="851"/>
              <w:jc w:val="center"/>
              <w:rPr>
                <w:rFonts w:ascii="Times New Roman" w:eastAsia="Arial" w:hAnsi="Times New Roman" w:cs="Times New Roman"/>
                <w:szCs w:val="20"/>
              </w:rPr>
            </w:pPr>
            <w:r w:rsidRPr="00E17049">
              <w:rPr>
                <w:rFonts w:ascii="Times New Roman" w:eastAsia="Arial" w:hAnsi="Times New Roman" w:cs="Times New Roman"/>
                <w:szCs w:val="20"/>
              </w:rPr>
              <w:t>Based on FISH</w:t>
            </w:r>
          </w:p>
        </w:tc>
        <w:tc>
          <w:tcPr>
            <w:tcW w:w="1240" w:type="dxa"/>
            <w:shd w:val="clear" w:color="auto" w:fill="auto"/>
            <w:vAlign w:val="bottom"/>
          </w:tcPr>
          <w:p w14:paraId="23B8E262" w14:textId="77777777" w:rsidR="00E17049" w:rsidRPr="00E17049" w:rsidRDefault="00E17049" w:rsidP="00E17049">
            <w:pPr>
              <w:spacing w:after="0" w:line="0" w:lineRule="atLeast"/>
              <w:rPr>
                <w:rFonts w:ascii="Times New Roman" w:eastAsia="Arial" w:hAnsi="Times New Roman" w:cs="Times New Roman"/>
                <w:w w:val="85"/>
                <w:sz w:val="20"/>
                <w:szCs w:val="20"/>
              </w:rPr>
            </w:pPr>
            <w:r w:rsidRPr="00E17049">
              <w:rPr>
                <w:rFonts w:ascii="Times New Roman" w:eastAsia="Arial" w:hAnsi="Times New Roman" w:cs="Times New Roman"/>
                <w:w w:val="85"/>
                <w:sz w:val="20"/>
                <w:szCs w:val="20"/>
              </w:rPr>
              <w:t>No</w:t>
            </w:r>
          </w:p>
        </w:tc>
      </w:tr>
      <w:tr w:rsidR="00E17049" w:rsidRPr="00E17049" w14:paraId="022E5125" w14:textId="77777777" w:rsidTr="00E17049">
        <w:trPr>
          <w:trHeight w:val="245"/>
        </w:trPr>
        <w:tc>
          <w:tcPr>
            <w:tcW w:w="2900" w:type="dxa"/>
            <w:shd w:val="clear" w:color="auto" w:fill="auto"/>
            <w:vAlign w:val="bottom"/>
          </w:tcPr>
          <w:p w14:paraId="32612445" w14:textId="77777777" w:rsidR="00E17049" w:rsidRPr="00E17049" w:rsidRDefault="00E17049" w:rsidP="00E17049">
            <w:pPr>
              <w:spacing w:after="0" w:line="245" w:lineRule="exact"/>
              <w:ind w:right="851"/>
              <w:jc w:val="center"/>
              <w:rPr>
                <w:rFonts w:ascii="Times New Roman" w:eastAsia="Arial" w:hAnsi="Times New Roman" w:cs="Times New Roman"/>
                <w:w w:val="99"/>
                <w:szCs w:val="20"/>
              </w:rPr>
            </w:pPr>
            <w:proofErr w:type="gramStart"/>
            <w:r w:rsidRPr="00E17049">
              <w:rPr>
                <w:rFonts w:ascii="Times New Roman" w:eastAsia="Arial" w:hAnsi="Times New Roman" w:cs="Times New Roman"/>
                <w:w w:val="99"/>
                <w:szCs w:val="20"/>
              </w:rPr>
              <w:t>methodology</w:t>
            </w:r>
            <w:proofErr w:type="gramEnd"/>
            <w:r w:rsidRPr="00E17049">
              <w:rPr>
                <w:rFonts w:ascii="Times New Roman" w:eastAsia="Arial" w:hAnsi="Times New Roman" w:cs="Times New Roman"/>
                <w:w w:val="99"/>
                <w:szCs w:val="20"/>
              </w:rPr>
              <w:t>?</w:t>
            </w:r>
          </w:p>
        </w:tc>
        <w:tc>
          <w:tcPr>
            <w:tcW w:w="1240" w:type="dxa"/>
            <w:shd w:val="clear" w:color="auto" w:fill="auto"/>
            <w:vAlign w:val="bottom"/>
          </w:tcPr>
          <w:p w14:paraId="53B92E34"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bl>
    <w:p w14:paraId="45EB9A2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A85E6B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DF0164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E94678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E53B07C" w14:textId="77777777" w:rsidR="00E17049" w:rsidRPr="00E17049" w:rsidRDefault="00E17049" w:rsidP="00E17049">
      <w:pPr>
        <w:spacing w:after="0" w:line="205" w:lineRule="exact"/>
        <w:rPr>
          <w:rFonts w:ascii="Times New Roman" w:eastAsia="Times New Roman" w:hAnsi="Times New Roman" w:cs="Times New Roman"/>
          <w:sz w:val="20"/>
          <w:szCs w:val="20"/>
        </w:rPr>
      </w:pPr>
    </w:p>
    <w:tbl>
      <w:tblPr>
        <w:tblW w:w="0" w:type="auto"/>
        <w:tblInd w:w="820" w:type="dxa"/>
        <w:tblLayout w:type="fixed"/>
        <w:tblCellMar>
          <w:left w:w="0" w:type="dxa"/>
          <w:right w:w="0" w:type="dxa"/>
        </w:tblCellMar>
        <w:tblLook w:val="0000" w:firstRow="0" w:lastRow="0" w:firstColumn="0" w:lastColumn="0" w:noHBand="0" w:noVBand="0"/>
      </w:tblPr>
      <w:tblGrid>
        <w:gridCol w:w="2680"/>
        <w:gridCol w:w="1720"/>
        <w:gridCol w:w="2760"/>
      </w:tblGrid>
      <w:tr w:rsidR="00E17049" w:rsidRPr="00E17049" w14:paraId="58384708" w14:textId="77777777" w:rsidTr="00E17049">
        <w:trPr>
          <w:trHeight w:val="230"/>
        </w:trPr>
        <w:tc>
          <w:tcPr>
            <w:tcW w:w="2680" w:type="dxa"/>
            <w:shd w:val="clear" w:color="auto" w:fill="auto"/>
            <w:vAlign w:val="bottom"/>
          </w:tcPr>
          <w:p w14:paraId="0BA638D3"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Yes</w:t>
            </w:r>
          </w:p>
        </w:tc>
        <w:tc>
          <w:tcPr>
            <w:tcW w:w="1720" w:type="dxa"/>
            <w:shd w:val="clear" w:color="auto" w:fill="auto"/>
            <w:vAlign w:val="bottom"/>
          </w:tcPr>
          <w:p w14:paraId="02DEBDD7" w14:textId="77777777" w:rsidR="00E17049" w:rsidRPr="00E17049" w:rsidRDefault="00E17049" w:rsidP="00E17049">
            <w:pPr>
              <w:spacing w:after="0" w:line="0" w:lineRule="atLeast"/>
              <w:rPr>
                <w:rFonts w:ascii="Times New Roman" w:eastAsia="Times New Roman" w:hAnsi="Times New Roman" w:cs="Times New Roman"/>
                <w:sz w:val="19"/>
                <w:szCs w:val="20"/>
              </w:rPr>
            </w:pPr>
          </w:p>
        </w:tc>
        <w:tc>
          <w:tcPr>
            <w:tcW w:w="2760" w:type="dxa"/>
            <w:shd w:val="clear" w:color="auto" w:fill="auto"/>
            <w:vAlign w:val="bottom"/>
          </w:tcPr>
          <w:p w14:paraId="362583A6" w14:textId="77777777" w:rsidR="00E17049" w:rsidRPr="00E17049" w:rsidRDefault="00E17049" w:rsidP="00E17049">
            <w:pPr>
              <w:spacing w:after="0" w:line="0" w:lineRule="atLeast"/>
              <w:rPr>
                <w:rFonts w:ascii="Times New Roman" w:eastAsia="Times New Roman" w:hAnsi="Times New Roman" w:cs="Times New Roman"/>
                <w:sz w:val="19"/>
                <w:szCs w:val="20"/>
              </w:rPr>
            </w:pPr>
          </w:p>
        </w:tc>
      </w:tr>
      <w:tr w:rsidR="00E17049" w:rsidRPr="00E17049" w14:paraId="73C72357" w14:textId="77777777" w:rsidTr="00E17049">
        <w:trPr>
          <w:trHeight w:val="483"/>
        </w:trPr>
        <w:tc>
          <w:tcPr>
            <w:tcW w:w="2680" w:type="dxa"/>
            <w:vMerge w:val="restart"/>
            <w:shd w:val="clear" w:color="auto" w:fill="auto"/>
            <w:vAlign w:val="bottom"/>
          </w:tcPr>
          <w:p w14:paraId="0209D294" w14:textId="77777777" w:rsidR="00E17049" w:rsidRPr="00E17049" w:rsidRDefault="00E17049" w:rsidP="00E17049">
            <w:pPr>
              <w:spacing w:after="0" w:line="0" w:lineRule="atLeast"/>
              <w:jc w:val="center"/>
              <w:rPr>
                <w:rFonts w:ascii="Times New Roman" w:eastAsia="Arial" w:hAnsi="Times New Roman" w:cs="Times New Roman"/>
                <w:w w:val="98"/>
                <w:szCs w:val="20"/>
              </w:rPr>
            </w:pPr>
            <w:r w:rsidRPr="00E17049">
              <w:rPr>
                <w:rFonts w:ascii="Times New Roman" w:eastAsia="Arial" w:hAnsi="Times New Roman" w:cs="Times New Roman"/>
                <w:w w:val="98"/>
                <w:szCs w:val="20"/>
              </w:rPr>
              <w:t>Falls within the</w:t>
            </w:r>
          </w:p>
        </w:tc>
        <w:tc>
          <w:tcPr>
            <w:tcW w:w="1720" w:type="dxa"/>
            <w:shd w:val="clear" w:color="auto" w:fill="auto"/>
            <w:vAlign w:val="bottom"/>
          </w:tcPr>
          <w:p w14:paraId="4DE034FB"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760" w:type="dxa"/>
            <w:tcBorders>
              <w:bottom w:val="single" w:sz="8" w:space="0" w:color="auto"/>
            </w:tcBorders>
            <w:shd w:val="clear" w:color="auto" w:fill="auto"/>
            <w:vAlign w:val="bottom"/>
          </w:tcPr>
          <w:p w14:paraId="2D5D6A63"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2AC1E58E" w14:textId="77777777" w:rsidTr="00E17049">
        <w:trPr>
          <w:trHeight w:val="293"/>
        </w:trPr>
        <w:tc>
          <w:tcPr>
            <w:tcW w:w="2680" w:type="dxa"/>
            <w:vMerge/>
            <w:shd w:val="clear" w:color="auto" w:fill="auto"/>
            <w:vAlign w:val="bottom"/>
          </w:tcPr>
          <w:p w14:paraId="39A3B678"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720" w:type="dxa"/>
            <w:tcBorders>
              <w:right w:val="single" w:sz="8" w:space="0" w:color="auto"/>
            </w:tcBorders>
            <w:shd w:val="clear" w:color="auto" w:fill="auto"/>
            <w:vAlign w:val="bottom"/>
          </w:tcPr>
          <w:p w14:paraId="589BE8CB"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760" w:type="dxa"/>
            <w:vMerge w:val="restart"/>
            <w:tcBorders>
              <w:right w:val="single" w:sz="8" w:space="0" w:color="auto"/>
            </w:tcBorders>
            <w:shd w:val="clear" w:color="auto" w:fill="auto"/>
            <w:vAlign w:val="bottom"/>
          </w:tcPr>
          <w:p w14:paraId="703E8D5C" w14:textId="77777777" w:rsidR="00E17049" w:rsidRPr="00E17049" w:rsidRDefault="00E17049" w:rsidP="00E17049">
            <w:pPr>
              <w:spacing w:after="0" w:line="0" w:lineRule="atLeas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Cannot be submitted</w:t>
            </w:r>
          </w:p>
        </w:tc>
      </w:tr>
      <w:tr w:rsidR="00E17049" w:rsidRPr="00E17049" w14:paraId="33527819" w14:textId="77777777" w:rsidTr="00E17049">
        <w:trPr>
          <w:trHeight w:val="253"/>
        </w:trPr>
        <w:tc>
          <w:tcPr>
            <w:tcW w:w="2680" w:type="dxa"/>
            <w:vMerge w:val="restart"/>
            <w:shd w:val="clear" w:color="auto" w:fill="auto"/>
            <w:vAlign w:val="bottom"/>
          </w:tcPr>
          <w:p w14:paraId="6B90380C"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same listed FISH</w:t>
            </w:r>
          </w:p>
        </w:tc>
        <w:tc>
          <w:tcPr>
            <w:tcW w:w="1720" w:type="dxa"/>
            <w:vMerge w:val="restart"/>
            <w:tcBorders>
              <w:right w:val="single" w:sz="8" w:space="0" w:color="auto"/>
            </w:tcBorders>
            <w:shd w:val="clear" w:color="auto" w:fill="auto"/>
            <w:vAlign w:val="bottom"/>
          </w:tcPr>
          <w:p w14:paraId="16C31ECC"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No</w:t>
            </w:r>
          </w:p>
        </w:tc>
        <w:tc>
          <w:tcPr>
            <w:tcW w:w="2760" w:type="dxa"/>
            <w:vMerge/>
            <w:tcBorders>
              <w:right w:val="single" w:sz="8" w:space="0" w:color="auto"/>
            </w:tcBorders>
            <w:shd w:val="clear" w:color="auto" w:fill="auto"/>
            <w:vAlign w:val="bottom"/>
          </w:tcPr>
          <w:p w14:paraId="56812417" w14:textId="77777777" w:rsidR="00E17049" w:rsidRPr="00E17049" w:rsidRDefault="00E17049" w:rsidP="00E17049">
            <w:pPr>
              <w:spacing w:after="0" w:line="0" w:lineRule="atLeast"/>
              <w:rPr>
                <w:rFonts w:ascii="Times New Roman" w:eastAsia="Times New Roman" w:hAnsi="Times New Roman" w:cs="Times New Roman"/>
                <w:sz w:val="7"/>
                <w:szCs w:val="20"/>
              </w:rPr>
            </w:pPr>
          </w:p>
        </w:tc>
      </w:tr>
      <w:tr w:rsidR="00E17049" w:rsidRPr="00E17049" w14:paraId="3CF5543A" w14:textId="77777777" w:rsidTr="00E17049">
        <w:trPr>
          <w:trHeight w:val="206"/>
        </w:trPr>
        <w:tc>
          <w:tcPr>
            <w:tcW w:w="2680" w:type="dxa"/>
            <w:vMerge/>
            <w:shd w:val="clear" w:color="auto" w:fill="auto"/>
            <w:vAlign w:val="bottom"/>
          </w:tcPr>
          <w:p w14:paraId="7DD62694"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1720" w:type="dxa"/>
            <w:vMerge/>
            <w:tcBorders>
              <w:right w:val="single" w:sz="8" w:space="0" w:color="auto"/>
            </w:tcBorders>
            <w:shd w:val="clear" w:color="auto" w:fill="auto"/>
            <w:vAlign w:val="bottom"/>
          </w:tcPr>
          <w:p w14:paraId="1B92F141"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2760" w:type="dxa"/>
            <w:tcBorders>
              <w:right w:val="single" w:sz="8" w:space="0" w:color="auto"/>
            </w:tcBorders>
            <w:shd w:val="clear" w:color="auto" w:fill="auto"/>
            <w:vAlign w:val="bottom"/>
          </w:tcPr>
          <w:p w14:paraId="6F3E1D42" w14:textId="77777777" w:rsidR="00E17049" w:rsidRPr="00E17049" w:rsidRDefault="00E17049" w:rsidP="00E17049">
            <w:pPr>
              <w:spacing w:after="0" w:line="206" w:lineRule="exac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as one FISH Probes</w:t>
            </w:r>
          </w:p>
        </w:tc>
      </w:tr>
      <w:tr w:rsidR="00E17049" w:rsidRPr="00E17049" w14:paraId="17C06DC9" w14:textId="77777777" w:rsidTr="00E17049">
        <w:trPr>
          <w:trHeight w:val="220"/>
        </w:trPr>
        <w:tc>
          <w:tcPr>
            <w:tcW w:w="2680" w:type="dxa"/>
            <w:shd w:val="clear" w:color="auto" w:fill="auto"/>
            <w:vAlign w:val="bottom"/>
          </w:tcPr>
          <w:p w14:paraId="2AAD1A9A" w14:textId="77777777" w:rsidR="00E17049" w:rsidRPr="00E17049" w:rsidRDefault="00E17049" w:rsidP="00E17049">
            <w:pPr>
              <w:spacing w:after="0" w:line="220" w:lineRule="exact"/>
              <w:jc w:val="center"/>
              <w:rPr>
                <w:rFonts w:ascii="Times New Roman" w:eastAsia="Arial" w:hAnsi="Times New Roman" w:cs="Times New Roman"/>
                <w:szCs w:val="20"/>
              </w:rPr>
            </w:pPr>
            <w:r w:rsidRPr="00E17049">
              <w:rPr>
                <w:rFonts w:ascii="Times New Roman" w:eastAsia="Arial" w:hAnsi="Times New Roman" w:cs="Times New Roman"/>
                <w:szCs w:val="20"/>
              </w:rPr>
              <w:t>probes IVD</w:t>
            </w:r>
          </w:p>
        </w:tc>
        <w:tc>
          <w:tcPr>
            <w:tcW w:w="1720" w:type="dxa"/>
            <w:tcBorders>
              <w:right w:val="single" w:sz="8" w:space="0" w:color="auto"/>
            </w:tcBorders>
            <w:shd w:val="clear" w:color="auto" w:fill="auto"/>
            <w:vAlign w:val="bottom"/>
          </w:tcPr>
          <w:p w14:paraId="4DE23E24" w14:textId="77777777" w:rsidR="00E17049" w:rsidRPr="00E17049" w:rsidRDefault="00E17049" w:rsidP="00E17049">
            <w:pPr>
              <w:spacing w:after="0" w:line="0" w:lineRule="atLeast"/>
              <w:rPr>
                <w:rFonts w:ascii="Times New Roman" w:eastAsia="Times New Roman" w:hAnsi="Times New Roman" w:cs="Times New Roman"/>
                <w:sz w:val="19"/>
                <w:szCs w:val="20"/>
              </w:rPr>
            </w:pPr>
          </w:p>
        </w:tc>
        <w:tc>
          <w:tcPr>
            <w:tcW w:w="2760" w:type="dxa"/>
            <w:vMerge w:val="restart"/>
            <w:tcBorders>
              <w:right w:val="single" w:sz="8" w:space="0" w:color="auto"/>
            </w:tcBorders>
            <w:shd w:val="clear" w:color="auto" w:fill="auto"/>
            <w:vAlign w:val="bottom"/>
          </w:tcPr>
          <w:p w14:paraId="7B76CDC1"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IVD application; refer</w:t>
            </w:r>
          </w:p>
        </w:tc>
      </w:tr>
      <w:tr w:rsidR="00E17049" w:rsidRPr="00E17049" w14:paraId="44C9AD86" w14:textId="77777777" w:rsidTr="00E17049">
        <w:trPr>
          <w:trHeight w:val="78"/>
        </w:trPr>
        <w:tc>
          <w:tcPr>
            <w:tcW w:w="2680" w:type="dxa"/>
            <w:vMerge w:val="restart"/>
            <w:shd w:val="clear" w:color="auto" w:fill="auto"/>
            <w:vAlign w:val="bottom"/>
          </w:tcPr>
          <w:p w14:paraId="4C40777C" w14:textId="77777777" w:rsidR="00E17049" w:rsidRPr="00E17049" w:rsidRDefault="00E17049" w:rsidP="00E17049">
            <w:pPr>
              <w:spacing w:after="0" w:line="245" w:lineRule="exact"/>
              <w:jc w:val="center"/>
              <w:rPr>
                <w:rFonts w:ascii="Times New Roman" w:eastAsia="Arial" w:hAnsi="Times New Roman" w:cs="Times New Roman"/>
                <w:szCs w:val="20"/>
              </w:rPr>
            </w:pPr>
            <w:r w:rsidRPr="00E17049">
              <w:rPr>
                <w:rFonts w:ascii="Times New Roman" w:eastAsia="Arial" w:hAnsi="Times New Roman" w:cs="Times New Roman"/>
                <w:szCs w:val="20"/>
              </w:rPr>
              <w:t>Grouping</w:t>
            </w:r>
          </w:p>
        </w:tc>
        <w:tc>
          <w:tcPr>
            <w:tcW w:w="1720" w:type="dxa"/>
            <w:tcBorders>
              <w:right w:val="single" w:sz="8" w:space="0" w:color="auto"/>
            </w:tcBorders>
            <w:shd w:val="clear" w:color="auto" w:fill="auto"/>
            <w:vAlign w:val="bottom"/>
          </w:tcPr>
          <w:p w14:paraId="6034A41D" w14:textId="77777777" w:rsidR="00E17049" w:rsidRPr="00E17049" w:rsidRDefault="00E17049" w:rsidP="00E17049">
            <w:pPr>
              <w:spacing w:after="0" w:line="0" w:lineRule="atLeast"/>
              <w:rPr>
                <w:rFonts w:ascii="Times New Roman" w:eastAsia="Times New Roman" w:hAnsi="Times New Roman" w:cs="Times New Roman"/>
                <w:sz w:val="6"/>
                <w:szCs w:val="20"/>
              </w:rPr>
            </w:pPr>
          </w:p>
        </w:tc>
        <w:tc>
          <w:tcPr>
            <w:tcW w:w="2760" w:type="dxa"/>
            <w:vMerge/>
            <w:tcBorders>
              <w:right w:val="single" w:sz="8" w:space="0" w:color="auto"/>
            </w:tcBorders>
            <w:shd w:val="clear" w:color="auto" w:fill="auto"/>
            <w:vAlign w:val="bottom"/>
          </w:tcPr>
          <w:p w14:paraId="5E88E518" w14:textId="77777777" w:rsidR="00E17049" w:rsidRPr="00E17049" w:rsidRDefault="00E17049" w:rsidP="00E17049">
            <w:pPr>
              <w:spacing w:after="0" w:line="0" w:lineRule="atLeast"/>
              <w:rPr>
                <w:rFonts w:ascii="Times New Roman" w:eastAsia="Times New Roman" w:hAnsi="Times New Roman" w:cs="Times New Roman"/>
                <w:sz w:val="6"/>
                <w:szCs w:val="20"/>
              </w:rPr>
            </w:pPr>
          </w:p>
        </w:tc>
      </w:tr>
      <w:tr w:rsidR="00E17049" w:rsidRPr="00E17049" w14:paraId="7CB14384" w14:textId="77777777" w:rsidTr="00E17049">
        <w:trPr>
          <w:trHeight w:val="166"/>
        </w:trPr>
        <w:tc>
          <w:tcPr>
            <w:tcW w:w="2680" w:type="dxa"/>
            <w:vMerge/>
            <w:shd w:val="clear" w:color="auto" w:fill="auto"/>
            <w:vAlign w:val="bottom"/>
          </w:tcPr>
          <w:p w14:paraId="0812C56D"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1720" w:type="dxa"/>
            <w:tcBorders>
              <w:right w:val="single" w:sz="8" w:space="0" w:color="auto"/>
            </w:tcBorders>
            <w:shd w:val="clear" w:color="auto" w:fill="auto"/>
            <w:vAlign w:val="bottom"/>
          </w:tcPr>
          <w:p w14:paraId="532C8E9C"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2760" w:type="dxa"/>
            <w:vMerge w:val="restart"/>
            <w:tcBorders>
              <w:right w:val="single" w:sz="8" w:space="0" w:color="auto"/>
            </w:tcBorders>
            <w:shd w:val="clear" w:color="auto" w:fill="auto"/>
            <w:vAlign w:val="bottom"/>
          </w:tcPr>
          <w:p w14:paraId="6F67D05C"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to GENERAL GROUPING CRITERIA guidance</w:t>
            </w:r>
          </w:p>
        </w:tc>
      </w:tr>
      <w:tr w:rsidR="00E17049" w:rsidRPr="00E17049" w14:paraId="171C165D" w14:textId="77777777" w:rsidTr="00E17049">
        <w:trPr>
          <w:trHeight w:val="89"/>
        </w:trPr>
        <w:tc>
          <w:tcPr>
            <w:tcW w:w="2680" w:type="dxa"/>
            <w:vMerge w:val="restart"/>
            <w:shd w:val="clear" w:color="auto" w:fill="auto"/>
            <w:vAlign w:val="bottom"/>
          </w:tcPr>
          <w:p w14:paraId="377826F3" w14:textId="77777777" w:rsidR="00E17049" w:rsidRPr="00E17049" w:rsidRDefault="00E17049" w:rsidP="00E17049">
            <w:pPr>
              <w:spacing w:after="0" w:line="0" w:lineRule="atLeast"/>
              <w:jc w:val="center"/>
              <w:rPr>
                <w:rFonts w:ascii="Times New Roman" w:eastAsia="Arial" w:hAnsi="Times New Roman" w:cs="Times New Roman"/>
                <w:w w:val="98"/>
                <w:szCs w:val="20"/>
              </w:rPr>
            </w:pPr>
            <w:r w:rsidRPr="00E17049">
              <w:rPr>
                <w:rFonts w:ascii="Times New Roman" w:eastAsia="Arial" w:hAnsi="Times New Roman" w:cs="Times New Roman"/>
                <w:w w:val="98"/>
                <w:szCs w:val="20"/>
              </w:rPr>
              <w:t>Category?</w:t>
            </w:r>
          </w:p>
        </w:tc>
        <w:tc>
          <w:tcPr>
            <w:tcW w:w="1720" w:type="dxa"/>
            <w:tcBorders>
              <w:right w:val="single" w:sz="8" w:space="0" w:color="auto"/>
            </w:tcBorders>
            <w:shd w:val="clear" w:color="auto" w:fill="auto"/>
            <w:vAlign w:val="bottom"/>
          </w:tcPr>
          <w:p w14:paraId="177B05D5" w14:textId="77777777" w:rsidR="00E17049" w:rsidRPr="00E17049" w:rsidRDefault="00E17049" w:rsidP="00E17049">
            <w:pPr>
              <w:spacing w:after="0" w:line="0" w:lineRule="atLeast"/>
              <w:rPr>
                <w:rFonts w:ascii="Times New Roman" w:eastAsia="Times New Roman" w:hAnsi="Times New Roman" w:cs="Times New Roman"/>
                <w:sz w:val="7"/>
                <w:szCs w:val="20"/>
              </w:rPr>
            </w:pPr>
          </w:p>
        </w:tc>
        <w:tc>
          <w:tcPr>
            <w:tcW w:w="2760" w:type="dxa"/>
            <w:vMerge/>
            <w:tcBorders>
              <w:right w:val="single" w:sz="8" w:space="0" w:color="auto"/>
            </w:tcBorders>
            <w:shd w:val="clear" w:color="auto" w:fill="auto"/>
            <w:vAlign w:val="bottom"/>
          </w:tcPr>
          <w:p w14:paraId="659B6FC7" w14:textId="77777777" w:rsidR="00E17049" w:rsidRPr="00E17049" w:rsidRDefault="00E17049" w:rsidP="00E17049">
            <w:pPr>
              <w:spacing w:after="0" w:line="0" w:lineRule="atLeast"/>
              <w:rPr>
                <w:rFonts w:ascii="Times New Roman" w:eastAsia="Times New Roman" w:hAnsi="Times New Roman" w:cs="Times New Roman"/>
                <w:sz w:val="7"/>
                <w:szCs w:val="20"/>
              </w:rPr>
            </w:pPr>
          </w:p>
        </w:tc>
      </w:tr>
      <w:tr w:rsidR="00E17049" w:rsidRPr="00E17049" w14:paraId="6DDB13D8" w14:textId="77777777" w:rsidTr="00E17049">
        <w:trPr>
          <w:trHeight w:val="163"/>
        </w:trPr>
        <w:tc>
          <w:tcPr>
            <w:tcW w:w="2680" w:type="dxa"/>
            <w:vMerge/>
            <w:shd w:val="clear" w:color="auto" w:fill="auto"/>
            <w:vAlign w:val="bottom"/>
          </w:tcPr>
          <w:p w14:paraId="2B92A4EF"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1720" w:type="dxa"/>
            <w:tcBorders>
              <w:right w:val="single" w:sz="8" w:space="0" w:color="auto"/>
            </w:tcBorders>
            <w:shd w:val="clear" w:color="auto" w:fill="auto"/>
            <w:vAlign w:val="bottom"/>
          </w:tcPr>
          <w:p w14:paraId="33CE32AD"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2760" w:type="dxa"/>
            <w:vMerge w:val="restart"/>
            <w:tcBorders>
              <w:right w:val="single" w:sz="8" w:space="0" w:color="auto"/>
            </w:tcBorders>
            <w:shd w:val="clear" w:color="auto" w:fill="auto"/>
            <w:vAlign w:val="bottom"/>
          </w:tcPr>
          <w:p w14:paraId="087AE620" w14:textId="77777777" w:rsidR="00E17049" w:rsidRPr="00E17049" w:rsidRDefault="00E17049" w:rsidP="00E17049">
            <w:pPr>
              <w:spacing w:after="0" w:line="0" w:lineRule="atLeas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document for other</w:t>
            </w:r>
          </w:p>
        </w:tc>
      </w:tr>
      <w:tr w:rsidR="00E17049" w:rsidRPr="00E17049" w14:paraId="673B2E22" w14:textId="77777777" w:rsidTr="00E17049">
        <w:trPr>
          <w:trHeight w:val="89"/>
        </w:trPr>
        <w:tc>
          <w:tcPr>
            <w:tcW w:w="2680" w:type="dxa"/>
            <w:shd w:val="clear" w:color="auto" w:fill="auto"/>
            <w:vAlign w:val="bottom"/>
          </w:tcPr>
          <w:p w14:paraId="0895247B" w14:textId="77777777" w:rsidR="00E17049" w:rsidRPr="00E17049" w:rsidRDefault="00E17049" w:rsidP="00E17049">
            <w:pPr>
              <w:spacing w:after="0" w:line="0" w:lineRule="atLeast"/>
              <w:rPr>
                <w:rFonts w:ascii="Times New Roman" w:eastAsia="Times New Roman" w:hAnsi="Times New Roman" w:cs="Times New Roman"/>
                <w:sz w:val="7"/>
                <w:szCs w:val="20"/>
              </w:rPr>
            </w:pPr>
          </w:p>
        </w:tc>
        <w:tc>
          <w:tcPr>
            <w:tcW w:w="1720" w:type="dxa"/>
            <w:tcBorders>
              <w:right w:val="single" w:sz="8" w:space="0" w:color="auto"/>
            </w:tcBorders>
            <w:shd w:val="clear" w:color="auto" w:fill="auto"/>
            <w:vAlign w:val="bottom"/>
          </w:tcPr>
          <w:p w14:paraId="5CA54272" w14:textId="77777777" w:rsidR="00E17049" w:rsidRPr="00E17049" w:rsidRDefault="00E17049" w:rsidP="00E17049">
            <w:pPr>
              <w:spacing w:after="0" w:line="0" w:lineRule="atLeast"/>
              <w:rPr>
                <w:rFonts w:ascii="Times New Roman" w:eastAsia="Times New Roman" w:hAnsi="Times New Roman" w:cs="Times New Roman"/>
                <w:sz w:val="7"/>
                <w:szCs w:val="20"/>
              </w:rPr>
            </w:pPr>
          </w:p>
        </w:tc>
        <w:tc>
          <w:tcPr>
            <w:tcW w:w="2760" w:type="dxa"/>
            <w:vMerge/>
            <w:tcBorders>
              <w:right w:val="single" w:sz="8" w:space="0" w:color="auto"/>
            </w:tcBorders>
            <w:shd w:val="clear" w:color="auto" w:fill="auto"/>
            <w:vAlign w:val="bottom"/>
          </w:tcPr>
          <w:p w14:paraId="4AF2FF5B" w14:textId="77777777" w:rsidR="00E17049" w:rsidRPr="00E17049" w:rsidRDefault="00E17049" w:rsidP="00E17049">
            <w:pPr>
              <w:spacing w:after="0" w:line="0" w:lineRule="atLeast"/>
              <w:rPr>
                <w:rFonts w:ascii="Times New Roman" w:eastAsia="Times New Roman" w:hAnsi="Times New Roman" w:cs="Times New Roman"/>
                <w:sz w:val="7"/>
                <w:szCs w:val="20"/>
              </w:rPr>
            </w:pPr>
          </w:p>
        </w:tc>
      </w:tr>
      <w:tr w:rsidR="00E17049" w:rsidRPr="00E17049" w14:paraId="1C8EBB95" w14:textId="77777777" w:rsidTr="00E17049">
        <w:trPr>
          <w:trHeight w:val="257"/>
        </w:trPr>
        <w:tc>
          <w:tcPr>
            <w:tcW w:w="2680" w:type="dxa"/>
            <w:vMerge w:val="restart"/>
            <w:shd w:val="clear" w:color="auto" w:fill="auto"/>
            <w:vAlign w:val="bottom"/>
          </w:tcPr>
          <w:p w14:paraId="6465B3A7"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Yes</w:t>
            </w:r>
          </w:p>
        </w:tc>
        <w:tc>
          <w:tcPr>
            <w:tcW w:w="1720" w:type="dxa"/>
            <w:tcBorders>
              <w:right w:val="single" w:sz="8" w:space="0" w:color="auto"/>
            </w:tcBorders>
            <w:shd w:val="clear" w:color="auto" w:fill="auto"/>
            <w:vAlign w:val="bottom"/>
          </w:tcPr>
          <w:p w14:paraId="2CA9FDB0"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760" w:type="dxa"/>
            <w:tcBorders>
              <w:right w:val="single" w:sz="8" w:space="0" w:color="auto"/>
            </w:tcBorders>
            <w:shd w:val="clear" w:color="auto" w:fill="auto"/>
            <w:vAlign w:val="bottom"/>
          </w:tcPr>
          <w:p w14:paraId="1076119F" w14:textId="77777777" w:rsidR="00E17049" w:rsidRPr="00E17049" w:rsidRDefault="00E17049" w:rsidP="00E17049">
            <w:pPr>
              <w:spacing w:after="0" w:line="0" w:lineRule="atLeas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grouping options</w:t>
            </w:r>
          </w:p>
        </w:tc>
      </w:tr>
      <w:tr w:rsidR="00E17049" w:rsidRPr="00E17049" w14:paraId="430C71CF" w14:textId="77777777" w:rsidTr="00E17049">
        <w:trPr>
          <w:trHeight w:val="208"/>
        </w:trPr>
        <w:tc>
          <w:tcPr>
            <w:tcW w:w="2680" w:type="dxa"/>
            <w:vMerge/>
            <w:shd w:val="clear" w:color="auto" w:fill="auto"/>
            <w:vAlign w:val="bottom"/>
          </w:tcPr>
          <w:p w14:paraId="2ABF0D29" w14:textId="77777777" w:rsidR="00E17049" w:rsidRPr="00E17049" w:rsidRDefault="00E17049" w:rsidP="00E17049">
            <w:pPr>
              <w:spacing w:after="0" w:line="0" w:lineRule="atLeast"/>
              <w:rPr>
                <w:rFonts w:ascii="Times New Roman" w:eastAsia="Times New Roman" w:hAnsi="Times New Roman" w:cs="Times New Roman"/>
                <w:sz w:val="18"/>
                <w:szCs w:val="20"/>
              </w:rPr>
            </w:pPr>
          </w:p>
        </w:tc>
        <w:tc>
          <w:tcPr>
            <w:tcW w:w="1720" w:type="dxa"/>
            <w:tcBorders>
              <w:right w:val="single" w:sz="8" w:space="0" w:color="auto"/>
            </w:tcBorders>
            <w:shd w:val="clear" w:color="auto" w:fill="auto"/>
            <w:vAlign w:val="bottom"/>
          </w:tcPr>
          <w:p w14:paraId="7E68A30D" w14:textId="77777777" w:rsidR="00E17049" w:rsidRPr="00E17049" w:rsidRDefault="00E17049" w:rsidP="00E17049">
            <w:pPr>
              <w:spacing w:after="0" w:line="0" w:lineRule="atLeast"/>
              <w:rPr>
                <w:rFonts w:ascii="Times New Roman" w:eastAsia="Times New Roman" w:hAnsi="Times New Roman" w:cs="Times New Roman"/>
                <w:sz w:val="18"/>
                <w:szCs w:val="20"/>
              </w:rPr>
            </w:pPr>
          </w:p>
        </w:tc>
        <w:tc>
          <w:tcPr>
            <w:tcW w:w="2760" w:type="dxa"/>
            <w:tcBorders>
              <w:right w:val="single" w:sz="8" w:space="0" w:color="auto"/>
            </w:tcBorders>
            <w:shd w:val="clear" w:color="auto" w:fill="auto"/>
            <w:vAlign w:val="bottom"/>
          </w:tcPr>
          <w:p w14:paraId="0F441CAA" w14:textId="77777777" w:rsidR="00E17049" w:rsidRPr="00E17049" w:rsidRDefault="00E17049" w:rsidP="00E17049">
            <w:pPr>
              <w:spacing w:after="0" w:line="0" w:lineRule="atLeast"/>
              <w:rPr>
                <w:rFonts w:ascii="Times New Roman" w:eastAsia="Times New Roman" w:hAnsi="Times New Roman" w:cs="Times New Roman"/>
                <w:sz w:val="18"/>
                <w:szCs w:val="20"/>
              </w:rPr>
            </w:pPr>
          </w:p>
        </w:tc>
      </w:tr>
      <w:tr w:rsidR="00E17049" w:rsidRPr="00E17049" w14:paraId="38E43DB7" w14:textId="77777777" w:rsidTr="00E17049">
        <w:trPr>
          <w:trHeight w:val="41"/>
        </w:trPr>
        <w:tc>
          <w:tcPr>
            <w:tcW w:w="2680" w:type="dxa"/>
            <w:shd w:val="clear" w:color="auto" w:fill="auto"/>
            <w:vAlign w:val="bottom"/>
          </w:tcPr>
          <w:p w14:paraId="4F76FA0D" w14:textId="77777777" w:rsidR="00E17049" w:rsidRPr="00E17049" w:rsidRDefault="00E17049" w:rsidP="00E17049">
            <w:pPr>
              <w:spacing w:after="0" w:line="0" w:lineRule="atLeast"/>
              <w:rPr>
                <w:rFonts w:ascii="Times New Roman" w:eastAsia="Times New Roman" w:hAnsi="Times New Roman" w:cs="Times New Roman"/>
                <w:sz w:val="3"/>
                <w:szCs w:val="20"/>
              </w:rPr>
            </w:pPr>
          </w:p>
        </w:tc>
        <w:tc>
          <w:tcPr>
            <w:tcW w:w="1720" w:type="dxa"/>
            <w:tcBorders>
              <w:right w:val="single" w:sz="8" w:space="0" w:color="auto"/>
            </w:tcBorders>
            <w:shd w:val="clear" w:color="auto" w:fill="auto"/>
            <w:vAlign w:val="bottom"/>
          </w:tcPr>
          <w:p w14:paraId="2263951F" w14:textId="77777777" w:rsidR="00E17049" w:rsidRPr="00E17049" w:rsidRDefault="00E17049" w:rsidP="00E17049">
            <w:pPr>
              <w:spacing w:after="0" w:line="0" w:lineRule="atLeast"/>
              <w:rPr>
                <w:rFonts w:ascii="Times New Roman" w:eastAsia="Times New Roman" w:hAnsi="Times New Roman" w:cs="Times New Roman"/>
                <w:sz w:val="3"/>
                <w:szCs w:val="20"/>
              </w:rPr>
            </w:pPr>
          </w:p>
        </w:tc>
        <w:tc>
          <w:tcPr>
            <w:tcW w:w="2760" w:type="dxa"/>
            <w:tcBorders>
              <w:bottom w:val="single" w:sz="8" w:space="0" w:color="auto"/>
              <w:right w:val="single" w:sz="8" w:space="0" w:color="auto"/>
            </w:tcBorders>
            <w:shd w:val="clear" w:color="auto" w:fill="auto"/>
            <w:vAlign w:val="bottom"/>
          </w:tcPr>
          <w:p w14:paraId="615C9C47" w14:textId="77777777" w:rsidR="00E17049" w:rsidRPr="00E17049" w:rsidRDefault="00E17049" w:rsidP="00E17049">
            <w:pPr>
              <w:spacing w:after="0" w:line="0" w:lineRule="atLeast"/>
              <w:rPr>
                <w:rFonts w:ascii="Times New Roman" w:eastAsia="Times New Roman" w:hAnsi="Times New Roman" w:cs="Times New Roman"/>
                <w:sz w:val="3"/>
                <w:szCs w:val="20"/>
              </w:rPr>
            </w:pPr>
          </w:p>
        </w:tc>
      </w:tr>
      <w:tr w:rsidR="00E17049" w:rsidRPr="00E17049" w14:paraId="04FBF0DA" w14:textId="77777777" w:rsidTr="00E17049">
        <w:trPr>
          <w:trHeight w:val="171"/>
        </w:trPr>
        <w:tc>
          <w:tcPr>
            <w:tcW w:w="2680" w:type="dxa"/>
            <w:tcBorders>
              <w:bottom w:val="single" w:sz="8" w:space="0" w:color="auto"/>
            </w:tcBorders>
            <w:shd w:val="clear" w:color="auto" w:fill="auto"/>
            <w:vAlign w:val="bottom"/>
          </w:tcPr>
          <w:p w14:paraId="27205ADE"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1720" w:type="dxa"/>
            <w:shd w:val="clear" w:color="auto" w:fill="auto"/>
            <w:vAlign w:val="bottom"/>
          </w:tcPr>
          <w:p w14:paraId="1F4AB1C5"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2760" w:type="dxa"/>
            <w:shd w:val="clear" w:color="auto" w:fill="auto"/>
            <w:vAlign w:val="bottom"/>
          </w:tcPr>
          <w:p w14:paraId="0F92921C" w14:textId="77777777" w:rsidR="00E17049" w:rsidRPr="00E17049" w:rsidRDefault="00E17049" w:rsidP="00E17049">
            <w:pPr>
              <w:spacing w:after="0" w:line="0" w:lineRule="atLeast"/>
              <w:rPr>
                <w:rFonts w:ascii="Times New Roman" w:eastAsia="Times New Roman" w:hAnsi="Times New Roman" w:cs="Times New Roman"/>
                <w:sz w:val="14"/>
                <w:szCs w:val="20"/>
              </w:rPr>
            </w:pPr>
          </w:p>
        </w:tc>
      </w:tr>
      <w:tr w:rsidR="00E17049" w:rsidRPr="00E17049" w14:paraId="513C3520" w14:textId="77777777" w:rsidTr="00E17049">
        <w:trPr>
          <w:trHeight w:val="407"/>
        </w:trPr>
        <w:tc>
          <w:tcPr>
            <w:tcW w:w="2680" w:type="dxa"/>
            <w:tcBorders>
              <w:left w:val="single" w:sz="8" w:space="0" w:color="auto"/>
              <w:right w:val="single" w:sz="8" w:space="0" w:color="auto"/>
            </w:tcBorders>
            <w:shd w:val="clear" w:color="auto" w:fill="auto"/>
            <w:vAlign w:val="bottom"/>
          </w:tcPr>
          <w:p w14:paraId="505382E8"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Can be submitted as</w:t>
            </w:r>
          </w:p>
        </w:tc>
        <w:tc>
          <w:tcPr>
            <w:tcW w:w="1720" w:type="dxa"/>
            <w:shd w:val="clear" w:color="auto" w:fill="auto"/>
            <w:vAlign w:val="bottom"/>
          </w:tcPr>
          <w:p w14:paraId="2ED1E27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760" w:type="dxa"/>
            <w:shd w:val="clear" w:color="auto" w:fill="auto"/>
            <w:vAlign w:val="bottom"/>
          </w:tcPr>
          <w:p w14:paraId="44E99D16"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1334E897" w14:textId="77777777" w:rsidTr="00E17049">
        <w:trPr>
          <w:trHeight w:val="252"/>
        </w:trPr>
        <w:tc>
          <w:tcPr>
            <w:tcW w:w="2680" w:type="dxa"/>
            <w:tcBorders>
              <w:left w:val="single" w:sz="8" w:space="0" w:color="auto"/>
              <w:right w:val="single" w:sz="8" w:space="0" w:color="auto"/>
            </w:tcBorders>
            <w:shd w:val="clear" w:color="auto" w:fill="auto"/>
            <w:vAlign w:val="bottom"/>
          </w:tcPr>
          <w:p w14:paraId="0DCEE831"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one FISH Probes IVD</w:t>
            </w:r>
          </w:p>
        </w:tc>
        <w:tc>
          <w:tcPr>
            <w:tcW w:w="1720" w:type="dxa"/>
            <w:shd w:val="clear" w:color="auto" w:fill="auto"/>
            <w:vAlign w:val="bottom"/>
          </w:tcPr>
          <w:p w14:paraId="55AE51E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760" w:type="dxa"/>
            <w:shd w:val="clear" w:color="auto" w:fill="auto"/>
            <w:vAlign w:val="bottom"/>
          </w:tcPr>
          <w:p w14:paraId="1B89DECC"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5DF33758" w14:textId="77777777" w:rsidTr="00E17049">
        <w:trPr>
          <w:trHeight w:val="254"/>
        </w:trPr>
        <w:tc>
          <w:tcPr>
            <w:tcW w:w="2680" w:type="dxa"/>
            <w:tcBorders>
              <w:left w:val="single" w:sz="8" w:space="0" w:color="auto"/>
              <w:right w:val="single" w:sz="8" w:space="0" w:color="auto"/>
            </w:tcBorders>
            <w:shd w:val="clear" w:color="auto" w:fill="auto"/>
            <w:vAlign w:val="bottom"/>
          </w:tcPr>
          <w:p w14:paraId="6FCBB056" w14:textId="77777777" w:rsidR="00E17049" w:rsidRPr="00E17049" w:rsidRDefault="00E17049" w:rsidP="00E17049">
            <w:pPr>
              <w:spacing w:after="0" w:line="0" w:lineRule="atLeas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grouping category</w:t>
            </w:r>
          </w:p>
        </w:tc>
        <w:tc>
          <w:tcPr>
            <w:tcW w:w="1720" w:type="dxa"/>
            <w:shd w:val="clear" w:color="auto" w:fill="auto"/>
            <w:vAlign w:val="bottom"/>
          </w:tcPr>
          <w:p w14:paraId="7438B805"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760" w:type="dxa"/>
            <w:shd w:val="clear" w:color="auto" w:fill="auto"/>
            <w:vAlign w:val="bottom"/>
          </w:tcPr>
          <w:p w14:paraId="3EF87D7F"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3AC2B020" w14:textId="77777777" w:rsidTr="00E17049">
        <w:trPr>
          <w:trHeight w:val="252"/>
        </w:trPr>
        <w:tc>
          <w:tcPr>
            <w:tcW w:w="2680" w:type="dxa"/>
            <w:tcBorders>
              <w:left w:val="single" w:sz="8" w:space="0" w:color="auto"/>
              <w:right w:val="single" w:sz="8" w:space="0" w:color="auto"/>
            </w:tcBorders>
            <w:shd w:val="clear" w:color="auto" w:fill="auto"/>
            <w:vAlign w:val="bottom"/>
          </w:tcPr>
          <w:p w14:paraId="569F0C60" w14:textId="77777777" w:rsidR="00E17049" w:rsidRPr="00E17049" w:rsidRDefault="00E17049" w:rsidP="00E17049">
            <w:pPr>
              <w:spacing w:after="0" w:line="0" w:lineRule="atLeast"/>
              <w:jc w:val="center"/>
              <w:rPr>
                <w:rFonts w:ascii="Times New Roman" w:eastAsia="Arial" w:hAnsi="Times New Roman" w:cs="Times New Roman"/>
                <w:w w:val="98"/>
                <w:szCs w:val="20"/>
              </w:rPr>
            </w:pPr>
            <w:r w:rsidRPr="00E17049">
              <w:rPr>
                <w:rFonts w:ascii="Times New Roman" w:eastAsia="Arial" w:hAnsi="Times New Roman" w:cs="Times New Roman"/>
                <w:w w:val="98"/>
                <w:szCs w:val="20"/>
              </w:rPr>
              <w:t>application</w:t>
            </w:r>
          </w:p>
        </w:tc>
        <w:tc>
          <w:tcPr>
            <w:tcW w:w="1720" w:type="dxa"/>
            <w:shd w:val="clear" w:color="auto" w:fill="auto"/>
            <w:vAlign w:val="bottom"/>
          </w:tcPr>
          <w:p w14:paraId="2EAA9DCF"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760" w:type="dxa"/>
            <w:shd w:val="clear" w:color="auto" w:fill="auto"/>
            <w:vAlign w:val="bottom"/>
          </w:tcPr>
          <w:p w14:paraId="6274ED5B"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3326AC9F" w14:textId="77777777" w:rsidTr="00E17049">
        <w:trPr>
          <w:trHeight w:val="150"/>
        </w:trPr>
        <w:tc>
          <w:tcPr>
            <w:tcW w:w="2680" w:type="dxa"/>
            <w:tcBorders>
              <w:left w:val="single" w:sz="8" w:space="0" w:color="auto"/>
              <w:bottom w:val="single" w:sz="8" w:space="0" w:color="auto"/>
              <w:right w:val="single" w:sz="8" w:space="0" w:color="auto"/>
            </w:tcBorders>
            <w:shd w:val="clear" w:color="auto" w:fill="auto"/>
            <w:vAlign w:val="bottom"/>
          </w:tcPr>
          <w:p w14:paraId="59EB7CF6" w14:textId="77777777" w:rsidR="00E17049" w:rsidRPr="00E17049" w:rsidRDefault="00E17049" w:rsidP="00E17049">
            <w:pPr>
              <w:spacing w:after="0" w:line="0" w:lineRule="atLeast"/>
              <w:rPr>
                <w:rFonts w:ascii="Times New Roman" w:eastAsia="Times New Roman" w:hAnsi="Times New Roman" w:cs="Times New Roman"/>
                <w:sz w:val="13"/>
                <w:szCs w:val="20"/>
              </w:rPr>
            </w:pPr>
          </w:p>
        </w:tc>
        <w:tc>
          <w:tcPr>
            <w:tcW w:w="1720" w:type="dxa"/>
            <w:shd w:val="clear" w:color="auto" w:fill="auto"/>
            <w:vAlign w:val="bottom"/>
          </w:tcPr>
          <w:p w14:paraId="3A25D231" w14:textId="77777777" w:rsidR="00E17049" w:rsidRPr="00E17049" w:rsidRDefault="00E17049" w:rsidP="00E17049">
            <w:pPr>
              <w:spacing w:after="0" w:line="0" w:lineRule="atLeast"/>
              <w:rPr>
                <w:rFonts w:ascii="Times New Roman" w:eastAsia="Times New Roman" w:hAnsi="Times New Roman" w:cs="Times New Roman"/>
                <w:sz w:val="13"/>
                <w:szCs w:val="20"/>
              </w:rPr>
            </w:pPr>
          </w:p>
        </w:tc>
        <w:tc>
          <w:tcPr>
            <w:tcW w:w="2760" w:type="dxa"/>
            <w:shd w:val="clear" w:color="auto" w:fill="auto"/>
            <w:vAlign w:val="bottom"/>
          </w:tcPr>
          <w:p w14:paraId="57FD800F" w14:textId="77777777" w:rsidR="00E17049" w:rsidRPr="00E17049" w:rsidRDefault="00E17049" w:rsidP="00E17049">
            <w:pPr>
              <w:spacing w:after="0" w:line="0" w:lineRule="atLeast"/>
              <w:rPr>
                <w:rFonts w:ascii="Times New Roman" w:eastAsia="Times New Roman" w:hAnsi="Times New Roman" w:cs="Times New Roman"/>
                <w:sz w:val="13"/>
                <w:szCs w:val="20"/>
              </w:rPr>
            </w:pPr>
          </w:p>
        </w:tc>
      </w:tr>
    </w:tbl>
    <w:p w14:paraId="6DB91C30" w14:textId="39E52BB8"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13"/>
          <w:szCs w:val="20"/>
        </w:rPr>
        <mc:AlternateContent>
          <mc:Choice Requires="wps">
            <w:drawing>
              <wp:anchor distT="0" distB="0" distL="114300" distR="114300" simplePos="0" relativeHeight="251744256" behindDoc="1" locked="0" layoutInCell="1" allowOverlap="1" wp14:anchorId="4B4BF035" wp14:editId="3A4D132B">
                <wp:simplePos x="0" y="0"/>
                <wp:positionH relativeFrom="column">
                  <wp:posOffset>208915</wp:posOffset>
                </wp:positionH>
                <wp:positionV relativeFrom="paragraph">
                  <wp:posOffset>589915</wp:posOffset>
                </wp:positionV>
                <wp:extent cx="5318125" cy="0"/>
                <wp:effectExtent l="8890" t="8255" r="6985" b="10795"/>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6"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46.45pt" to="435.2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hdbIA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" strokeweight=".48pt"/>
            </w:pict>
          </mc:Fallback>
        </mc:AlternateContent>
      </w:r>
    </w:p>
    <w:p w14:paraId="717B41C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096DE7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6E0274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04EEE22" w14:textId="77777777" w:rsidR="00E17049" w:rsidRPr="00E17049" w:rsidRDefault="00E17049" w:rsidP="00E17049">
      <w:pPr>
        <w:spacing w:after="0" w:line="329" w:lineRule="exact"/>
        <w:rPr>
          <w:rFonts w:ascii="Times New Roman" w:eastAsia="Times New Roman" w:hAnsi="Times New Roman" w:cs="Times New Roman"/>
          <w:sz w:val="20"/>
          <w:szCs w:val="20"/>
        </w:rPr>
      </w:pPr>
    </w:p>
    <w:p w14:paraId="1F12826B"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type w:val="continuous"/>
          <w:pgSz w:w="11900" w:h="16834"/>
          <w:pgMar w:top="715" w:right="1440" w:bottom="1155" w:left="1440" w:header="0" w:footer="0" w:gutter="0"/>
          <w:cols w:space="0" w:equalWidth="0">
            <w:col w:w="9029"/>
          </w:cols>
          <w:docGrid w:linePitch="360"/>
        </w:sectPr>
      </w:pPr>
    </w:p>
    <w:bookmarkStart w:id="45" w:name="page83"/>
    <w:bookmarkEnd w:id="45"/>
    <w:p w14:paraId="24220449" w14:textId="4D710DFD"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Narrow" w:hAnsi="Times New Roman" w:cs="Times New Roman"/>
          <w:b/>
          <w:noProof/>
          <w:sz w:val="20"/>
          <w:szCs w:val="20"/>
        </w:rPr>
        <w:lastRenderedPageBreak/>
        <mc:AlternateContent>
          <mc:Choice Requires="wps">
            <w:drawing>
              <wp:anchor distT="0" distB="0" distL="114300" distR="114300" simplePos="0" relativeHeight="251745280" behindDoc="1" locked="0" layoutInCell="1" allowOverlap="1" wp14:anchorId="3B4AFACB" wp14:editId="4748C316">
                <wp:simplePos x="0" y="0"/>
                <wp:positionH relativeFrom="column">
                  <wp:posOffset>208915</wp:posOffset>
                </wp:positionH>
                <wp:positionV relativeFrom="paragraph">
                  <wp:posOffset>18415</wp:posOffset>
                </wp:positionV>
                <wp:extent cx="5318125" cy="0"/>
                <wp:effectExtent l="8890" t="5715" r="6985" b="13335"/>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5"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5pt" to="43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pzHgIAADo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" strokeweight=".48pt"/>
            </w:pict>
          </mc:Fallback>
        </mc:AlternateContent>
      </w:r>
      <w:r>
        <w:rPr>
          <w:rFonts w:ascii="Times New Roman" w:eastAsia="Arial Narrow" w:hAnsi="Times New Roman" w:cs="Times New Roman"/>
          <w:b/>
          <w:noProof/>
          <w:sz w:val="20"/>
          <w:szCs w:val="20"/>
        </w:rPr>
        <mc:AlternateContent>
          <mc:Choice Requires="wps">
            <w:drawing>
              <wp:anchor distT="0" distB="0" distL="114300" distR="114300" simplePos="0" relativeHeight="251746304" behindDoc="1" locked="0" layoutInCell="1" allowOverlap="1" wp14:anchorId="468419E8" wp14:editId="42A9C285">
                <wp:simplePos x="0" y="0"/>
                <wp:positionH relativeFrom="column">
                  <wp:posOffset>227330</wp:posOffset>
                </wp:positionH>
                <wp:positionV relativeFrom="paragraph">
                  <wp:posOffset>200025</wp:posOffset>
                </wp:positionV>
                <wp:extent cx="5281295" cy="0"/>
                <wp:effectExtent l="8255" t="6350" r="6350" b="1270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12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4"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15.75pt" to="433.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" strokeweight=".16931mm"/>
            </w:pict>
          </mc:Fallback>
        </mc:AlternateContent>
      </w:r>
      <w:r>
        <w:rPr>
          <w:rFonts w:ascii="Times New Roman" w:eastAsia="Arial Narrow" w:hAnsi="Times New Roman" w:cs="Times New Roman"/>
          <w:b/>
          <w:noProof/>
          <w:sz w:val="20"/>
          <w:szCs w:val="20"/>
        </w:rPr>
        <mc:AlternateContent>
          <mc:Choice Requires="wps">
            <w:drawing>
              <wp:anchor distT="0" distB="0" distL="114300" distR="114300" simplePos="0" relativeHeight="251747328" behindDoc="1" locked="0" layoutInCell="1" allowOverlap="1" wp14:anchorId="54E2C327" wp14:editId="1DCA3DA4">
                <wp:simplePos x="0" y="0"/>
                <wp:positionH relativeFrom="column">
                  <wp:posOffset>229870</wp:posOffset>
                </wp:positionH>
                <wp:positionV relativeFrom="paragraph">
                  <wp:posOffset>196850</wp:posOffset>
                </wp:positionV>
                <wp:extent cx="0" cy="3274060"/>
                <wp:effectExtent l="10795" t="12700" r="8255" b="8890"/>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40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3"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15.5pt" to="18.1pt,2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" strokeweight=".48pt"/>
            </w:pict>
          </mc:Fallback>
        </mc:AlternateContent>
      </w:r>
      <w:r>
        <w:rPr>
          <w:rFonts w:ascii="Times New Roman" w:eastAsia="Arial Narrow" w:hAnsi="Times New Roman" w:cs="Times New Roman"/>
          <w:b/>
          <w:noProof/>
          <w:sz w:val="20"/>
          <w:szCs w:val="20"/>
        </w:rPr>
        <mc:AlternateContent>
          <mc:Choice Requires="wps">
            <w:drawing>
              <wp:anchor distT="0" distB="0" distL="114300" distR="114300" simplePos="0" relativeHeight="251748352" behindDoc="1" locked="0" layoutInCell="1" allowOverlap="1" wp14:anchorId="1A65A243" wp14:editId="64819B01">
                <wp:simplePos x="0" y="0"/>
                <wp:positionH relativeFrom="column">
                  <wp:posOffset>227330</wp:posOffset>
                </wp:positionH>
                <wp:positionV relativeFrom="paragraph">
                  <wp:posOffset>3467735</wp:posOffset>
                </wp:positionV>
                <wp:extent cx="5281295" cy="0"/>
                <wp:effectExtent l="8255" t="6985" r="6350" b="12065"/>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12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2"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273.05pt" to="433.75pt,2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" strokeweight=".16931mm"/>
            </w:pict>
          </mc:Fallback>
        </mc:AlternateContent>
      </w:r>
      <w:r>
        <w:rPr>
          <w:rFonts w:ascii="Times New Roman" w:eastAsia="Arial Narrow" w:hAnsi="Times New Roman" w:cs="Times New Roman"/>
          <w:b/>
          <w:noProof/>
          <w:sz w:val="20"/>
          <w:szCs w:val="20"/>
        </w:rPr>
        <mc:AlternateContent>
          <mc:Choice Requires="wps">
            <w:drawing>
              <wp:anchor distT="0" distB="0" distL="114300" distR="114300" simplePos="0" relativeHeight="251749376" behindDoc="1" locked="0" layoutInCell="1" allowOverlap="1" wp14:anchorId="480E97D1" wp14:editId="014D158A">
                <wp:simplePos x="0" y="0"/>
                <wp:positionH relativeFrom="column">
                  <wp:posOffset>5505450</wp:posOffset>
                </wp:positionH>
                <wp:positionV relativeFrom="paragraph">
                  <wp:posOffset>196850</wp:posOffset>
                </wp:positionV>
                <wp:extent cx="0" cy="3274060"/>
                <wp:effectExtent l="9525" t="12700" r="9525" b="889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40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1"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5pt,15.5pt" to="433.5pt,2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" strokeweight=".48pt"/>
            </w:pict>
          </mc:Fallback>
        </mc:AlternateContent>
      </w:r>
    </w:p>
    <w:p w14:paraId="480B2DF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FEE9D6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019D90E" w14:textId="77777777" w:rsidR="00E17049" w:rsidRPr="00E17049" w:rsidRDefault="00E17049" w:rsidP="00E17049">
      <w:pPr>
        <w:spacing w:after="0" w:line="313" w:lineRule="exact"/>
        <w:rPr>
          <w:rFonts w:ascii="Times New Roman" w:eastAsia="Times New Roman" w:hAnsi="Times New Roman" w:cs="Times New Roman"/>
          <w:sz w:val="20"/>
          <w:szCs w:val="20"/>
        </w:rPr>
      </w:pPr>
    </w:p>
    <w:p w14:paraId="6AA8B724"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Example:</w:t>
      </w:r>
    </w:p>
    <w:p w14:paraId="6586BDBD" w14:textId="77777777" w:rsidR="00E17049" w:rsidRPr="00E17049" w:rsidRDefault="00E17049" w:rsidP="00E17049">
      <w:pPr>
        <w:spacing w:after="0" w:line="137" w:lineRule="exact"/>
        <w:rPr>
          <w:rFonts w:ascii="Times New Roman" w:eastAsia="Times New Roman" w:hAnsi="Times New Roman" w:cs="Times New Roman"/>
          <w:sz w:val="20"/>
          <w:szCs w:val="20"/>
        </w:rPr>
      </w:pPr>
    </w:p>
    <w:p w14:paraId="7D29D772"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Product Owner is “EFDA”</w:t>
      </w:r>
    </w:p>
    <w:p w14:paraId="493B1DCF" w14:textId="03A08F9A"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w:hAnsi="Times New Roman" w:cs="Times New Roman"/>
          <w:noProof/>
          <w:sz w:val="24"/>
          <w:szCs w:val="20"/>
        </w:rPr>
        <mc:AlternateContent>
          <mc:Choice Requires="wps">
            <w:drawing>
              <wp:anchor distT="0" distB="0" distL="114300" distR="114300" simplePos="0" relativeHeight="251750400" behindDoc="1" locked="0" layoutInCell="1" allowOverlap="1" wp14:anchorId="72E2FE98" wp14:editId="7A4351A8">
                <wp:simplePos x="0" y="0"/>
                <wp:positionH relativeFrom="column">
                  <wp:posOffset>2105025</wp:posOffset>
                </wp:positionH>
                <wp:positionV relativeFrom="paragraph">
                  <wp:posOffset>867410</wp:posOffset>
                </wp:positionV>
                <wp:extent cx="0" cy="179070"/>
                <wp:effectExtent l="19050" t="14605" r="19050" b="15875"/>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0"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68.3pt" to="165.7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" strokeweight="2pt"/>
            </w:pict>
          </mc:Fallback>
        </mc:AlternateContent>
      </w:r>
      <w:r>
        <w:rPr>
          <w:rFonts w:ascii="Times New Roman" w:eastAsia="Arial" w:hAnsi="Times New Roman" w:cs="Times New Roman"/>
          <w:noProof/>
          <w:sz w:val="24"/>
          <w:szCs w:val="20"/>
        </w:rPr>
        <mc:AlternateContent>
          <mc:Choice Requires="wps">
            <w:drawing>
              <wp:anchor distT="0" distB="0" distL="114300" distR="114300" simplePos="0" relativeHeight="251751424" behindDoc="1" locked="0" layoutInCell="1" allowOverlap="1" wp14:anchorId="094E0CFA" wp14:editId="7C34C2EE">
                <wp:simplePos x="0" y="0"/>
                <wp:positionH relativeFrom="column">
                  <wp:posOffset>2092960</wp:posOffset>
                </wp:positionH>
                <wp:positionV relativeFrom="paragraph">
                  <wp:posOffset>1026160</wp:posOffset>
                </wp:positionV>
                <wp:extent cx="1197610" cy="0"/>
                <wp:effectExtent l="16510" t="20955" r="14605" b="17145"/>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76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9"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8pt,80.8pt" to="259.1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MOHwIAADs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" strokeweight="2pt"/>
            </w:pict>
          </mc:Fallback>
        </mc:AlternateContent>
      </w:r>
      <w:r>
        <w:rPr>
          <w:rFonts w:ascii="Times New Roman" w:eastAsia="Arial" w:hAnsi="Times New Roman" w:cs="Times New Roman"/>
          <w:noProof/>
          <w:sz w:val="24"/>
          <w:szCs w:val="20"/>
        </w:rPr>
        <mc:AlternateContent>
          <mc:Choice Requires="wps">
            <w:drawing>
              <wp:anchor distT="0" distB="0" distL="114300" distR="114300" simplePos="0" relativeHeight="251752448" behindDoc="1" locked="0" layoutInCell="1" allowOverlap="1" wp14:anchorId="12547AC3" wp14:editId="03642FF7">
                <wp:simplePos x="0" y="0"/>
                <wp:positionH relativeFrom="column">
                  <wp:posOffset>3277870</wp:posOffset>
                </wp:positionH>
                <wp:positionV relativeFrom="paragraph">
                  <wp:posOffset>1013460</wp:posOffset>
                </wp:positionV>
                <wp:extent cx="0" cy="171450"/>
                <wp:effectExtent l="20320" t="17780" r="17780" b="20320"/>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8"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pt,79.8pt" to="258.1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" strokeweight="2pt"/>
            </w:pict>
          </mc:Fallback>
        </mc:AlternateContent>
      </w:r>
      <w:r>
        <w:rPr>
          <w:rFonts w:ascii="Times New Roman" w:eastAsia="Arial" w:hAnsi="Times New Roman" w:cs="Times New Roman"/>
          <w:noProof/>
          <w:sz w:val="24"/>
          <w:szCs w:val="20"/>
        </w:rPr>
        <mc:AlternateContent>
          <mc:Choice Requires="wps">
            <w:drawing>
              <wp:anchor distT="0" distB="0" distL="114300" distR="114300" simplePos="0" relativeHeight="251753472" behindDoc="1" locked="0" layoutInCell="1" allowOverlap="1" wp14:anchorId="4DF63732" wp14:editId="4336AB65">
                <wp:simplePos x="0" y="0"/>
                <wp:positionH relativeFrom="column">
                  <wp:posOffset>2105660</wp:posOffset>
                </wp:positionH>
                <wp:positionV relativeFrom="paragraph">
                  <wp:posOffset>867410</wp:posOffset>
                </wp:positionV>
                <wp:extent cx="0" cy="179070"/>
                <wp:effectExtent l="19685" t="14605" r="18415" b="15875"/>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7"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8pt,68.3pt" to="165.8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" strokeweight="2pt"/>
            </w:pict>
          </mc:Fallback>
        </mc:AlternateContent>
      </w:r>
      <w:r>
        <w:rPr>
          <w:rFonts w:ascii="Times New Roman" w:eastAsia="Arial" w:hAnsi="Times New Roman" w:cs="Times New Roman"/>
          <w:noProof/>
          <w:sz w:val="24"/>
          <w:szCs w:val="20"/>
        </w:rPr>
        <mc:AlternateContent>
          <mc:Choice Requires="wps">
            <w:drawing>
              <wp:anchor distT="0" distB="0" distL="114300" distR="114300" simplePos="0" relativeHeight="251754496" behindDoc="1" locked="0" layoutInCell="1" allowOverlap="1" wp14:anchorId="79B06761" wp14:editId="77DEEAA4">
                <wp:simplePos x="0" y="0"/>
                <wp:positionH relativeFrom="column">
                  <wp:posOffset>989965</wp:posOffset>
                </wp:positionH>
                <wp:positionV relativeFrom="paragraph">
                  <wp:posOffset>1033780</wp:posOffset>
                </wp:positionV>
                <wp:extent cx="1128395" cy="0"/>
                <wp:effectExtent l="18415" t="19050" r="15240" b="1905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839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6"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81.4pt" to="166.8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DCIAIAADs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" strokeweight="2pt"/>
            </w:pict>
          </mc:Fallback>
        </mc:AlternateContent>
      </w:r>
      <w:r>
        <w:rPr>
          <w:rFonts w:ascii="Times New Roman" w:eastAsia="Arial" w:hAnsi="Times New Roman" w:cs="Times New Roman"/>
          <w:noProof/>
          <w:sz w:val="24"/>
          <w:szCs w:val="20"/>
        </w:rPr>
        <mc:AlternateContent>
          <mc:Choice Requires="wps">
            <w:drawing>
              <wp:anchor distT="0" distB="0" distL="114300" distR="114300" simplePos="0" relativeHeight="251755520" behindDoc="1" locked="0" layoutInCell="1" allowOverlap="1" wp14:anchorId="7F7AFBDB" wp14:editId="661F4812">
                <wp:simplePos x="0" y="0"/>
                <wp:positionH relativeFrom="column">
                  <wp:posOffset>1202055</wp:posOffset>
                </wp:positionH>
                <wp:positionV relativeFrom="paragraph">
                  <wp:posOffset>89535</wp:posOffset>
                </wp:positionV>
                <wp:extent cx="1805940" cy="790575"/>
                <wp:effectExtent l="1905" t="0" r="1905" b="127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7905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94.65pt;margin-top:7.05pt;width:142.2pt;height:62.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" strokecolor="white"/>
            </w:pict>
          </mc:Fallback>
        </mc:AlternateContent>
      </w:r>
      <w:r>
        <w:rPr>
          <w:rFonts w:ascii="Times New Roman" w:eastAsia="Arial" w:hAnsi="Times New Roman" w:cs="Times New Roman"/>
          <w:noProof/>
          <w:sz w:val="24"/>
          <w:szCs w:val="20"/>
        </w:rPr>
        <mc:AlternateContent>
          <mc:Choice Requires="wps">
            <w:drawing>
              <wp:anchor distT="0" distB="0" distL="114300" distR="114300" simplePos="0" relativeHeight="251756544" behindDoc="1" locked="0" layoutInCell="1" allowOverlap="1" wp14:anchorId="2C1CF812" wp14:editId="7C655852">
                <wp:simplePos x="0" y="0"/>
                <wp:positionH relativeFrom="column">
                  <wp:posOffset>1189355</wp:posOffset>
                </wp:positionH>
                <wp:positionV relativeFrom="paragraph">
                  <wp:posOffset>880110</wp:posOffset>
                </wp:positionV>
                <wp:extent cx="1831340" cy="0"/>
                <wp:effectExtent l="17780" t="17780" r="17780" b="2032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134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4"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5pt,69.3pt" to="237.8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" strokeweight="2pt"/>
            </w:pict>
          </mc:Fallback>
        </mc:AlternateContent>
      </w:r>
      <w:r>
        <w:rPr>
          <w:rFonts w:ascii="Times New Roman" w:eastAsia="Arial" w:hAnsi="Times New Roman" w:cs="Times New Roman"/>
          <w:noProof/>
          <w:sz w:val="24"/>
          <w:szCs w:val="20"/>
        </w:rPr>
        <mc:AlternateContent>
          <mc:Choice Requires="wps">
            <w:drawing>
              <wp:anchor distT="0" distB="0" distL="114300" distR="114300" simplePos="0" relativeHeight="251757568" behindDoc="1" locked="0" layoutInCell="1" allowOverlap="1" wp14:anchorId="6E659996" wp14:editId="021CDA9A">
                <wp:simplePos x="0" y="0"/>
                <wp:positionH relativeFrom="column">
                  <wp:posOffset>3007995</wp:posOffset>
                </wp:positionH>
                <wp:positionV relativeFrom="paragraph">
                  <wp:posOffset>76835</wp:posOffset>
                </wp:positionV>
                <wp:extent cx="0" cy="815975"/>
                <wp:effectExtent l="17145" t="14605" r="20955" b="17145"/>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59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3"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85pt,6.05pt" to="236.8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" strokeweight="2pt"/>
            </w:pict>
          </mc:Fallback>
        </mc:AlternateContent>
      </w:r>
      <w:r>
        <w:rPr>
          <w:rFonts w:ascii="Times New Roman" w:eastAsia="Arial" w:hAnsi="Times New Roman" w:cs="Times New Roman"/>
          <w:noProof/>
          <w:sz w:val="24"/>
          <w:szCs w:val="20"/>
        </w:rPr>
        <mc:AlternateContent>
          <mc:Choice Requires="wps">
            <w:drawing>
              <wp:anchor distT="0" distB="0" distL="114300" distR="114300" simplePos="0" relativeHeight="251758592" behindDoc="1" locked="0" layoutInCell="1" allowOverlap="1" wp14:anchorId="4AC20188" wp14:editId="7AA223EF">
                <wp:simplePos x="0" y="0"/>
                <wp:positionH relativeFrom="column">
                  <wp:posOffset>1189355</wp:posOffset>
                </wp:positionH>
                <wp:positionV relativeFrom="paragraph">
                  <wp:posOffset>89535</wp:posOffset>
                </wp:positionV>
                <wp:extent cx="1831340" cy="0"/>
                <wp:effectExtent l="17780" t="17780" r="17780" b="2032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134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2"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5pt,7.05pt" to="237.8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" strokeweight="2pt"/>
            </w:pict>
          </mc:Fallback>
        </mc:AlternateContent>
      </w:r>
      <w:r>
        <w:rPr>
          <w:rFonts w:ascii="Times New Roman" w:eastAsia="Arial" w:hAnsi="Times New Roman" w:cs="Times New Roman"/>
          <w:noProof/>
          <w:sz w:val="24"/>
          <w:szCs w:val="20"/>
        </w:rPr>
        <mc:AlternateContent>
          <mc:Choice Requires="wps">
            <w:drawing>
              <wp:anchor distT="0" distB="0" distL="114300" distR="114300" simplePos="0" relativeHeight="251759616" behindDoc="1" locked="0" layoutInCell="1" allowOverlap="1" wp14:anchorId="0FC1A9EE" wp14:editId="3EA0FE88">
                <wp:simplePos x="0" y="0"/>
                <wp:positionH relativeFrom="column">
                  <wp:posOffset>1202055</wp:posOffset>
                </wp:positionH>
                <wp:positionV relativeFrom="paragraph">
                  <wp:posOffset>76835</wp:posOffset>
                </wp:positionV>
                <wp:extent cx="0" cy="815975"/>
                <wp:effectExtent l="20955" t="14605" r="17145" b="17145"/>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59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1"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5pt,6.05pt" to="94.6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" strokeweight="2pt"/>
            </w:pict>
          </mc:Fallback>
        </mc:AlternateContent>
      </w:r>
    </w:p>
    <w:p w14:paraId="7BF36F87" w14:textId="77777777" w:rsidR="00E17049" w:rsidRPr="00E17049" w:rsidRDefault="00E17049" w:rsidP="00E17049">
      <w:pPr>
        <w:spacing w:after="0" w:line="382" w:lineRule="exact"/>
        <w:rPr>
          <w:rFonts w:ascii="Times New Roman" w:eastAsia="Times New Roman" w:hAnsi="Times New Roman" w:cs="Times New Roman"/>
          <w:sz w:val="20"/>
          <w:szCs w:val="20"/>
        </w:rPr>
      </w:pPr>
    </w:p>
    <w:p w14:paraId="450A8C5F" w14:textId="77777777" w:rsidR="00E17049" w:rsidRPr="00E17049" w:rsidRDefault="00E17049" w:rsidP="00E17049">
      <w:pPr>
        <w:spacing w:after="0" w:line="0" w:lineRule="atLeast"/>
        <w:ind w:right="2389"/>
        <w:jc w:val="center"/>
        <w:rPr>
          <w:rFonts w:ascii="Times New Roman" w:eastAsia="Arial" w:hAnsi="Times New Roman" w:cs="Times New Roman"/>
          <w:sz w:val="21"/>
          <w:szCs w:val="20"/>
        </w:rPr>
      </w:pPr>
      <w:r w:rsidRPr="00E17049">
        <w:rPr>
          <w:rFonts w:ascii="Times New Roman" w:eastAsia="Arial" w:hAnsi="Times New Roman" w:cs="Times New Roman"/>
          <w:sz w:val="21"/>
          <w:szCs w:val="20"/>
        </w:rPr>
        <w:t>1 Class B FISH Probes IVD</w:t>
      </w:r>
    </w:p>
    <w:p w14:paraId="40B7FBF1" w14:textId="77777777" w:rsidR="00E17049" w:rsidRPr="00E17049" w:rsidRDefault="00E17049" w:rsidP="00E17049">
      <w:pPr>
        <w:spacing w:after="0" w:line="1" w:lineRule="exact"/>
        <w:rPr>
          <w:rFonts w:ascii="Times New Roman" w:eastAsia="Times New Roman" w:hAnsi="Times New Roman" w:cs="Times New Roman"/>
          <w:sz w:val="20"/>
          <w:szCs w:val="20"/>
        </w:rPr>
      </w:pPr>
    </w:p>
    <w:p w14:paraId="6D4927D0" w14:textId="77777777" w:rsidR="00E17049" w:rsidRPr="00E17049" w:rsidRDefault="00E17049" w:rsidP="00E17049">
      <w:pPr>
        <w:spacing w:after="0" w:line="0" w:lineRule="atLeast"/>
        <w:ind w:right="2389"/>
        <w:jc w:val="center"/>
        <w:rPr>
          <w:rFonts w:ascii="Times New Roman" w:eastAsia="Arial" w:hAnsi="Times New Roman" w:cs="Times New Roman"/>
          <w:sz w:val="21"/>
          <w:szCs w:val="20"/>
        </w:rPr>
      </w:pPr>
      <w:proofErr w:type="gramStart"/>
      <w:r w:rsidRPr="00E17049">
        <w:rPr>
          <w:rFonts w:ascii="Times New Roman" w:eastAsia="Arial" w:hAnsi="Times New Roman" w:cs="Times New Roman"/>
          <w:sz w:val="21"/>
          <w:szCs w:val="20"/>
        </w:rPr>
        <w:t>grouping</w:t>
      </w:r>
      <w:proofErr w:type="gramEnd"/>
      <w:r w:rsidRPr="00E17049">
        <w:rPr>
          <w:rFonts w:ascii="Times New Roman" w:eastAsia="Arial" w:hAnsi="Times New Roman" w:cs="Times New Roman"/>
          <w:sz w:val="21"/>
          <w:szCs w:val="20"/>
        </w:rPr>
        <w:t xml:space="preserve"> category</w:t>
      </w:r>
    </w:p>
    <w:p w14:paraId="2A89398B" w14:textId="77777777" w:rsidR="00E17049" w:rsidRPr="00E17049" w:rsidRDefault="00E17049" w:rsidP="00E17049">
      <w:pPr>
        <w:spacing w:after="0" w:line="236" w:lineRule="auto"/>
        <w:ind w:right="2389"/>
        <w:jc w:val="center"/>
        <w:rPr>
          <w:rFonts w:ascii="Times New Roman" w:eastAsia="Arial" w:hAnsi="Times New Roman" w:cs="Times New Roman"/>
          <w:i/>
          <w:sz w:val="21"/>
          <w:szCs w:val="20"/>
        </w:rPr>
      </w:pPr>
      <w:r w:rsidRPr="00E17049">
        <w:rPr>
          <w:rFonts w:ascii="Times New Roman" w:eastAsia="Arial" w:hAnsi="Times New Roman" w:cs="Times New Roman"/>
          <w:i/>
          <w:sz w:val="21"/>
          <w:szCs w:val="20"/>
        </w:rPr>
        <w:t>(</w:t>
      </w:r>
      <w:proofErr w:type="gramStart"/>
      <w:r w:rsidRPr="00E17049">
        <w:rPr>
          <w:rFonts w:ascii="Times New Roman" w:eastAsia="Arial" w:hAnsi="Times New Roman" w:cs="Times New Roman"/>
          <w:i/>
          <w:sz w:val="21"/>
          <w:szCs w:val="20"/>
        </w:rPr>
        <w:t>e.g</w:t>
      </w:r>
      <w:proofErr w:type="gramEnd"/>
      <w:r w:rsidRPr="00E17049">
        <w:rPr>
          <w:rFonts w:ascii="Times New Roman" w:eastAsia="Arial" w:hAnsi="Times New Roman" w:cs="Times New Roman"/>
          <w:i/>
          <w:sz w:val="21"/>
          <w:szCs w:val="20"/>
        </w:rPr>
        <w:t>. Selective Therapy)</w:t>
      </w:r>
    </w:p>
    <w:p w14:paraId="6D716162" w14:textId="5BABE79A"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w:hAnsi="Times New Roman" w:cs="Times New Roman"/>
          <w:i/>
          <w:noProof/>
          <w:sz w:val="21"/>
          <w:szCs w:val="20"/>
        </w:rPr>
        <mc:AlternateContent>
          <mc:Choice Requires="wps">
            <w:drawing>
              <wp:anchor distT="0" distB="0" distL="114300" distR="114300" simplePos="0" relativeHeight="251760640" behindDoc="1" locked="0" layoutInCell="1" allowOverlap="1" wp14:anchorId="13A0DC0A" wp14:editId="4864BCCD">
                <wp:simplePos x="0" y="0"/>
                <wp:positionH relativeFrom="column">
                  <wp:posOffset>1002665</wp:posOffset>
                </wp:positionH>
                <wp:positionV relativeFrom="paragraph">
                  <wp:posOffset>307975</wp:posOffset>
                </wp:positionV>
                <wp:extent cx="0" cy="171450"/>
                <wp:effectExtent l="21590" t="15875" r="16510" b="22225"/>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0"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5pt,24.25pt" to="78.9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" strokeweight="2pt"/>
            </w:pict>
          </mc:Fallback>
        </mc:AlternateContent>
      </w:r>
      <w:r>
        <w:rPr>
          <w:rFonts w:ascii="Times New Roman" w:eastAsia="Arial" w:hAnsi="Times New Roman" w:cs="Times New Roman"/>
          <w:i/>
          <w:noProof/>
          <w:sz w:val="21"/>
          <w:szCs w:val="20"/>
        </w:rPr>
        <mc:AlternateContent>
          <mc:Choice Requires="wps">
            <w:drawing>
              <wp:anchor distT="0" distB="0" distL="114300" distR="114300" simplePos="0" relativeHeight="251761664" behindDoc="1" locked="0" layoutInCell="1" allowOverlap="1" wp14:anchorId="1D26378A" wp14:editId="67D993A6">
                <wp:simplePos x="0" y="0"/>
                <wp:positionH relativeFrom="column">
                  <wp:posOffset>468630</wp:posOffset>
                </wp:positionH>
                <wp:positionV relativeFrom="paragraph">
                  <wp:posOffset>466725</wp:posOffset>
                </wp:positionV>
                <wp:extent cx="1068070" cy="712470"/>
                <wp:effectExtent l="1905" t="3175" r="0" b="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070" cy="71247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36.9pt;margin-top:36.75pt;width:84.1pt;height:56.1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" strokecolor="white"/>
            </w:pict>
          </mc:Fallback>
        </mc:AlternateContent>
      </w:r>
      <w:r>
        <w:rPr>
          <w:rFonts w:ascii="Times New Roman" w:eastAsia="Arial" w:hAnsi="Times New Roman" w:cs="Times New Roman"/>
          <w:i/>
          <w:noProof/>
          <w:sz w:val="21"/>
          <w:szCs w:val="20"/>
        </w:rPr>
        <mc:AlternateContent>
          <mc:Choice Requires="wps">
            <w:drawing>
              <wp:anchor distT="0" distB="0" distL="114300" distR="114300" simplePos="0" relativeHeight="251762688" behindDoc="1" locked="0" layoutInCell="1" allowOverlap="1" wp14:anchorId="5E2D5CAF" wp14:editId="1320F962">
                <wp:simplePos x="0" y="0"/>
                <wp:positionH relativeFrom="column">
                  <wp:posOffset>455930</wp:posOffset>
                </wp:positionH>
                <wp:positionV relativeFrom="paragraph">
                  <wp:posOffset>1179195</wp:posOffset>
                </wp:positionV>
                <wp:extent cx="1093470" cy="0"/>
                <wp:effectExtent l="17780" t="20320" r="12700" b="1778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8"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pt,92.85pt" to="122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" strokeweight="2pt"/>
            </w:pict>
          </mc:Fallback>
        </mc:AlternateContent>
      </w:r>
      <w:r>
        <w:rPr>
          <w:rFonts w:ascii="Times New Roman" w:eastAsia="Arial" w:hAnsi="Times New Roman" w:cs="Times New Roman"/>
          <w:i/>
          <w:noProof/>
          <w:sz w:val="21"/>
          <w:szCs w:val="20"/>
        </w:rPr>
        <mc:AlternateContent>
          <mc:Choice Requires="wps">
            <w:drawing>
              <wp:anchor distT="0" distB="0" distL="114300" distR="114300" simplePos="0" relativeHeight="251763712" behindDoc="1" locked="0" layoutInCell="1" allowOverlap="1" wp14:anchorId="0D497E38" wp14:editId="4E2425BE">
                <wp:simplePos x="0" y="0"/>
                <wp:positionH relativeFrom="column">
                  <wp:posOffset>1536700</wp:posOffset>
                </wp:positionH>
                <wp:positionV relativeFrom="paragraph">
                  <wp:posOffset>454025</wp:posOffset>
                </wp:positionV>
                <wp:extent cx="0" cy="737870"/>
                <wp:effectExtent l="12700" t="19050" r="15875" b="14605"/>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7"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35.75pt" to="121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" strokeweight="2pt"/>
            </w:pict>
          </mc:Fallback>
        </mc:AlternateContent>
      </w:r>
      <w:r>
        <w:rPr>
          <w:rFonts w:ascii="Times New Roman" w:eastAsia="Arial" w:hAnsi="Times New Roman" w:cs="Times New Roman"/>
          <w:i/>
          <w:noProof/>
          <w:sz w:val="21"/>
          <w:szCs w:val="20"/>
        </w:rPr>
        <mc:AlternateContent>
          <mc:Choice Requires="wps">
            <w:drawing>
              <wp:anchor distT="0" distB="0" distL="114300" distR="114300" simplePos="0" relativeHeight="251764736" behindDoc="1" locked="0" layoutInCell="1" allowOverlap="1" wp14:anchorId="577BD93F" wp14:editId="386D199C">
                <wp:simplePos x="0" y="0"/>
                <wp:positionH relativeFrom="column">
                  <wp:posOffset>455930</wp:posOffset>
                </wp:positionH>
                <wp:positionV relativeFrom="paragraph">
                  <wp:posOffset>466725</wp:posOffset>
                </wp:positionV>
                <wp:extent cx="1093470" cy="0"/>
                <wp:effectExtent l="17780" t="12700" r="12700" b="15875"/>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6"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pt,36.75pt" to="122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g1IAIAADs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" strokeweight="2pt"/>
            </w:pict>
          </mc:Fallback>
        </mc:AlternateContent>
      </w:r>
      <w:r>
        <w:rPr>
          <w:rFonts w:ascii="Times New Roman" w:eastAsia="Arial" w:hAnsi="Times New Roman" w:cs="Times New Roman"/>
          <w:i/>
          <w:noProof/>
          <w:sz w:val="21"/>
          <w:szCs w:val="20"/>
        </w:rPr>
        <mc:AlternateContent>
          <mc:Choice Requires="wps">
            <w:drawing>
              <wp:anchor distT="0" distB="0" distL="114300" distR="114300" simplePos="0" relativeHeight="251765760" behindDoc="1" locked="0" layoutInCell="1" allowOverlap="1" wp14:anchorId="454A3ADA" wp14:editId="41816FA2">
                <wp:simplePos x="0" y="0"/>
                <wp:positionH relativeFrom="column">
                  <wp:posOffset>468630</wp:posOffset>
                </wp:positionH>
                <wp:positionV relativeFrom="paragraph">
                  <wp:posOffset>454025</wp:posOffset>
                </wp:positionV>
                <wp:extent cx="0" cy="737870"/>
                <wp:effectExtent l="20955" t="19050" r="17145" b="14605"/>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5"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35.75pt" to="36.9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" strokeweight="2pt"/>
            </w:pict>
          </mc:Fallback>
        </mc:AlternateContent>
      </w:r>
      <w:r>
        <w:rPr>
          <w:rFonts w:ascii="Times New Roman" w:eastAsia="Arial" w:hAnsi="Times New Roman" w:cs="Times New Roman"/>
          <w:i/>
          <w:noProof/>
          <w:sz w:val="21"/>
          <w:szCs w:val="20"/>
        </w:rPr>
        <mc:AlternateContent>
          <mc:Choice Requires="wps">
            <w:drawing>
              <wp:anchor distT="0" distB="0" distL="114300" distR="114300" simplePos="0" relativeHeight="251766784" behindDoc="1" locked="0" layoutInCell="1" allowOverlap="1" wp14:anchorId="4BC0856D" wp14:editId="6037C5CF">
                <wp:simplePos x="0" y="0"/>
                <wp:positionH relativeFrom="column">
                  <wp:posOffset>2737485</wp:posOffset>
                </wp:positionH>
                <wp:positionV relativeFrom="paragraph">
                  <wp:posOffset>459105</wp:posOffset>
                </wp:positionV>
                <wp:extent cx="1079500" cy="720090"/>
                <wp:effectExtent l="3810" t="0" r="2540" b="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7200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215.55pt;margin-top:36.15pt;width:85pt;height:56.7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" strokecolor="white"/>
            </w:pict>
          </mc:Fallback>
        </mc:AlternateContent>
      </w:r>
      <w:r>
        <w:rPr>
          <w:rFonts w:ascii="Times New Roman" w:eastAsia="Arial" w:hAnsi="Times New Roman" w:cs="Times New Roman"/>
          <w:i/>
          <w:noProof/>
          <w:sz w:val="21"/>
          <w:szCs w:val="20"/>
        </w:rPr>
        <mc:AlternateContent>
          <mc:Choice Requires="wps">
            <w:drawing>
              <wp:anchor distT="0" distB="0" distL="114300" distR="114300" simplePos="0" relativeHeight="251767808" behindDoc="1" locked="0" layoutInCell="1" allowOverlap="1" wp14:anchorId="33CB8456" wp14:editId="2023F8B7">
                <wp:simplePos x="0" y="0"/>
                <wp:positionH relativeFrom="column">
                  <wp:posOffset>2724785</wp:posOffset>
                </wp:positionH>
                <wp:positionV relativeFrom="paragraph">
                  <wp:posOffset>1179195</wp:posOffset>
                </wp:positionV>
                <wp:extent cx="1104900" cy="0"/>
                <wp:effectExtent l="19685" t="20320" r="18415" b="1778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3"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5pt,92.85pt" to="301.5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" strokeweight="2pt"/>
            </w:pict>
          </mc:Fallback>
        </mc:AlternateContent>
      </w:r>
      <w:r>
        <w:rPr>
          <w:rFonts w:ascii="Times New Roman" w:eastAsia="Arial" w:hAnsi="Times New Roman" w:cs="Times New Roman"/>
          <w:i/>
          <w:noProof/>
          <w:sz w:val="21"/>
          <w:szCs w:val="20"/>
        </w:rPr>
        <mc:AlternateContent>
          <mc:Choice Requires="wps">
            <w:drawing>
              <wp:anchor distT="0" distB="0" distL="114300" distR="114300" simplePos="0" relativeHeight="251768832" behindDoc="1" locked="0" layoutInCell="1" allowOverlap="1" wp14:anchorId="21A093A3" wp14:editId="1DFBFFDE">
                <wp:simplePos x="0" y="0"/>
                <wp:positionH relativeFrom="column">
                  <wp:posOffset>3816985</wp:posOffset>
                </wp:positionH>
                <wp:positionV relativeFrom="paragraph">
                  <wp:posOffset>446405</wp:posOffset>
                </wp:positionV>
                <wp:extent cx="0" cy="745490"/>
                <wp:effectExtent l="16510" t="20955" r="21590" b="14605"/>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549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2"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5pt,35.15pt" to="300.5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RDHgIAADoEAAAOAAAAZHJzL2Uyb0RvYy54bWysU8GO2jAQvVfqP1i+QxIaW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" strokeweight="2pt"/>
            </w:pict>
          </mc:Fallback>
        </mc:AlternateContent>
      </w:r>
      <w:r>
        <w:rPr>
          <w:rFonts w:ascii="Times New Roman" w:eastAsia="Arial" w:hAnsi="Times New Roman" w:cs="Times New Roman"/>
          <w:i/>
          <w:noProof/>
          <w:sz w:val="21"/>
          <w:szCs w:val="20"/>
        </w:rPr>
        <mc:AlternateContent>
          <mc:Choice Requires="wps">
            <w:drawing>
              <wp:anchor distT="0" distB="0" distL="114300" distR="114300" simplePos="0" relativeHeight="251769856" behindDoc="1" locked="0" layoutInCell="1" allowOverlap="1" wp14:anchorId="284C9721" wp14:editId="42CE00D0">
                <wp:simplePos x="0" y="0"/>
                <wp:positionH relativeFrom="column">
                  <wp:posOffset>2724785</wp:posOffset>
                </wp:positionH>
                <wp:positionV relativeFrom="paragraph">
                  <wp:posOffset>459105</wp:posOffset>
                </wp:positionV>
                <wp:extent cx="1104900" cy="0"/>
                <wp:effectExtent l="19685" t="14605" r="18415" b="1397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1"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5pt,36.15pt" to="301.5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" strokeweight="2pt"/>
            </w:pict>
          </mc:Fallback>
        </mc:AlternateContent>
      </w:r>
      <w:r>
        <w:rPr>
          <w:rFonts w:ascii="Times New Roman" w:eastAsia="Arial" w:hAnsi="Times New Roman" w:cs="Times New Roman"/>
          <w:i/>
          <w:noProof/>
          <w:sz w:val="21"/>
          <w:szCs w:val="20"/>
        </w:rPr>
        <mc:AlternateContent>
          <mc:Choice Requires="wps">
            <w:drawing>
              <wp:anchor distT="0" distB="0" distL="114300" distR="114300" simplePos="0" relativeHeight="251770880" behindDoc="1" locked="0" layoutInCell="1" allowOverlap="1" wp14:anchorId="1D4E8855" wp14:editId="63278B44">
                <wp:simplePos x="0" y="0"/>
                <wp:positionH relativeFrom="column">
                  <wp:posOffset>2737485</wp:posOffset>
                </wp:positionH>
                <wp:positionV relativeFrom="paragraph">
                  <wp:posOffset>446405</wp:posOffset>
                </wp:positionV>
                <wp:extent cx="0" cy="745490"/>
                <wp:effectExtent l="13335" t="20955" r="15240" b="1460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549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0"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5pt,35.15pt" to="215.5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" strokeweight="2pt"/>
            </w:pict>
          </mc:Fallback>
        </mc:AlternateContent>
      </w:r>
    </w:p>
    <w:p w14:paraId="31B1EF47" w14:textId="77777777" w:rsidR="00E17049" w:rsidRPr="00E17049" w:rsidRDefault="00E17049" w:rsidP="00E17049">
      <w:pPr>
        <w:spacing w:after="0" w:line="20" w:lineRule="exact"/>
        <w:rPr>
          <w:rFonts w:ascii="Times New Roman" w:eastAsia="Times New Roman" w:hAnsi="Times New Roman" w:cs="Times New Roman"/>
          <w:sz w:val="20"/>
          <w:szCs w:val="20"/>
        </w:rPr>
        <w:sectPr w:rsidR="00E17049" w:rsidRPr="00E17049">
          <w:pgSz w:w="11900" w:h="16834"/>
          <w:pgMar w:top="715" w:right="1440" w:bottom="1155" w:left="1440" w:header="0" w:footer="0" w:gutter="0"/>
          <w:cols w:space="0" w:equalWidth="0">
            <w:col w:w="9029"/>
          </w:cols>
          <w:docGrid w:linePitch="360"/>
        </w:sectPr>
      </w:pPr>
    </w:p>
    <w:p w14:paraId="1235483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121370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248225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459480D" w14:textId="77777777" w:rsidR="00E17049" w:rsidRPr="00E17049" w:rsidRDefault="00E17049" w:rsidP="00E17049">
      <w:pPr>
        <w:spacing w:after="0" w:line="384" w:lineRule="exact"/>
        <w:rPr>
          <w:rFonts w:ascii="Times New Roman" w:eastAsia="Times New Roman" w:hAnsi="Times New Roman" w:cs="Times New Roman"/>
          <w:sz w:val="20"/>
          <w:szCs w:val="20"/>
        </w:rPr>
      </w:pPr>
    </w:p>
    <w:p w14:paraId="202E17A1" w14:textId="77777777" w:rsidR="00E17049" w:rsidRPr="00E17049" w:rsidRDefault="00E17049" w:rsidP="00E17049">
      <w:pPr>
        <w:spacing w:after="0" w:line="0" w:lineRule="atLeast"/>
        <w:ind w:right="600"/>
        <w:jc w:val="center"/>
        <w:rPr>
          <w:rFonts w:ascii="Times New Roman" w:eastAsia="Arial" w:hAnsi="Times New Roman" w:cs="Times New Roman"/>
          <w:sz w:val="18"/>
          <w:szCs w:val="20"/>
        </w:rPr>
      </w:pPr>
      <w:r w:rsidRPr="00E17049">
        <w:rPr>
          <w:rFonts w:ascii="Times New Roman" w:eastAsia="Arial" w:hAnsi="Times New Roman" w:cs="Times New Roman"/>
          <w:b/>
          <w:sz w:val="18"/>
          <w:szCs w:val="20"/>
        </w:rPr>
        <w:t xml:space="preserve">EFDA ABC </w:t>
      </w:r>
      <w:r w:rsidRPr="00E17049">
        <w:rPr>
          <w:rFonts w:ascii="Times New Roman" w:eastAsia="Arial" w:hAnsi="Times New Roman" w:cs="Times New Roman"/>
          <w:sz w:val="18"/>
          <w:szCs w:val="20"/>
        </w:rPr>
        <w:t>FISH</w:t>
      </w:r>
    </w:p>
    <w:p w14:paraId="234D4D89" w14:textId="77777777" w:rsidR="00E17049" w:rsidRPr="00E17049" w:rsidRDefault="00E17049" w:rsidP="00E17049">
      <w:pPr>
        <w:spacing w:after="0" w:line="2" w:lineRule="exact"/>
        <w:rPr>
          <w:rFonts w:ascii="Times New Roman" w:eastAsia="Times New Roman" w:hAnsi="Times New Roman" w:cs="Times New Roman"/>
          <w:sz w:val="20"/>
          <w:szCs w:val="20"/>
        </w:rPr>
      </w:pPr>
    </w:p>
    <w:p w14:paraId="67A456A3" w14:textId="77777777" w:rsidR="00E17049" w:rsidRPr="00E17049" w:rsidRDefault="00E17049" w:rsidP="00E17049">
      <w:pPr>
        <w:spacing w:after="0" w:line="0" w:lineRule="atLeast"/>
        <w:ind w:right="600"/>
        <w:jc w:val="center"/>
        <w:rPr>
          <w:rFonts w:ascii="Times New Roman" w:eastAsia="Arial" w:hAnsi="Times New Roman" w:cs="Times New Roman"/>
          <w:sz w:val="18"/>
          <w:szCs w:val="20"/>
        </w:rPr>
      </w:pPr>
      <w:r w:rsidRPr="00E17049">
        <w:rPr>
          <w:rFonts w:ascii="Times New Roman" w:eastAsia="Arial" w:hAnsi="Times New Roman" w:cs="Times New Roman"/>
          <w:sz w:val="18"/>
          <w:szCs w:val="20"/>
        </w:rPr>
        <w:t>Probes Kit for</w:t>
      </w:r>
    </w:p>
    <w:p w14:paraId="269C8B33" w14:textId="77777777" w:rsidR="00E17049" w:rsidRPr="00E17049" w:rsidRDefault="00E17049" w:rsidP="00E17049">
      <w:pPr>
        <w:spacing w:after="0" w:line="0" w:lineRule="atLeast"/>
        <w:ind w:right="600"/>
        <w:jc w:val="center"/>
        <w:rPr>
          <w:rFonts w:ascii="Times New Roman" w:eastAsia="Arial" w:hAnsi="Times New Roman" w:cs="Times New Roman"/>
          <w:sz w:val="18"/>
          <w:szCs w:val="20"/>
        </w:rPr>
      </w:pPr>
      <w:proofErr w:type="gramStart"/>
      <w:r w:rsidRPr="00E17049">
        <w:rPr>
          <w:rFonts w:ascii="Times New Roman" w:eastAsia="Arial" w:hAnsi="Times New Roman" w:cs="Times New Roman"/>
          <w:sz w:val="18"/>
          <w:szCs w:val="20"/>
        </w:rPr>
        <w:t>selective</w:t>
      </w:r>
      <w:proofErr w:type="gramEnd"/>
      <w:r w:rsidRPr="00E17049">
        <w:rPr>
          <w:rFonts w:ascii="Times New Roman" w:eastAsia="Arial" w:hAnsi="Times New Roman" w:cs="Times New Roman"/>
          <w:sz w:val="18"/>
          <w:szCs w:val="20"/>
        </w:rPr>
        <w:t xml:space="preserve"> therapy</w:t>
      </w:r>
    </w:p>
    <w:p w14:paraId="5E94F127" w14:textId="77777777" w:rsidR="00E17049" w:rsidRPr="00E17049" w:rsidRDefault="00E17049" w:rsidP="00E17049">
      <w:pPr>
        <w:spacing w:after="0" w:line="200" w:lineRule="exact"/>
        <w:rPr>
          <w:rFonts w:ascii="Times New Roman" w:eastAsia="Times New Roman" w:hAnsi="Times New Roman" w:cs="Times New Roman"/>
          <w:sz w:val="20"/>
          <w:szCs w:val="20"/>
        </w:rPr>
      </w:pPr>
      <w:r w:rsidRPr="00E17049">
        <w:rPr>
          <w:rFonts w:ascii="Times New Roman" w:eastAsia="Arial" w:hAnsi="Times New Roman" w:cs="Times New Roman"/>
          <w:sz w:val="18"/>
          <w:szCs w:val="20"/>
        </w:rPr>
        <w:br w:type="column"/>
      </w:r>
    </w:p>
    <w:p w14:paraId="12F445E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02A758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7EA8D63" w14:textId="77777777" w:rsidR="00E17049" w:rsidRPr="00E17049" w:rsidRDefault="00E17049" w:rsidP="00E17049">
      <w:pPr>
        <w:spacing w:after="0" w:line="378" w:lineRule="exact"/>
        <w:rPr>
          <w:rFonts w:ascii="Times New Roman" w:eastAsia="Times New Roman" w:hAnsi="Times New Roman" w:cs="Times New Roman"/>
          <w:sz w:val="20"/>
          <w:szCs w:val="20"/>
        </w:rPr>
      </w:pPr>
    </w:p>
    <w:p w14:paraId="3C3ED94B" w14:textId="77777777" w:rsidR="00E17049" w:rsidRPr="00E17049" w:rsidRDefault="00E17049" w:rsidP="00E17049">
      <w:pPr>
        <w:spacing w:after="0" w:line="0" w:lineRule="atLeast"/>
        <w:ind w:right="3189"/>
        <w:jc w:val="center"/>
        <w:rPr>
          <w:rFonts w:ascii="Times New Roman" w:eastAsia="Arial" w:hAnsi="Times New Roman" w:cs="Times New Roman"/>
          <w:sz w:val="18"/>
          <w:szCs w:val="20"/>
        </w:rPr>
      </w:pPr>
      <w:r w:rsidRPr="00E17049">
        <w:rPr>
          <w:rFonts w:ascii="Times New Roman" w:eastAsia="Arial" w:hAnsi="Times New Roman" w:cs="Times New Roman"/>
          <w:b/>
          <w:sz w:val="18"/>
          <w:szCs w:val="20"/>
        </w:rPr>
        <w:t xml:space="preserve">EFDA XYZ </w:t>
      </w:r>
      <w:r w:rsidRPr="00E17049">
        <w:rPr>
          <w:rFonts w:ascii="Times New Roman" w:eastAsia="Arial" w:hAnsi="Times New Roman" w:cs="Times New Roman"/>
          <w:sz w:val="18"/>
          <w:szCs w:val="20"/>
        </w:rPr>
        <w:t>FISH</w:t>
      </w:r>
    </w:p>
    <w:p w14:paraId="5222F347" w14:textId="77777777" w:rsidR="00E17049" w:rsidRPr="00E17049" w:rsidRDefault="00E17049" w:rsidP="00E17049">
      <w:pPr>
        <w:spacing w:after="0" w:line="2" w:lineRule="exact"/>
        <w:rPr>
          <w:rFonts w:ascii="Times New Roman" w:eastAsia="Times New Roman" w:hAnsi="Times New Roman" w:cs="Times New Roman"/>
          <w:sz w:val="20"/>
          <w:szCs w:val="20"/>
        </w:rPr>
      </w:pPr>
    </w:p>
    <w:p w14:paraId="21DBCD40" w14:textId="77777777" w:rsidR="00E17049" w:rsidRPr="00E17049" w:rsidRDefault="00E17049" w:rsidP="00E17049">
      <w:pPr>
        <w:spacing w:after="0" w:line="0" w:lineRule="atLeast"/>
        <w:ind w:right="3189"/>
        <w:jc w:val="center"/>
        <w:rPr>
          <w:rFonts w:ascii="Times New Roman" w:eastAsia="Arial" w:hAnsi="Times New Roman" w:cs="Times New Roman"/>
          <w:sz w:val="18"/>
          <w:szCs w:val="20"/>
        </w:rPr>
      </w:pPr>
      <w:r w:rsidRPr="00E17049">
        <w:rPr>
          <w:rFonts w:ascii="Times New Roman" w:eastAsia="Arial" w:hAnsi="Times New Roman" w:cs="Times New Roman"/>
          <w:sz w:val="18"/>
          <w:szCs w:val="20"/>
        </w:rPr>
        <w:t>Probes Kit for</w:t>
      </w:r>
    </w:p>
    <w:p w14:paraId="085DDDA8" w14:textId="77777777" w:rsidR="00E17049" w:rsidRPr="00E17049" w:rsidRDefault="00E17049" w:rsidP="00E17049">
      <w:pPr>
        <w:spacing w:after="0" w:line="0" w:lineRule="atLeast"/>
        <w:ind w:right="3189"/>
        <w:jc w:val="center"/>
        <w:rPr>
          <w:rFonts w:ascii="Times New Roman" w:eastAsia="Arial" w:hAnsi="Times New Roman" w:cs="Times New Roman"/>
          <w:sz w:val="18"/>
          <w:szCs w:val="20"/>
        </w:rPr>
      </w:pPr>
      <w:proofErr w:type="gramStart"/>
      <w:r w:rsidRPr="00E17049">
        <w:rPr>
          <w:rFonts w:ascii="Times New Roman" w:eastAsia="Arial" w:hAnsi="Times New Roman" w:cs="Times New Roman"/>
          <w:sz w:val="18"/>
          <w:szCs w:val="20"/>
        </w:rPr>
        <w:t>selective</w:t>
      </w:r>
      <w:proofErr w:type="gramEnd"/>
      <w:r w:rsidRPr="00E17049">
        <w:rPr>
          <w:rFonts w:ascii="Times New Roman" w:eastAsia="Arial" w:hAnsi="Times New Roman" w:cs="Times New Roman"/>
          <w:sz w:val="18"/>
          <w:szCs w:val="20"/>
        </w:rPr>
        <w:t xml:space="preserve"> therapy</w:t>
      </w:r>
    </w:p>
    <w:p w14:paraId="140D1B80" w14:textId="77777777" w:rsidR="00E17049" w:rsidRPr="00E17049" w:rsidRDefault="00E17049" w:rsidP="00E17049">
      <w:pPr>
        <w:spacing w:after="0" w:line="0" w:lineRule="atLeast"/>
        <w:ind w:right="3189"/>
        <w:jc w:val="center"/>
        <w:rPr>
          <w:rFonts w:ascii="Times New Roman" w:eastAsia="Arial" w:hAnsi="Times New Roman" w:cs="Times New Roman"/>
          <w:sz w:val="18"/>
          <w:szCs w:val="20"/>
        </w:rPr>
        <w:sectPr w:rsidR="00E17049" w:rsidRPr="00E17049">
          <w:type w:val="continuous"/>
          <w:pgSz w:w="11900" w:h="16834"/>
          <w:pgMar w:top="715" w:right="1440" w:bottom="1155" w:left="1440" w:header="0" w:footer="0" w:gutter="0"/>
          <w:cols w:num="2" w:space="0" w:equalWidth="0">
            <w:col w:w="3760" w:space="720"/>
            <w:col w:w="4549"/>
          </w:cols>
          <w:docGrid w:linePitch="360"/>
        </w:sectPr>
      </w:pPr>
    </w:p>
    <w:p w14:paraId="55E4AA1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05DC464" w14:textId="77777777" w:rsidR="00E17049" w:rsidRPr="00E17049" w:rsidRDefault="00E17049" w:rsidP="00E17049">
      <w:pPr>
        <w:spacing w:after="0" w:line="233" w:lineRule="exact"/>
        <w:rPr>
          <w:rFonts w:ascii="Times New Roman" w:eastAsia="Times New Roman" w:hAnsi="Times New Roman" w:cs="Times New Roman"/>
          <w:sz w:val="20"/>
          <w:szCs w:val="20"/>
        </w:rPr>
      </w:pPr>
    </w:p>
    <w:p w14:paraId="68440538" w14:textId="77777777" w:rsidR="00E17049" w:rsidRPr="00E17049" w:rsidRDefault="00E17049" w:rsidP="00E17049">
      <w:pPr>
        <w:spacing w:after="0" w:line="236" w:lineRule="auto"/>
        <w:ind w:right="609"/>
        <w:rPr>
          <w:rFonts w:ascii="Times New Roman" w:eastAsia="Arial" w:hAnsi="Times New Roman" w:cs="Times New Roman"/>
          <w:sz w:val="20"/>
          <w:szCs w:val="20"/>
        </w:rPr>
      </w:pPr>
      <w:r w:rsidRPr="00E17049">
        <w:rPr>
          <w:rFonts w:ascii="Times New Roman" w:eastAsia="Arial" w:hAnsi="Times New Roman" w:cs="Times New Roman"/>
          <w:b/>
          <w:sz w:val="20"/>
          <w:szCs w:val="20"/>
        </w:rPr>
        <w:t xml:space="preserve">Figure 5 </w:t>
      </w:r>
      <w:r w:rsidRPr="00E17049">
        <w:rPr>
          <w:rFonts w:ascii="Times New Roman" w:eastAsia="Arial" w:hAnsi="Times New Roman" w:cs="Times New Roman"/>
          <w:sz w:val="20"/>
          <w:szCs w:val="20"/>
        </w:rPr>
        <w:t>Example of a Class B FISH Probes IVD grouping category with 2 products within</w:t>
      </w:r>
      <w:r w:rsidRPr="00E17049">
        <w:rPr>
          <w:rFonts w:ascii="Times New Roman" w:eastAsia="Arial" w:hAnsi="Times New Roman" w:cs="Times New Roman"/>
          <w:b/>
          <w:sz w:val="20"/>
          <w:szCs w:val="20"/>
        </w:rPr>
        <w:t xml:space="preserve"> </w:t>
      </w:r>
      <w:r w:rsidRPr="00E17049">
        <w:rPr>
          <w:rFonts w:ascii="Times New Roman" w:eastAsia="Arial" w:hAnsi="Times New Roman" w:cs="Times New Roman"/>
          <w:sz w:val="20"/>
          <w:szCs w:val="20"/>
        </w:rPr>
        <w:t>the category</w:t>
      </w:r>
    </w:p>
    <w:p w14:paraId="14892DD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DAFFAD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337590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D606299" w14:textId="77777777" w:rsidR="00E17049" w:rsidRPr="00E17049" w:rsidRDefault="00E17049" w:rsidP="00E17049">
      <w:pPr>
        <w:spacing w:after="0" w:line="251" w:lineRule="exact"/>
        <w:rPr>
          <w:rFonts w:ascii="Times New Roman" w:eastAsia="Times New Roman" w:hAnsi="Times New Roman" w:cs="Times New Roman"/>
          <w:sz w:val="20"/>
          <w:szCs w:val="20"/>
        </w:rPr>
      </w:pPr>
    </w:p>
    <w:p w14:paraId="05B372BC" w14:textId="77777777" w:rsidR="00E17049" w:rsidRPr="00E17049" w:rsidRDefault="00E17049" w:rsidP="00E17049">
      <w:pPr>
        <w:spacing w:after="0" w:line="356"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 xml:space="preserve">Based on the example provided in </w:t>
      </w:r>
      <w:hyperlink w:anchor="page83" w:history="1">
        <w:r w:rsidRPr="00E17049">
          <w:rPr>
            <w:rFonts w:ascii="Times New Roman" w:eastAsia="Arial" w:hAnsi="Times New Roman" w:cs="Times New Roman"/>
            <w:sz w:val="24"/>
            <w:szCs w:val="20"/>
          </w:rPr>
          <w:t xml:space="preserve">Figure 5, </w:t>
        </w:r>
      </w:hyperlink>
      <w:r w:rsidRPr="00E17049">
        <w:rPr>
          <w:rFonts w:ascii="Times New Roman" w:eastAsia="Arial" w:hAnsi="Times New Roman" w:cs="Times New Roman"/>
          <w:sz w:val="24"/>
          <w:szCs w:val="20"/>
        </w:rPr>
        <w:t>the 2 FISH Probes IVD kits qualify for submission as one FISH Probes IVD grouping category of “Selective Therapy” and would be listed as 2 ERIS listings based on their proprietary names:</w:t>
      </w:r>
    </w:p>
    <w:p w14:paraId="5045400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BB6536B" w14:textId="77777777" w:rsidR="00E17049" w:rsidRPr="00E17049" w:rsidRDefault="00E17049" w:rsidP="00E17049">
      <w:pPr>
        <w:spacing w:after="0" w:line="221" w:lineRule="exact"/>
        <w:rPr>
          <w:rFonts w:ascii="Times New Roman" w:eastAsia="Times New Roman" w:hAnsi="Times New Roman" w:cs="Times New Roman"/>
          <w:sz w:val="20"/>
          <w:szCs w:val="20"/>
        </w:rPr>
      </w:pPr>
    </w:p>
    <w:p w14:paraId="6CAAE18C" w14:textId="77777777" w:rsidR="00E17049" w:rsidRPr="00E17049" w:rsidRDefault="00E17049" w:rsidP="006E643E">
      <w:pPr>
        <w:numPr>
          <w:ilvl w:val="0"/>
          <w:numId w:val="38"/>
        </w:numPr>
        <w:tabs>
          <w:tab w:val="left" w:pos="620"/>
        </w:tabs>
        <w:spacing w:after="0" w:line="0" w:lineRule="atLeast"/>
        <w:ind w:left="620" w:hanging="262"/>
        <w:rPr>
          <w:rFonts w:ascii="Times New Roman" w:eastAsia="Arial" w:hAnsi="Times New Roman" w:cs="Times New Roman"/>
          <w:sz w:val="24"/>
          <w:szCs w:val="20"/>
        </w:rPr>
      </w:pPr>
      <w:r w:rsidRPr="00E17049">
        <w:rPr>
          <w:rFonts w:ascii="Times New Roman" w:eastAsia="Arial" w:hAnsi="Times New Roman" w:cs="Times New Roman"/>
          <w:sz w:val="24"/>
          <w:szCs w:val="20"/>
        </w:rPr>
        <w:t>EFDA ABC FISH Probes Kit (Selective Therapy)*</w:t>
      </w:r>
    </w:p>
    <w:p w14:paraId="729BA21B" w14:textId="77777777" w:rsidR="00E17049" w:rsidRPr="00E17049" w:rsidRDefault="00E17049" w:rsidP="00E17049">
      <w:pPr>
        <w:spacing w:after="0" w:line="139" w:lineRule="exact"/>
        <w:rPr>
          <w:rFonts w:ascii="Times New Roman" w:eastAsia="Arial" w:hAnsi="Times New Roman" w:cs="Times New Roman"/>
          <w:sz w:val="24"/>
          <w:szCs w:val="20"/>
        </w:rPr>
      </w:pPr>
    </w:p>
    <w:p w14:paraId="57A6D587" w14:textId="77777777" w:rsidR="00E17049" w:rsidRPr="00E17049" w:rsidRDefault="00E17049" w:rsidP="006E643E">
      <w:pPr>
        <w:numPr>
          <w:ilvl w:val="0"/>
          <w:numId w:val="38"/>
        </w:numPr>
        <w:tabs>
          <w:tab w:val="left" w:pos="620"/>
        </w:tabs>
        <w:spacing w:after="0" w:line="0" w:lineRule="atLeast"/>
        <w:ind w:left="620" w:hanging="262"/>
        <w:rPr>
          <w:rFonts w:ascii="Times New Roman" w:eastAsia="Arial" w:hAnsi="Times New Roman" w:cs="Times New Roman"/>
          <w:sz w:val="24"/>
          <w:szCs w:val="20"/>
        </w:rPr>
      </w:pPr>
      <w:r w:rsidRPr="00E17049">
        <w:rPr>
          <w:rFonts w:ascii="Times New Roman" w:eastAsia="Arial" w:hAnsi="Times New Roman" w:cs="Times New Roman"/>
          <w:sz w:val="24"/>
          <w:szCs w:val="20"/>
        </w:rPr>
        <w:t>EFDA XYZ FISH Probes Kit (Selective Therapy)**</w:t>
      </w:r>
    </w:p>
    <w:p w14:paraId="365A6F4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66C3C27" w14:textId="77777777" w:rsidR="00E17049" w:rsidRPr="00E17049" w:rsidRDefault="00E17049" w:rsidP="00E17049">
      <w:pPr>
        <w:spacing w:after="0" w:line="362" w:lineRule="exact"/>
        <w:rPr>
          <w:rFonts w:ascii="Times New Roman" w:eastAsia="Times New Roman" w:hAnsi="Times New Roman" w:cs="Times New Roman"/>
          <w:sz w:val="20"/>
          <w:szCs w:val="20"/>
        </w:rPr>
      </w:pPr>
    </w:p>
    <w:p w14:paraId="414C8EF1" w14:textId="77777777" w:rsidR="00E17049" w:rsidRPr="00E17049" w:rsidRDefault="00E17049" w:rsidP="006E643E">
      <w:pPr>
        <w:numPr>
          <w:ilvl w:val="0"/>
          <w:numId w:val="39"/>
        </w:numPr>
        <w:tabs>
          <w:tab w:val="left" w:pos="480"/>
        </w:tabs>
        <w:spacing w:after="0" w:line="347" w:lineRule="auto"/>
        <w:ind w:left="360" w:right="409" w:hanging="2"/>
        <w:rPr>
          <w:rFonts w:ascii="Times New Roman" w:eastAsia="Arial" w:hAnsi="Times New Roman" w:cs="Times New Roman"/>
          <w:sz w:val="18"/>
          <w:szCs w:val="20"/>
        </w:rPr>
      </w:pPr>
      <w:r w:rsidRPr="00E17049">
        <w:rPr>
          <w:rFonts w:ascii="Times New Roman" w:eastAsia="Arial" w:hAnsi="Times New Roman" w:cs="Times New Roman"/>
          <w:sz w:val="18"/>
          <w:szCs w:val="20"/>
        </w:rPr>
        <w:t>EFDA ABC FISH Probes kit as one listing in which EFDA is the product owner and ABC is the proprietary name.</w:t>
      </w:r>
    </w:p>
    <w:p w14:paraId="3114872C" w14:textId="77777777" w:rsidR="00E17049" w:rsidRPr="00E17049" w:rsidRDefault="00E17049" w:rsidP="00E17049">
      <w:pPr>
        <w:spacing w:after="0" w:line="23" w:lineRule="exact"/>
        <w:rPr>
          <w:rFonts w:ascii="Times New Roman" w:eastAsia="Arial" w:hAnsi="Times New Roman" w:cs="Times New Roman"/>
          <w:sz w:val="18"/>
          <w:szCs w:val="20"/>
        </w:rPr>
      </w:pPr>
    </w:p>
    <w:p w14:paraId="7B9271BB" w14:textId="77777777" w:rsidR="00E17049" w:rsidRPr="00E17049" w:rsidRDefault="00E17049" w:rsidP="006E643E">
      <w:pPr>
        <w:numPr>
          <w:ilvl w:val="0"/>
          <w:numId w:val="40"/>
        </w:numPr>
        <w:tabs>
          <w:tab w:val="left" w:pos="549"/>
        </w:tabs>
        <w:spacing w:after="0" w:line="347" w:lineRule="auto"/>
        <w:ind w:right="369" w:hanging="2"/>
        <w:rPr>
          <w:rFonts w:ascii="Times New Roman" w:eastAsia="Arial" w:hAnsi="Times New Roman" w:cs="Times New Roman"/>
          <w:sz w:val="18"/>
          <w:szCs w:val="20"/>
        </w:rPr>
      </w:pPr>
      <w:r w:rsidRPr="00E17049">
        <w:rPr>
          <w:rFonts w:ascii="Times New Roman" w:eastAsia="Arial" w:hAnsi="Times New Roman" w:cs="Times New Roman"/>
          <w:sz w:val="18"/>
          <w:szCs w:val="20"/>
        </w:rPr>
        <w:t>EFDA XYZ FISH Probes kit as one listing in which EFDA is the product owner and XYZ is the proprietary name.</w:t>
      </w:r>
    </w:p>
    <w:p w14:paraId="3C220F77" w14:textId="25876016"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w:hAnsi="Times New Roman" w:cs="Times New Roman"/>
          <w:noProof/>
          <w:sz w:val="18"/>
          <w:szCs w:val="20"/>
        </w:rPr>
        <mc:AlternateContent>
          <mc:Choice Requires="wps">
            <w:drawing>
              <wp:anchor distT="0" distB="0" distL="114300" distR="114300" simplePos="0" relativeHeight="251771904" behindDoc="1" locked="0" layoutInCell="1" allowOverlap="1" wp14:anchorId="68D0F952" wp14:editId="2103B019">
                <wp:simplePos x="0" y="0"/>
                <wp:positionH relativeFrom="column">
                  <wp:posOffset>208915</wp:posOffset>
                </wp:positionH>
                <wp:positionV relativeFrom="paragraph">
                  <wp:posOffset>2223135</wp:posOffset>
                </wp:positionV>
                <wp:extent cx="5318125" cy="0"/>
                <wp:effectExtent l="8890" t="5715" r="6985" b="13335"/>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9"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75.05pt" to="435.2pt,1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tw3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" strokeweight=".48pt"/>
            </w:pict>
          </mc:Fallback>
        </mc:AlternateContent>
      </w:r>
    </w:p>
    <w:p w14:paraId="01B81DE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F5EE575"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pgSz w:w="11900" w:h="16834"/>
          <w:pgMar w:top="715" w:right="1440" w:bottom="1155" w:left="1440" w:header="0" w:footer="0" w:gutter="0"/>
          <w:cols w:space="0" w:equalWidth="0">
            <w:col w:w="9029"/>
          </w:cols>
          <w:docGrid w:linePitch="360"/>
        </w:sectPr>
      </w:pPr>
    </w:p>
    <w:bookmarkStart w:id="46" w:name="page85"/>
    <w:bookmarkEnd w:id="46"/>
    <w:p w14:paraId="46956D22" w14:textId="75D862BB"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Narrow" w:hAnsi="Times New Roman" w:cs="Times New Roman"/>
          <w:b/>
          <w:noProof/>
          <w:sz w:val="20"/>
          <w:szCs w:val="20"/>
        </w:rPr>
        <w:lastRenderedPageBreak/>
        <mc:AlternateContent>
          <mc:Choice Requires="wps">
            <w:drawing>
              <wp:anchor distT="0" distB="0" distL="114300" distR="114300" simplePos="0" relativeHeight="251772928" behindDoc="1" locked="0" layoutInCell="1" allowOverlap="1" wp14:anchorId="33F9B3D4" wp14:editId="51BDB512">
                <wp:simplePos x="0" y="0"/>
                <wp:positionH relativeFrom="column">
                  <wp:posOffset>208915</wp:posOffset>
                </wp:positionH>
                <wp:positionV relativeFrom="paragraph">
                  <wp:posOffset>18415</wp:posOffset>
                </wp:positionV>
                <wp:extent cx="5318125" cy="0"/>
                <wp:effectExtent l="8890" t="5715" r="6985" b="13335"/>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8"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5pt" to="43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cv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" strokeweight=".48pt"/>
            </w:pict>
          </mc:Fallback>
        </mc:AlternateContent>
      </w:r>
    </w:p>
    <w:p w14:paraId="6D888199" w14:textId="77777777" w:rsidR="00E17049" w:rsidRPr="00E17049" w:rsidRDefault="00E17049" w:rsidP="00E17049">
      <w:pPr>
        <w:spacing w:after="0" w:line="296" w:lineRule="exact"/>
        <w:rPr>
          <w:rFonts w:ascii="Times New Roman" w:eastAsia="Times New Roman" w:hAnsi="Times New Roman" w:cs="Times New Roman"/>
          <w:sz w:val="20"/>
          <w:szCs w:val="20"/>
        </w:rPr>
      </w:pPr>
    </w:p>
    <w:p w14:paraId="28E0B907" w14:textId="77777777" w:rsidR="00E17049" w:rsidRPr="00E17049" w:rsidRDefault="00E17049" w:rsidP="006E643E">
      <w:pPr>
        <w:numPr>
          <w:ilvl w:val="1"/>
          <w:numId w:val="43"/>
        </w:numPr>
        <w:tabs>
          <w:tab w:val="left" w:pos="1080"/>
        </w:tabs>
        <w:spacing w:after="0" w:line="0" w:lineRule="atLeast"/>
        <w:rPr>
          <w:rFonts w:ascii="Times New Roman" w:eastAsia="Arial" w:hAnsi="Times New Roman" w:cs="Times New Roman"/>
          <w:b/>
          <w:sz w:val="23"/>
          <w:szCs w:val="20"/>
        </w:rPr>
      </w:pPr>
      <w:r w:rsidRPr="00E17049">
        <w:rPr>
          <w:rFonts w:ascii="Times New Roman" w:eastAsia="Arial" w:hAnsi="Times New Roman" w:cs="Times New Roman"/>
          <w:b/>
          <w:sz w:val="23"/>
          <w:szCs w:val="20"/>
        </w:rPr>
        <w:t>DEVICE SPECIFIC GROUPING OF IN VITRO FERTILISATION MEDIA</w:t>
      </w:r>
    </w:p>
    <w:p w14:paraId="5027117E" w14:textId="77777777" w:rsidR="00E17049" w:rsidRPr="00E17049" w:rsidRDefault="00E17049" w:rsidP="00E17049">
      <w:pPr>
        <w:spacing w:after="0" w:line="288" w:lineRule="exact"/>
        <w:rPr>
          <w:rFonts w:ascii="Times New Roman" w:eastAsia="Times New Roman" w:hAnsi="Times New Roman" w:cs="Times New Roman"/>
          <w:sz w:val="20"/>
          <w:szCs w:val="20"/>
        </w:rPr>
      </w:pPr>
    </w:p>
    <w:p w14:paraId="05D6E159" w14:textId="77777777" w:rsidR="00E17049" w:rsidRPr="00E17049" w:rsidRDefault="00E17049" w:rsidP="00E17049">
      <w:pPr>
        <w:spacing w:after="0" w:line="356"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i/>
          <w:sz w:val="24"/>
          <w:szCs w:val="20"/>
        </w:rPr>
        <w:t xml:space="preserve">In vitro </w:t>
      </w:r>
      <w:r w:rsidRPr="00E17049">
        <w:rPr>
          <w:rFonts w:ascii="Times New Roman" w:eastAsia="Arial" w:hAnsi="Times New Roman" w:cs="Times New Roman"/>
          <w:sz w:val="24"/>
          <w:szCs w:val="20"/>
        </w:rPr>
        <w:t>fertilization (IVF) is a procedure in which eggs (ova) from a woman's</w:t>
      </w:r>
      <w:r w:rsidRPr="00E17049">
        <w:rPr>
          <w:rFonts w:ascii="Times New Roman" w:eastAsia="Arial" w:hAnsi="Times New Roman" w:cs="Times New Roman"/>
          <w:i/>
          <w:sz w:val="24"/>
          <w:szCs w:val="20"/>
        </w:rPr>
        <w:t xml:space="preserve"> </w:t>
      </w:r>
      <w:r w:rsidRPr="00E17049">
        <w:rPr>
          <w:rFonts w:ascii="Times New Roman" w:eastAsia="Arial" w:hAnsi="Times New Roman" w:cs="Times New Roman"/>
          <w:sz w:val="24"/>
          <w:szCs w:val="20"/>
        </w:rPr>
        <w:t xml:space="preserve">ovary are removed. They are </w:t>
      </w:r>
      <w:proofErr w:type="spellStart"/>
      <w:r w:rsidRPr="00E17049">
        <w:rPr>
          <w:rFonts w:ascii="Times New Roman" w:eastAsia="Arial" w:hAnsi="Times New Roman" w:cs="Times New Roman"/>
          <w:sz w:val="24"/>
          <w:szCs w:val="20"/>
        </w:rPr>
        <w:t>fertilised</w:t>
      </w:r>
      <w:proofErr w:type="spellEnd"/>
      <w:r w:rsidRPr="00E17049">
        <w:rPr>
          <w:rFonts w:ascii="Times New Roman" w:eastAsia="Arial" w:hAnsi="Times New Roman" w:cs="Times New Roman"/>
          <w:sz w:val="24"/>
          <w:szCs w:val="20"/>
        </w:rPr>
        <w:t xml:space="preserve"> with sperm in a laboratory procedure, and then the </w:t>
      </w:r>
      <w:proofErr w:type="spellStart"/>
      <w:r w:rsidRPr="00E17049">
        <w:rPr>
          <w:rFonts w:ascii="Times New Roman" w:eastAsia="Arial" w:hAnsi="Times New Roman" w:cs="Times New Roman"/>
          <w:sz w:val="24"/>
          <w:szCs w:val="20"/>
        </w:rPr>
        <w:t>fertilised</w:t>
      </w:r>
      <w:proofErr w:type="spellEnd"/>
      <w:r w:rsidRPr="00E17049">
        <w:rPr>
          <w:rFonts w:ascii="Times New Roman" w:eastAsia="Arial" w:hAnsi="Times New Roman" w:cs="Times New Roman"/>
          <w:sz w:val="24"/>
          <w:szCs w:val="20"/>
        </w:rPr>
        <w:t xml:space="preserve"> egg (embryo) is returned to the woman's uterus.</w:t>
      </w:r>
    </w:p>
    <w:p w14:paraId="1F8FCD4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AC1F9BF" w14:textId="77777777" w:rsidR="00E17049" w:rsidRPr="00E17049" w:rsidRDefault="00E17049" w:rsidP="00E17049">
      <w:pPr>
        <w:spacing w:after="0" w:line="230" w:lineRule="exact"/>
        <w:rPr>
          <w:rFonts w:ascii="Times New Roman" w:eastAsia="Times New Roman" w:hAnsi="Times New Roman" w:cs="Times New Roman"/>
          <w:sz w:val="20"/>
          <w:szCs w:val="20"/>
        </w:rPr>
      </w:pPr>
    </w:p>
    <w:p w14:paraId="2E970B00" w14:textId="77777777" w:rsidR="00E17049" w:rsidRPr="00E17049" w:rsidRDefault="00E17049" w:rsidP="00E17049">
      <w:pPr>
        <w:spacing w:after="0" w:line="359"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 xml:space="preserve">IVF is a medical procedure where an egg is </w:t>
      </w:r>
      <w:proofErr w:type="spellStart"/>
      <w:r w:rsidRPr="00E17049">
        <w:rPr>
          <w:rFonts w:ascii="Times New Roman" w:eastAsia="Arial" w:hAnsi="Times New Roman" w:cs="Times New Roman"/>
          <w:sz w:val="24"/>
          <w:szCs w:val="20"/>
        </w:rPr>
        <w:t>fertilised</w:t>
      </w:r>
      <w:proofErr w:type="spellEnd"/>
      <w:r w:rsidRPr="00E17049">
        <w:rPr>
          <w:rFonts w:ascii="Times New Roman" w:eastAsia="Arial" w:hAnsi="Times New Roman" w:cs="Times New Roman"/>
          <w:sz w:val="24"/>
          <w:szCs w:val="20"/>
        </w:rPr>
        <w:t xml:space="preserve"> by a sperm outside the body: </w:t>
      </w:r>
      <w:r w:rsidRPr="00E17049">
        <w:rPr>
          <w:rFonts w:ascii="Times New Roman" w:eastAsia="Arial" w:hAnsi="Times New Roman" w:cs="Times New Roman"/>
          <w:i/>
          <w:sz w:val="24"/>
          <w:szCs w:val="20"/>
        </w:rPr>
        <w:t>in vitro</w:t>
      </w:r>
      <w:r w:rsidRPr="00E17049">
        <w:rPr>
          <w:rFonts w:ascii="Times New Roman" w:eastAsia="Arial" w:hAnsi="Times New Roman" w:cs="Times New Roman"/>
          <w:sz w:val="24"/>
          <w:szCs w:val="20"/>
        </w:rPr>
        <w:t xml:space="preserve">. IVF instruments and media are necessary to ensure this medical procedure is performed successfully. IVF media products are used in a wide range of </w:t>
      </w:r>
      <w:r w:rsidRPr="00E17049">
        <w:rPr>
          <w:rFonts w:ascii="Times New Roman" w:eastAsia="Arial" w:hAnsi="Times New Roman" w:cs="Times New Roman"/>
          <w:i/>
          <w:sz w:val="24"/>
          <w:szCs w:val="20"/>
        </w:rPr>
        <w:t>in vitro</w:t>
      </w:r>
      <w:r w:rsidRPr="00E17049">
        <w:rPr>
          <w:rFonts w:ascii="Times New Roman" w:eastAsia="Arial" w:hAnsi="Times New Roman" w:cs="Times New Roman"/>
          <w:sz w:val="24"/>
          <w:szCs w:val="20"/>
        </w:rPr>
        <w:t xml:space="preserve"> procedures, involving processing, manipulation and conditioning of sperm, oocytes, blastocysts and embryos. The intended use of IVF media may range from maintenance of the physiological homeostasis required to support and promote </w:t>
      </w:r>
      <w:proofErr w:type="spellStart"/>
      <w:r w:rsidRPr="00E17049">
        <w:rPr>
          <w:rFonts w:ascii="Times New Roman" w:eastAsia="Arial" w:hAnsi="Times New Roman" w:cs="Times New Roman"/>
          <w:sz w:val="24"/>
          <w:szCs w:val="20"/>
        </w:rPr>
        <w:t>fertilisation</w:t>
      </w:r>
      <w:proofErr w:type="spellEnd"/>
      <w:r w:rsidRPr="00E17049">
        <w:rPr>
          <w:rFonts w:ascii="Times New Roman" w:eastAsia="Arial" w:hAnsi="Times New Roman" w:cs="Times New Roman"/>
          <w:sz w:val="24"/>
          <w:szCs w:val="20"/>
        </w:rPr>
        <w:t xml:space="preserve"> </w:t>
      </w:r>
      <w:r w:rsidRPr="00E17049">
        <w:rPr>
          <w:rFonts w:ascii="Times New Roman" w:eastAsia="Arial" w:hAnsi="Times New Roman" w:cs="Times New Roman"/>
          <w:i/>
          <w:sz w:val="24"/>
          <w:szCs w:val="20"/>
        </w:rPr>
        <w:t>in vitro</w:t>
      </w:r>
      <w:r w:rsidRPr="00E17049">
        <w:rPr>
          <w:rFonts w:ascii="Times New Roman" w:eastAsia="Arial" w:hAnsi="Times New Roman" w:cs="Times New Roman"/>
          <w:sz w:val="24"/>
          <w:szCs w:val="20"/>
        </w:rPr>
        <w:t xml:space="preserve">, to the maintenance of the physiological homeostasis of the cells during the cryopreservation process and the </w:t>
      </w:r>
      <w:proofErr w:type="spellStart"/>
      <w:r w:rsidRPr="00E17049">
        <w:rPr>
          <w:rFonts w:ascii="Times New Roman" w:eastAsia="Arial" w:hAnsi="Times New Roman" w:cs="Times New Roman"/>
          <w:sz w:val="24"/>
          <w:szCs w:val="20"/>
        </w:rPr>
        <w:t>minimisation</w:t>
      </w:r>
      <w:proofErr w:type="spellEnd"/>
      <w:r w:rsidRPr="00E17049">
        <w:rPr>
          <w:rFonts w:ascii="Times New Roman" w:eastAsia="Arial" w:hAnsi="Times New Roman" w:cs="Times New Roman"/>
          <w:sz w:val="24"/>
          <w:szCs w:val="20"/>
        </w:rPr>
        <w:t xml:space="preserve"> of cellular damage during the freezing process. IVF media products may be comprised of a cocktail of physiological inorganic salts, energy sources, amino acids and proteins, and are available in a range of different formulations available.</w:t>
      </w:r>
    </w:p>
    <w:p w14:paraId="738DC71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11B406E" w14:textId="77777777" w:rsidR="00E17049" w:rsidRPr="00E17049" w:rsidRDefault="00E17049" w:rsidP="00E17049">
      <w:pPr>
        <w:spacing w:after="0" w:line="228" w:lineRule="exact"/>
        <w:rPr>
          <w:rFonts w:ascii="Times New Roman" w:eastAsia="Times New Roman" w:hAnsi="Times New Roman" w:cs="Times New Roman"/>
          <w:sz w:val="20"/>
          <w:szCs w:val="20"/>
        </w:rPr>
      </w:pPr>
    </w:p>
    <w:p w14:paraId="2D8380AC" w14:textId="77777777" w:rsidR="00E17049" w:rsidRPr="00E17049" w:rsidRDefault="00E17049" w:rsidP="00E17049">
      <w:pPr>
        <w:spacing w:after="0" w:line="351"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A device specific grouping of IVF media grouping category comprises of a collection of IVF media that are:</w:t>
      </w:r>
    </w:p>
    <w:p w14:paraId="28EC0F9E" w14:textId="77777777" w:rsidR="00E17049" w:rsidRPr="00E17049" w:rsidRDefault="00E17049" w:rsidP="00E17049">
      <w:pPr>
        <w:spacing w:after="0" w:line="9" w:lineRule="exact"/>
        <w:rPr>
          <w:rFonts w:ascii="Times New Roman" w:eastAsia="Times New Roman" w:hAnsi="Times New Roman" w:cs="Times New Roman"/>
          <w:sz w:val="20"/>
          <w:szCs w:val="20"/>
        </w:rPr>
      </w:pPr>
    </w:p>
    <w:p w14:paraId="031FDEAB" w14:textId="77777777" w:rsidR="00E17049" w:rsidRPr="00E17049" w:rsidRDefault="00E17049" w:rsidP="006E643E">
      <w:pPr>
        <w:numPr>
          <w:ilvl w:val="0"/>
          <w:numId w:val="41"/>
        </w:numPr>
        <w:tabs>
          <w:tab w:val="left" w:pos="920"/>
        </w:tabs>
        <w:spacing w:after="0" w:line="0" w:lineRule="atLeast"/>
        <w:ind w:left="920" w:hanging="420"/>
        <w:rPr>
          <w:rFonts w:ascii="Times New Roman" w:eastAsia="Symbol" w:hAnsi="Times New Roman" w:cs="Times New Roman"/>
          <w:sz w:val="24"/>
          <w:szCs w:val="20"/>
        </w:rPr>
      </w:pPr>
      <w:r w:rsidRPr="00E17049">
        <w:rPr>
          <w:rFonts w:ascii="Times New Roman" w:eastAsia="Arial" w:hAnsi="Times New Roman" w:cs="Times New Roman"/>
          <w:sz w:val="24"/>
          <w:szCs w:val="20"/>
        </w:rPr>
        <w:t>from the same product owner;</w:t>
      </w:r>
    </w:p>
    <w:p w14:paraId="78ADF76C" w14:textId="77777777" w:rsidR="00E17049" w:rsidRPr="00E17049" w:rsidRDefault="00E17049" w:rsidP="00E17049">
      <w:pPr>
        <w:spacing w:after="0" w:line="166" w:lineRule="exact"/>
        <w:rPr>
          <w:rFonts w:ascii="Times New Roman" w:eastAsia="Symbol" w:hAnsi="Times New Roman" w:cs="Times New Roman"/>
          <w:sz w:val="24"/>
          <w:szCs w:val="20"/>
        </w:rPr>
      </w:pPr>
    </w:p>
    <w:p w14:paraId="44F9D802" w14:textId="77777777" w:rsidR="00E17049" w:rsidRPr="00E17049" w:rsidRDefault="00E17049" w:rsidP="006E643E">
      <w:pPr>
        <w:numPr>
          <w:ilvl w:val="0"/>
          <w:numId w:val="41"/>
        </w:numPr>
        <w:tabs>
          <w:tab w:val="left" w:pos="920"/>
        </w:tabs>
        <w:spacing w:after="0" w:line="333" w:lineRule="auto"/>
        <w:ind w:left="920" w:right="349" w:hanging="420"/>
        <w:rPr>
          <w:rFonts w:ascii="Times New Roman" w:eastAsia="Symbol" w:hAnsi="Times New Roman" w:cs="Times New Roman"/>
          <w:sz w:val="24"/>
          <w:szCs w:val="20"/>
        </w:rPr>
      </w:pPr>
      <w:r w:rsidRPr="00E17049">
        <w:rPr>
          <w:rFonts w:ascii="Times New Roman" w:eastAsia="Arial" w:hAnsi="Times New Roman" w:cs="Times New Roman"/>
          <w:sz w:val="24"/>
          <w:szCs w:val="20"/>
        </w:rPr>
        <w:t>compatible when used together and intended to be used for an IVF procedure category as listed below</w:t>
      </w:r>
    </w:p>
    <w:p w14:paraId="3FE0932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57B0602" w14:textId="77777777" w:rsidR="00E17049" w:rsidRPr="00E17049" w:rsidRDefault="00E17049" w:rsidP="00E17049">
      <w:pPr>
        <w:spacing w:after="0" w:line="251" w:lineRule="exact"/>
        <w:rPr>
          <w:rFonts w:ascii="Times New Roman" w:eastAsia="Times New Roman" w:hAnsi="Times New Roman" w:cs="Times New Roman"/>
          <w:sz w:val="20"/>
          <w:szCs w:val="20"/>
        </w:rPr>
      </w:pPr>
    </w:p>
    <w:p w14:paraId="7BA23A56" w14:textId="77777777" w:rsidR="00E17049" w:rsidRPr="00E17049" w:rsidRDefault="00E17049" w:rsidP="00E17049">
      <w:pPr>
        <w:spacing w:after="0" w:line="357"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When IVF media products satisfy the criteria to be grouped into one of the prescribed IVF media grouping categories, they can be grouped together and submitted in one application for registration. In cases where the IVF media products have different device proprietary names, they may be grouped together during the product registration submission. However, the products will be listed separately on the ERIS based on their proprietary names.</w:t>
      </w:r>
    </w:p>
    <w:p w14:paraId="19A4FD9D" w14:textId="1E5B71E3"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w:hAnsi="Times New Roman" w:cs="Times New Roman"/>
          <w:noProof/>
          <w:sz w:val="24"/>
          <w:szCs w:val="20"/>
        </w:rPr>
        <mc:AlternateContent>
          <mc:Choice Requires="wps">
            <w:drawing>
              <wp:anchor distT="0" distB="0" distL="114300" distR="114300" simplePos="0" relativeHeight="251773952" behindDoc="1" locked="0" layoutInCell="1" allowOverlap="1" wp14:anchorId="0D749B38" wp14:editId="2240787F">
                <wp:simplePos x="0" y="0"/>
                <wp:positionH relativeFrom="column">
                  <wp:posOffset>208915</wp:posOffset>
                </wp:positionH>
                <wp:positionV relativeFrom="paragraph">
                  <wp:posOffset>654050</wp:posOffset>
                </wp:positionV>
                <wp:extent cx="5318125" cy="0"/>
                <wp:effectExtent l="8890" t="12065" r="6985" b="6985"/>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7"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51.5pt" to="435.2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dykIA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" strokeweight=".48pt"/>
            </w:pict>
          </mc:Fallback>
        </mc:AlternateContent>
      </w:r>
    </w:p>
    <w:p w14:paraId="69A239F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F97837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29B3CE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87D41F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8596458" w14:textId="77777777" w:rsidR="00E17049" w:rsidRPr="00E17049" w:rsidRDefault="00E17049" w:rsidP="00E17049">
      <w:pPr>
        <w:spacing w:after="0" w:line="230" w:lineRule="exact"/>
        <w:rPr>
          <w:rFonts w:ascii="Times New Roman" w:eastAsia="Times New Roman" w:hAnsi="Times New Roman" w:cs="Times New Roman"/>
          <w:sz w:val="20"/>
          <w:szCs w:val="20"/>
        </w:rPr>
      </w:pPr>
    </w:p>
    <w:p w14:paraId="786B7136"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pgSz w:w="11900" w:h="16834"/>
          <w:pgMar w:top="715" w:right="1440" w:bottom="1155" w:left="1440" w:header="0" w:footer="0" w:gutter="0"/>
          <w:cols w:space="0" w:equalWidth="0">
            <w:col w:w="9029"/>
          </w:cols>
          <w:docGrid w:linePitch="360"/>
        </w:sectPr>
      </w:pPr>
    </w:p>
    <w:bookmarkStart w:id="47" w:name="page86"/>
    <w:bookmarkEnd w:id="47"/>
    <w:p w14:paraId="4CE31E60" w14:textId="03788BC3"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Narrow" w:hAnsi="Times New Roman" w:cs="Times New Roman"/>
          <w:b/>
          <w:noProof/>
          <w:sz w:val="20"/>
          <w:szCs w:val="20"/>
        </w:rPr>
        <w:lastRenderedPageBreak/>
        <mc:AlternateContent>
          <mc:Choice Requires="wps">
            <w:drawing>
              <wp:anchor distT="0" distB="0" distL="114300" distR="114300" simplePos="0" relativeHeight="251774976" behindDoc="1" locked="0" layoutInCell="1" allowOverlap="1" wp14:anchorId="4D736698" wp14:editId="7DE6347D">
                <wp:simplePos x="0" y="0"/>
                <wp:positionH relativeFrom="column">
                  <wp:posOffset>208915</wp:posOffset>
                </wp:positionH>
                <wp:positionV relativeFrom="paragraph">
                  <wp:posOffset>18415</wp:posOffset>
                </wp:positionV>
                <wp:extent cx="5318125" cy="0"/>
                <wp:effectExtent l="8890" t="5715" r="6985" b="13335"/>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6"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5pt" to="43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e8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" strokeweight=".48pt"/>
            </w:pict>
          </mc:Fallback>
        </mc:AlternateContent>
      </w:r>
    </w:p>
    <w:p w14:paraId="40112928" w14:textId="77777777" w:rsidR="00E17049" w:rsidRPr="00E17049" w:rsidRDefault="00E17049" w:rsidP="00E17049">
      <w:pPr>
        <w:spacing w:after="0" w:line="298" w:lineRule="exact"/>
        <w:rPr>
          <w:rFonts w:ascii="Times New Roman" w:eastAsia="Times New Roman" w:hAnsi="Times New Roman" w:cs="Times New Roman"/>
          <w:sz w:val="20"/>
          <w:szCs w:val="20"/>
        </w:rPr>
      </w:pPr>
    </w:p>
    <w:p w14:paraId="6D64CD07" w14:textId="77777777" w:rsidR="00E17049" w:rsidRPr="00E17049" w:rsidRDefault="00E17049" w:rsidP="00E17049">
      <w:pPr>
        <w:spacing w:after="0" w:line="355"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The device name listed on the ERIS upon approval will be based on the proprietary name and the IVF Media grouping category used during product registration.</w:t>
      </w:r>
    </w:p>
    <w:p w14:paraId="4F1A7C2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619D2B0" w14:textId="77777777" w:rsidR="00E17049" w:rsidRPr="00E17049" w:rsidRDefault="00E17049" w:rsidP="00E17049">
      <w:pPr>
        <w:spacing w:after="0" w:line="232" w:lineRule="exact"/>
        <w:rPr>
          <w:rFonts w:ascii="Times New Roman" w:eastAsia="Times New Roman" w:hAnsi="Times New Roman" w:cs="Times New Roman"/>
          <w:sz w:val="20"/>
          <w:szCs w:val="20"/>
        </w:rPr>
      </w:pPr>
    </w:p>
    <w:p w14:paraId="67B480B4" w14:textId="77777777" w:rsidR="00E17049" w:rsidRPr="00E17049" w:rsidRDefault="00E17049" w:rsidP="00E17049">
      <w:pPr>
        <w:spacing w:after="0" w:line="351"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Alternatively, product owners and their applicants may choose to group these devices using the general grouping criteria in General Grouping Criteria.</w:t>
      </w:r>
    </w:p>
    <w:p w14:paraId="12BA604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30BF99B" w14:textId="77777777" w:rsidR="00E17049" w:rsidRPr="00E17049" w:rsidRDefault="00E17049" w:rsidP="00E17049">
      <w:pPr>
        <w:spacing w:after="0" w:line="225" w:lineRule="exact"/>
        <w:rPr>
          <w:rFonts w:ascii="Times New Roman" w:eastAsia="Times New Roman" w:hAnsi="Times New Roman" w:cs="Times New Roman"/>
          <w:sz w:val="20"/>
          <w:szCs w:val="20"/>
        </w:rPr>
      </w:pPr>
    </w:p>
    <w:p w14:paraId="4D736E2C" w14:textId="77777777" w:rsidR="00E17049" w:rsidRPr="00E17049" w:rsidRDefault="00E17049" w:rsidP="006E643E">
      <w:pPr>
        <w:numPr>
          <w:ilvl w:val="2"/>
          <w:numId w:val="43"/>
        </w:numPr>
        <w:spacing w:after="0" w:line="0" w:lineRule="atLeast"/>
        <w:rPr>
          <w:rFonts w:ascii="Times New Roman" w:eastAsia="Arial" w:hAnsi="Times New Roman" w:cs="Times New Roman"/>
          <w:b/>
          <w:sz w:val="24"/>
          <w:szCs w:val="20"/>
        </w:rPr>
      </w:pPr>
      <w:r w:rsidRPr="00E17049">
        <w:rPr>
          <w:rFonts w:ascii="Times New Roman" w:eastAsia="Arial" w:hAnsi="Times New Roman" w:cs="Times New Roman"/>
          <w:b/>
          <w:sz w:val="24"/>
          <w:szCs w:val="20"/>
        </w:rPr>
        <w:t>LIST OF IVF MEDIA GROUPING CATEGORIES</w:t>
      </w:r>
    </w:p>
    <w:p w14:paraId="60567708" w14:textId="77777777" w:rsidR="00E17049" w:rsidRPr="00E17049" w:rsidRDefault="00E17049" w:rsidP="00E17049">
      <w:pPr>
        <w:spacing w:after="0" w:line="137" w:lineRule="exact"/>
        <w:rPr>
          <w:rFonts w:ascii="Times New Roman" w:eastAsia="Times New Roman" w:hAnsi="Times New Roman" w:cs="Times New Roman"/>
          <w:sz w:val="20"/>
          <w:szCs w:val="20"/>
        </w:rPr>
      </w:pPr>
    </w:p>
    <w:p w14:paraId="70216112"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The list of IVF Media grouping categories is a closed and positive list.</w:t>
      </w:r>
    </w:p>
    <w:p w14:paraId="4B95D05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D66B3E2" w14:textId="77777777" w:rsidR="00E17049" w:rsidRPr="00E17049" w:rsidRDefault="00E17049" w:rsidP="00E17049">
      <w:pPr>
        <w:spacing w:after="0" w:line="335" w:lineRule="exact"/>
        <w:rPr>
          <w:rFonts w:ascii="Times New Roman" w:eastAsia="Times New Roman" w:hAnsi="Times New Roman" w:cs="Times New Roman"/>
          <w:sz w:val="20"/>
          <w:szCs w:val="20"/>
        </w:rPr>
      </w:pPr>
    </w:p>
    <w:tbl>
      <w:tblPr>
        <w:tblW w:w="0" w:type="auto"/>
        <w:tblInd w:w="320" w:type="dxa"/>
        <w:tblLayout w:type="fixed"/>
        <w:tblCellMar>
          <w:left w:w="0" w:type="dxa"/>
          <w:right w:w="0" w:type="dxa"/>
        </w:tblCellMar>
        <w:tblLook w:val="0000" w:firstRow="0" w:lastRow="0" w:firstColumn="0" w:lastColumn="0" w:noHBand="0" w:noVBand="0"/>
      </w:tblPr>
      <w:tblGrid>
        <w:gridCol w:w="60"/>
        <w:gridCol w:w="40"/>
        <w:gridCol w:w="640"/>
        <w:gridCol w:w="2260"/>
        <w:gridCol w:w="620"/>
        <w:gridCol w:w="3640"/>
        <w:gridCol w:w="1120"/>
        <w:gridCol w:w="100"/>
      </w:tblGrid>
      <w:tr w:rsidR="00E17049" w:rsidRPr="00E17049" w14:paraId="7B4194FE" w14:textId="77777777" w:rsidTr="00E17049">
        <w:trPr>
          <w:trHeight w:val="377"/>
        </w:trPr>
        <w:tc>
          <w:tcPr>
            <w:tcW w:w="60" w:type="dxa"/>
            <w:tcBorders>
              <w:right w:val="single" w:sz="8" w:space="0" w:color="auto"/>
            </w:tcBorders>
            <w:shd w:val="clear" w:color="auto" w:fill="auto"/>
            <w:vAlign w:val="bottom"/>
          </w:tcPr>
          <w:p w14:paraId="780FBEDD"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80" w:type="dxa"/>
            <w:gridSpan w:val="2"/>
            <w:tcBorders>
              <w:top w:val="single" w:sz="8" w:space="0" w:color="auto"/>
              <w:right w:val="single" w:sz="8" w:space="0" w:color="auto"/>
            </w:tcBorders>
            <w:shd w:val="clear" w:color="auto" w:fill="auto"/>
            <w:vAlign w:val="bottom"/>
          </w:tcPr>
          <w:p w14:paraId="0F1A155B"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S/N</w:t>
            </w:r>
          </w:p>
        </w:tc>
        <w:tc>
          <w:tcPr>
            <w:tcW w:w="2260" w:type="dxa"/>
            <w:tcBorders>
              <w:top w:val="single" w:sz="8" w:space="0" w:color="auto"/>
              <w:right w:val="single" w:sz="8" w:space="0" w:color="auto"/>
            </w:tcBorders>
            <w:shd w:val="clear" w:color="auto" w:fill="auto"/>
            <w:vAlign w:val="bottom"/>
          </w:tcPr>
          <w:p w14:paraId="76B1FB47"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IVF Media</w:t>
            </w:r>
          </w:p>
        </w:tc>
        <w:tc>
          <w:tcPr>
            <w:tcW w:w="4260" w:type="dxa"/>
            <w:gridSpan w:val="2"/>
            <w:tcBorders>
              <w:top w:val="single" w:sz="8" w:space="0" w:color="auto"/>
            </w:tcBorders>
            <w:shd w:val="clear" w:color="auto" w:fill="auto"/>
            <w:vAlign w:val="bottom"/>
          </w:tcPr>
          <w:p w14:paraId="2501CDFA"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Examples of Media Types</w:t>
            </w:r>
          </w:p>
        </w:tc>
        <w:tc>
          <w:tcPr>
            <w:tcW w:w="1120" w:type="dxa"/>
            <w:tcBorders>
              <w:top w:val="single" w:sz="8" w:space="0" w:color="auto"/>
            </w:tcBorders>
            <w:shd w:val="clear" w:color="auto" w:fill="auto"/>
            <w:vAlign w:val="bottom"/>
          </w:tcPr>
          <w:p w14:paraId="5147BAF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00" w:type="dxa"/>
            <w:tcBorders>
              <w:top w:val="single" w:sz="8" w:space="0" w:color="auto"/>
              <w:right w:val="single" w:sz="8" w:space="0" w:color="auto"/>
            </w:tcBorders>
            <w:shd w:val="clear" w:color="auto" w:fill="auto"/>
            <w:vAlign w:val="bottom"/>
          </w:tcPr>
          <w:p w14:paraId="47DCC36A"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13A29705" w14:textId="77777777" w:rsidTr="00E17049">
        <w:trPr>
          <w:trHeight w:val="254"/>
        </w:trPr>
        <w:tc>
          <w:tcPr>
            <w:tcW w:w="60" w:type="dxa"/>
            <w:tcBorders>
              <w:right w:val="single" w:sz="8" w:space="0" w:color="auto"/>
            </w:tcBorders>
            <w:shd w:val="clear" w:color="auto" w:fill="auto"/>
            <w:vAlign w:val="bottom"/>
          </w:tcPr>
          <w:p w14:paraId="1DFDCC2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680" w:type="dxa"/>
            <w:gridSpan w:val="2"/>
            <w:tcBorders>
              <w:right w:val="single" w:sz="8" w:space="0" w:color="auto"/>
            </w:tcBorders>
            <w:shd w:val="clear" w:color="auto" w:fill="auto"/>
            <w:vAlign w:val="bottom"/>
          </w:tcPr>
          <w:p w14:paraId="2C8E0C59"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260" w:type="dxa"/>
            <w:tcBorders>
              <w:right w:val="single" w:sz="8" w:space="0" w:color="auto"/>
            </w:tcBorders>
            <w:shd w:val="clear" w:color="auto" w:fill="auto"/>
            <w:vAlign w:val="bottom"/>
          </w:tcPr>
          <w:p w14:paraId="607C88CC"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Grouping Category</w:t>
            </w:r>
          </w:p>
        </w:tc>
        <w:tc>
          <w:tcPr>
            <w:tcW w:w="4260" w:type="dxa"/>
            <w:gridSpan w:val="2"/>
            <w:vMerge w:val="restart"/>
            <w:shd w:val="clear" w:color="auto" w:fill="auto"/>
            <w:vAlign w:val="bottom"/>
          </w:tcPr>
          <w:p w14:paraId="2498EB7A"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(non-exhaustive list)</w:t>
            </w:r>
          </w:p>
        </w:tc>
        <w:tc>
          <w:tcPr>
            <w:tcW w:w="1120" w:type="dxa"/>
            <w:shd w:val="clear" w:color="auto" w:fill="auto"/>
            <w:vAlign w:val="bottom"/>
          </w:tcPr>
          <w:p w14:paraId="198E7A58"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100" w:type="dxa"/>
            <w:tcBorders>
              <w:right w:val="single" w:sz="8" w:space="0" w:color="auto"/>
            </w:tcBorders>
            <w:shd w:val="clear" w:color="auto" w:fill="auto"/>
            <w:vAlign w:val="bottom"/>
          </w:tcPr>
          <w:p w14:paraId="09F83F57"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12C7EE4F" w14:textId="77777777" w:rsidTr="00E17049">
        <w:trPr>
          <w:trHeight w:val="120"/>
        </w:trPr>
        <w:tc>
          <w:tcPr>
            <w:tcW w:w="60" w:type="dxa"/>
            <w:tcBorders>
              <w:right w:val="single" w:sz="8" w:space="0" w:color="auto"/>
            </w:tcBorders>
            <w:shd w:val="clear" w:color="auto" w:fill="auto"/>
            <w:vAlign w:val="bottom"/>
          </w:tcPr>
          <w:p w14:paraId="5F8846F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680" w:type="dxa"/>
            <w:gridSpan w:val="2"/>
            <w:tcBorders>
              <w:right w:val="single" w:sz="8" w:space="0" w:color="auto"/>
            </w:tcBorders>
            <w:shd w:val="clear" w:color="auto" w:fill="auto"/>
            <w:vAlign w:val="bottom"/>
          </w:tcPr>
          <w:p w14:paraId="0A16B198"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260" w:type="dxa"/>
            <w:vMerge w:val="restart"/>
            <w:tcBorders>
              <w:right w:val="single" w:sz="8" w:space="0" w:color="auto"/>
            </w:tcBorders>
            <w:shd w:val="clear" w:color="auto" w:fill="auto"/>
            <w:vAlign w:val="bottom"/>
          </w:tcPr>
          <w:p w14:paraId="23A7DB7A"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(closed list)</w:t>
            </w:r>
          </w:p>
        </w:tc>
        <w:tc>
          <w:tcPr>
            <w:tcW w:w="4260" w:type="dxa"/>
            <w:gridSpan w:val="2"/>
            <w:vMerge/>
            <w:shd w:val="clear" w:color="auto" w:fill="auto"/>
            <w:vAlign w:val="bottom"/>
          </w:tcPr>
          <w:p w14:paraId="799BA73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120" w:type="dxa"/>
            <w:shd w:val="clear" w:color="auto" w:fill="auto"/>
            <w:vAlign w:val="bottom"/>
          </w:tcPr>
          <w:p w14:paraId="6369F4C4"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00" w:type="dxa"/>
            <w:tcBorders>
              <w:right w:val="single" w:sz="8" w:space="0" w:color="auto"/>
            </w:tcBorders>
            <w:shd w:val="clear" w:color="auto" w:fill="auto"/>
            <w:vAlign w:val="bottom"/>
          </w:tcPr>
          <w:p w14:paraId="72DFE7AE"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47EC2594" w14:textId="77777777" w:rsidTr="00E17049">
        <w:trPr>
          <w:trHeight w:val="132"/>
        </w:trPr>
        <w:tc>
          <w:tcPr>
            <w:tcW w:w="60" w:type="dxa"/>
            <w:tcBorders>
              <w:right w:val="single" w:sz="8" w:space="0" w:color="auto"/>
            </w:tcBorders>
            <w:shd w:val="clear" w:color="auto" w:fill="auto"/>
            <w:vAlign w:val="bottom"/>
          </w:tcPr>
          <w:p w14:paraId="1B0DF5FD"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680" w:type="dxa"/>
            <w:gridSpan w:val="2"/>
            <w:tcBorders>
              <w:right w:val="single" w:sz="8" w:space="0" w:color="auto"/>
            </w:tcBorders>
            <w:shd w:val="clear" w:color="auto" w:fill="auto"/>
            <w:vAlign w:val="bottom"/>
          </w:tcPr>
          <w:p w14:paraId="01A2A19D"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2260" w:type="dxa"/>
            <w:vMerge/>
            <w:tcBorders>
              <w:right w:val="single" w:sz="8" w:space="0" w:color="auto"/>
            </w:tcBorders>
            <w:shd w:val="clear" w:color="auto" w:fill="auto"/>
            <w:vAlign w:val="bottom"/>
          </w:tcPr>
          <w:p w14:paraId="571EA813"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620" w:type="dxa"/>
            <w:shd w:val="clear" w:color="auto" w:fill="auto"/>
            <w:vAlign w:val="bottom"/>
          </w:tcPr>
          <w:p w14:paraId="4E22C8E7"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3640" w:type="dxa"/>
            <w:shd w:val="clear" w:color="auto" w:fill="auto"/>
            <w:vAlign w:val="bottom"/>
          </w:tcPr>
          <w:p w14:paraId="27822FB8"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1120" w:type="dxa"/>
            <w:shd w:val="clear" w:color="auto" w:fill="auto"/>
            <w:vAlign w:val="bottom"/>
          </w:tcPr>
          <w:p w14:paraId="486D6B9A"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100" w:type="dxa"/>
            <w:tcBorders>
              <w:right w:val="single" w:sz="8" w:space="0" w:color="auto"/>
            </w:tcBorders>
            <w:shd w:val="clear" w:color="auto" w:fill="auto"/>
            <w:vAlign w:val="bottom"/>
          </w:tcPr>
          <w:p w14:paraId="28C5D0E8" w14:textId="77777777" w:rsidR="00E17049" w:rsidRPr="00E17049" w:rsidRDefault="00E17049" w:rsidP="00E17049">
            <w:pPr>
              <w:spacing w:after="0" w:line="0" w:lineRule="atLeast"/>
              <w:rPr>
                <w:rFonts w:ascii="Times New Roman" w:eastAsia="Times New Roman" w:hAnsi="Times New Roman" w:cs="Times New Roman"/>
                <w:sz w:val="11"/>
                <w:szCs w:val="20"/>
              </w:rPr>
            </w:pPr>
          </w:p>
        </w:tc>
      </w:tr>
      <w:tr w:rsidR="00E17049" w:rsidRPr="00E17049" w14:paraId="60E6991E" w14:textId="77777777" w:rsidTr="00E17049">
        <w:trPr>
          <w:trHeight w:val="124"/>
        </w:trPr>
        <w:tc>
          <w:tcPr>
            <w:tcW w:w="60" w:type="dxa"/>
            <w:tcBorders>
              <w:right w:val="single" w:sz="8" w:space="0" w:color="auto"/>
            </w:tcBorders>
            <w:shd w:val="clear" w:color="auto" w:fill="auto"/>
            <w:vAlign w:val="bottom"/>
          </w:tcPr>
          <w:p w14:paraId="496A7BA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680" w:type="dxa"/>
            <w:gridSpan w:val="2"/>
            <w:tcBorders>
              <w:bottom w:val="single" w:sz="8" w:space="0" w:color="auto"/>
              <w:right w:val="single" w:sz="8" w:space="0" w:color="auto"/>
            </w:tcBorders>
            <w:shd w:val="clear" w:color="auto" w:fill="auto"/>
            <w:vAlign w:val="bottom"/>
          </w:tcPr>
          <w:p w14:paraId="15177EAE"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260" w:type="dxa"/>
            <w:tcBorders>
              <w:bottom w:val="single" w:sz="8" w:space="0" w:color="auto"/>
              <w:right w:val="single" w:sz="8" w:space="0" w:color="auto"/>
            </w:tcBorders>
            <w:shd w:val="clear" w:color="auto" w:fill="auto"/>
            <w:vAlign w:val="bottom"/>
          </w:tcPr>
          <w:p w14:paraId="4163A317"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620" w:type="dxa"/>
            <w:tcBorders>
              <w:bottom w:val="single" w:sz="8" w:space="0" w:color="auto"/>
            </w:tcBorders>
            <w:shd w:val="clear" w:color="auto" w:fill="auto"/>
            <w:vAlign w:val="bottom"/>
          </w:tcPr>
          <w:p w14:paraId="267486F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3640" w:type="dxa"/>
            <w:tcBorders>
              <w:bottom w:val="single" w:sz="8" w:space="0" w:color="auto"/>
            </w:tcBorders>
            <w:shd w:val="clear" w:color="auto" w:fill="auto"/>
            <w:vAlign w:val="bottom"/>
          </w:tcPr>
          <w:p w14:paraId="5F69A05E"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120" w:type="dxa"/>
            <w:tcBorders>
              <w:bottom w:val="single" w:sz="8" w:space="0" w:color="auto"/>
            </w:tcBorders>
            <w:shd w:val="clear" w:color="auto" w:fill="auto"/>
            <w:vAlign w:val="bottom"/>
          </w:tcPr>
          <w:p w14:paraId="723A27A9"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00" w:type="dxa"/>
            <w:tcBorders>
              <w:bottom w:val="single" w:sz="8" w:space="0" w:color="auto"/>
              <w:right w:val="single" w:sz="8" w:space="0" w:color="auto"/>
            </w:tcBorders>
            <w:shd w:val="clear" w:color="auto" w:fill="auto"/>
            <w:vAlign w:val="bottom"/>
          </w:tcPr>
          <w:p w14:paraId="3C1085B7"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40F4AA25" w14:textId="77777777" w:rsidTr="00E17049">
        <w:trPr>
          <w:trHeight w:val="369"/>
        </w:trPr>
        <w:tc>
          <w:tcPr>
            <w:tcW w:w="60" w:type="dxa"/>
            <w:tcBorders>
              <w:right w:val="single" w:sz="8" w:space="0" w:color="auto"/>
            </w:tcBorders>
            <w:shd w:val="clear" w:color="auto" w:fill="auto"/>
            <w:vAlign w:val="bottom"/>
          </w:tcPr>
          <w:p w14:paraId="098CF35C"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80" w:type="dxa"/>
            <w:gridSpan w:val="2"/>
            <w:tcBorders>
              <w:right w:val="single" w:sz="8" w:space="0" w:color="auto"/>
            </w:tcBorders>
            <w:shd w:val="clear" w:color="auto" w:fill="auto"/>
            <w:vAlign w:val="bottom"/>
          </w:tcPr>
          <w:p w14:paraId="7F60D3A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1</w:t>
            </w:r>
          </w:p>
        </w:tc>
        <w:tc>
          <w:tcPr>
            <w:tcW w:w="2260" w:type="dxa"/>
            <w:tcBorders>
              <w:right w:val="single" w:sz="8" w:space="0" w:color="auto"/>
            </w:tcBorders>
            <w:shd w:val="clear" w:color="auto" w:fill="auto"/>
            <w:vAlign w:val="bottom"/>
          </w:tcPr>
          <w:p w14:paraId="40A3C51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IVF Media for</w:t>
            </w:r>
          </w:p>
        </w:tc>
        <w:tc>
          <w:tcPr>
            <w:tcW w:w="620" w:type="dxa"/>
            <w:shd w:val="clear" w:color="auto" w:fill="auto"/>
            <w:vAlign w:val="bottom"/>
          </w:tcPr>
          <w:p w14:paraId="65CC077F"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w:t>
            </w:r>
          </w:p>
        </w:tc>
        <w:tc>
          <w:tcPr>
            <w:tcW w:w="3640" w:type="dxa"/>
            <w:shd w:val="clear" w:color="auto" w:fill="auto"/>
            <w:vAlign w:val="bottom"/>
          </w:tcPr>
          <w:p w14:paraId="5F4889AC"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Oocyte Obtaining</w:t>
            </w:r>
          </w:p>
        </w:tc>
        <w:tc>
          <w:tcPr>
            <w:tcW w:w="1120" w:type="dxa"/>
            <w:shd w:val="clear" w:color="auto" w:fill="auto"/>
            <w:vAlign w:val="bottom"/>
          </w:tcPr>
          <w:p w14:paraId="7CD672F5"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00" w:type="dxa"/>
            <w:tcBorders>
              <w:right w:val="single" w:sz="8" w:space="0" w:color="auto"/>
            </w:tcBorders>
            <w:shd w:val="clear" w:color="auto" w:fill="auto"/>
            <w:vAlign w:val="bottom"/>
          </w:tcPr>
          <w:p w14:paraId="4A051B49"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6F89E9FF" w14:textId="77777777" w:rsidTr="00E17049">
        <w:trPr>
          <w:trHeight w:val="245"/>
        </w:trPr>
        <w:tc>
          <w:tcPr>
            <w:tcW w:w="60" w:type="dxa"/>
            <w:tcBorders>
              <w:right w:val="single" w:sz="8" w:space="0" w:color="auto"/>
            </w:tcBorders>
            <w:shd w:val="clear" w:color="auto" w:fill="auto"/>
            <w:vAlign w:val="bottom"/>
          </w:tcPr>
          <w:p w14:paraId="0530132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680" w:type="dxa"/>
            <w:gridSpan w:val="2"/>
            <w:tcBorders>
              <w:right w:val="single" w:sz="8" w:space="0" w:color="auto"/>
            </w:tcBorders>
            <w:shd w:val="clear" w:color="auto" w:fill="auto"/>
            <w:vAlign w:val="bottom"/>
          </w:tcPr>
          <w:p w14:paraId="205A899E"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260" w:type="dxa"/>
            <w:tcBorders>
              <w:right w:val="single" w:sz="8" w:space="0" w:color="auto"/>
            </w:tcBorders>
            <w:shd w:val="clear" w:color="auto" w:fill="auto"/>
            <w:vAlign w:val="bottom"/>
          </w:tcPr>
          <w:p w14:paraId="4C5E47D1" w14:textId="77777777" w:rsidR="00E17049" w:rsidRPr="00E17049" w:rsidRDefault="00E17049" w:rsidP="00E17049">
            <w:pPr>
              <w:spacing w:after="0" w:line="245" w:lineRule="exact"/>
              <w:rPr>
                <w:rFonts w:ascii="Times New Roman" w:eastAsia="Arial" w:hAnsi="Times New Roman" w:cs="Times New Roman"/>
                <w:szCs w:val="20"/>
              </w:rPr>
            </w:pPr>
            <w:r w:rsidRPr="00E17049">
              <w:rPr>
                <w:rFonts w:ascii="Times New Roman" w:eastAsia="Arial" w:hAnsi="Times New Roman" w:cs="Times New Roman"/>
                <w:szCs w:val="20"/>
              </w:rPr>
              <w:t>Oocyte  Handling</w:t>
            </w:r>
          </w:p>
        </w:tc>
        <w:tc>
          <w:tcPr>
            <w:tcW w:w="620" w:type="dxa"/>
            <w:vMerge w:val="restart"/>
            <w:shd w:val="clear" w:color="auto" w:fill="auto"/>
            <w:vAlign w:val="bottom"/>
          </w:tcPr>
          <w:p w14:paraId="57F5F976"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(ii)</w:t>
            </w:r>
          </w:p>
        </w:tc>
        <w:tc>
          <w:tcPr>
            <w:tcW w:w="3640" w:type="dxa"/>
            <w:vMerge w:val="restart"/>
            <w:shd w:val="clear" w:color="auto" w:fill="auto"/>
            <w:vAlign w:val="bottom"/>
          </w:tcPr>
          <w:p w14:paraId="12700A3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Oocyte Processing</w:t>
            </w:r>
          </w:p>
        </w:tc>
        <w:tc>
          <w:tcPr>
            <w:tcW w:w="1120" w:type="dxa"/>
            <w:shd w:val="clear" w:color="auto" w:fill="auto"/>
            <w:vAlign w:val="bottom"/>
          </w:tcPr>
          <w:p w14:paraId="6F44E4D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100" w:type="dxa"/>
            <w:tcBorders>
              <w:right w:val="single" w:sz="8" w:space="0" w:color="auto"/>
            </w:tcBorders>
            <w:shd w:val="clear" w:color="auto" w:fill="auto"/>
            <w:vAlign w:val="bottom"/>
          </w:tcPr>
          <w:p w14:paraId="410B74BA"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0A30E9CF" w14:textId="77777777" w:rsidTr="00E17049">
        <w:trPr>
          <w:trHeight w:val="162"/>
        </w:trPr>
        <w:tc>
          <w:tcPr>
            <w:tcW w:w="60" w:type="dxa"/>
            <w:tcBorders>
              <w:right w:val="single" w:sz="8" w:space="0" w:color="auto"/>
            </w:tcBorders>
            <w:shd w:val="clear" w:color="auto" w:fill="auto"/>
            <w:vAlign w:val="bottom"/>
          </w:tcPr>
          <w:p w14:paraId="18E2C118"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680" w:type="dxa"/>
            <w:gridSpan w:val="2"/>
            <w:tcBorders>
              <w:right w:val="single" w:sz="8" w:space="0" w:color="auto"/>
            </w:tcBorders>
            <w:shd w:val="clear" w:color="auto" w:fill="auto"/>
            <w:vAlign w:val="bottom"/>
          </w:tcPr>
          <w:p w14:paraId="4E166719"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2260" w:type="dxa"/>
            <w:tcBorders>
              <w:right w:val="single" w:sz="8" w:space="0" w:color="auto"/>
            </w:tcBorders>
            <w:shd w:val="clear" w:color="auto" w:fill="auto"/>
            <w:vAlign w:val="bottom"/>
          </w:tcPr>
          <w:p w14:paraId="4C7DF875"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620" w:type="dxa"/>
            <w:vMerge/>
            <w:shd w:val="clear" w:color="auto" w:fill="auto"/>
            <w:vAlign w:val="bottom"/>
          </w:tcPr>
          <w:p w14:paraId="17B17A32"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3640" w:type="dxa"/>
            <w:vMerge/>
            <w:shd w:val="clear" w:color="auto" w:fill="auto"/>
            <w:vAlign w:val="bottom"/>
          </w:tcPr>
          <w:p w14:paraId="0EA993E7"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1120" w:type="dxa"/>
            <w:shd w:val="clear" w:color="auto" w:fill="auto"/>
            <w:vAlign w:val="bottom"/>
          </w:tcPr>
          <w:p w14:paraId="1A9BC030"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100" w:type="dxa"/>
            <w:tcBorders>
              <w:right w:val="single" w:sz="8" w:space="0" w:color="auto"/>
            </w:tcBorders>
            <w:shd w:val="clear" w:color="auto" w:fill="auto"/>
            <w:vAlign w:val="bottom"/>
          </w:tcPr>
          <w:p w14:paraId="6428BEE9" w14:textId="77777777" w:rsidR="00E17049" w:rsidRPr="00E17049" w:rsidRDefault="00E17049" w:rsidP="00E17049">
            <w:pPr>
              <w:spacing w:after="0" w:line="0" w:lineRule="atLeast"/>
              <w:rPr>
                <w:rFonts w:ascii="Times New Roman" w:eastAsia="Times New Roman" w:hAnsi="Times New Roman" w:cs="Times New Roman"/>
                <w:sz w:val="14"/>
                <w:szCs w:val="20"/>
              </w:rPr>
            </w:pPr>
          </w:p>
        </w:tc>
      </w:tr>
      <w:tr w:rsidR="00E17049" w:rsidRPr="00E17049" w14:paraId="3260D3C6" w14:textId="77777777" w:rsidTr="00E17049">
        <w:trPr>
          <w:trHeight w:val="391"/>
        </w:trPr>
        <w:tc>
          <w:tcPr>
            <w:tcW w:w="60" w:type="dxa"/>
            <w:tcBorders>
              <w:right w:val="single" w:sz="8" w:space="0" w:color="auto"/>
            </w:tcBorders>
            <w:shd w:val="clear" w:color="auto" w:fill="auto"/>
            <w:vAlign w:val="bottom"/>
          </w:tcPr>
          <w:p w14:paraId="118652A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80" w:type="dxa"/>
            <w:gridSpan w:val="2"/>
            <w:tcBorders>
              <w:right w:val="single" w:sz="8" w:space="0" w:color="auto"/>
            </w:tcBorders>
            <w:shd w:val="clear" w:color="auto" w:fill="auto"/>
            <w:vAlign w:val="bottom"/>
          </w:tcPr>
          <w:p w14:paraId="691DFA8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260" w:type="dxa"/>
            <w:tcBorders>
              <w:right w:val="single" w:sz="8" w:space="0" w:color="auto"/>
            </w:tcBorders>
            <w:shd w:val="clear" w:color="auto" w:fill="auto"/>
            <w:vAlign w:val="bottom"/>
          </w:tcPr>
          <w:p w14:paraId="3E2104C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20" w:type="dxa"/>
            <w:shd w:val="clear" w:color="auto" w:fill="auto"/>
            <w:vAlign w:val="bottom"/>
          </w:tcPr>
          <w:p w14:paraId="13C12A2D"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(iii)</w:t>
            </w:r>
          </w:p>
        </w:tc>
        <w:tc>
          <w:tcPr>
            <w:tcW w:w="3640" w:type="dxa"/>
            <w:shd w:val="clear" w:color="auto" w:fill="auto"/>
            <w:vAlign w:val="bottom"/>
          </w:tcPr>
          <w:p w14:paraId="747BB8B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 xml:space="preserve">Oocyte </w:t>
            </w:r>
            <w:r w:rsidRPr="00E17049">
              <w:rPr>
                <w:rFonts w:ascii="Times New Roman" w:eastAsia="Arial" w:hAnsi="Times New Roman" w:cs="Times New Roman"/>
                <w:i/>
                <w:szCs w:val="20"/>
              </w:rPr>
              <w:t>In Vitro M</w:t>
            </w:r>
            <w:r w:rsidRPr="00E17049">
              <w:rPr>
                <w:rFonts w:ascii="Times New Roman" w:eastAsia="Arial" w:hAnsi="Times New Roman" w:cs="Times New Roman"/>
                <w:szCs w:val="20"/>
              </w:rPr>
              <w:t>aturation</w:t>
            </w:r>
          </w:p>
        </w:tc>
        <w:tc>
          <w:tcPr>
            <w:tcW w:w="1120" w:type="dxa"/>
            <w:shd w:val="clear" w:color="auto" w:fill="auto"/>
            <w:vAlign w:val="bottom"/>
          </w:tcPr>
          <w:p w14:paraId="49694EEB"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00" w:type="dxa"/>
            <w:tcBorders>
              <w:right w:val="single" w:sz="8" w:space="0" w:color="auto"/>
            </w:tcBorders>
            <w:shd w:val="clear" w:color="auto" w:fill="auto"/>
            <w:vAlign w:val="bottom"/>
          </w:tcPr>
          <w:p w14:paraId="68056782"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1B4AFC06" w14:textId="77777777" w:rsidTr="00E17049">
        <w:trPr>
          <w:trHeight w:val="391"/>
        </w:trPr>
        <w:tc>
          <w:tcPr>
            <w:tcW w:w="60" w:type="dxa"/>
            <w:tcBorders>
              <w:right w:val="single" w:sz="8" w:space="0" w:color="auto"/>
            </w:tcBorders>
            <w:shd w:val="clear" w:color="auto" w:fill="auto"/>
            <w:vAlign w:val="bottom"/>
          </w:tcPr>
          <w:p w14:paraId="47A91BD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80" w:type="dxa"/>
            <w:gridSpan w:val="2"/>
            <w:tcBorders>
              <w:right w:val="single" w:sz="8" w:space="0" w:color="auto"/>
            </w:tcBorders>
            <w:shd w:val="clear" w:color="auto" w:fill="auto"/>
            <w:vAlign w:val="bottom"/>
          </w:tcPr>
          <w:p w14:paraId="3D9DB07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260" w:type="dxa"/>
            <w:tcBorders>
              <w:right w:val="single" w:sz="8" w:space="0" w:color="auto"/>
            </w:tcBorders>
            <w:shd w:val="clear" w:color="auto" w:fill="auto"/>
            <w:vAlign w:val="bottom"/>
          </w:tcPr>
          <w:p w14:paraId="6587A942"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20" w:type="dxa"/>
            <w:shd w:val="clear" w:color="auto" w:fill="auto"/>
            <w:vAlign w:val="bottom"/>
          </w:tcPr>
          <w:p w14:paraId="207535A0"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(iv)</w:t>
            </w:r>
          </w:p>
        </w:tc>
        <w:tc>
          <w:tcPr>
            <w:tcW w:w="3640" w:type="dxa"/>
            <w:shd w:val="clear" w:color="auto" w:fill="auto"/>
            <w:vAlign w:val="bottom"/>
          </w:tcPr>
          <w:p w14:paraId="4B96FD23"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Oocyte Polar Body Biopsy</w:t>
            </w:r>
          </w:p>
        </w:tc>
        <w:tc>
          <w:tcPr>
            <w:tcW w:w="1120" w:type="dxa"/>
            <w:shd w:val="clear" w:color="auto" w:fill="auto"/>
            <w:vAlign w:val="bottom"/>
          </w:tcPr>
          <w:p w14:paraId="7A7A028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00" w:type="dxa"/>
            <w:tcBorders>
              <w:right w:val="single" w:sz="8" w:space="0" w:color="auto"/>
            </w:tcBorders>
            <w:shd w:val="clear" w:color="auto" w:fill="auto"/>
            <w:vAlign w:val="bottom"/>
          </w:tcPr>
          <w:p w14:paraId="35BFD494"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6E295F11" w14:textId="77777777" w:rsidTr="00E17049">
        <w:trPr>
          <w:trHeight w:val="392"/>
        </w:trPr>
        <w:tc>
          <w:tcPr>
            <w:tcW w:w="60" w:type="dxa"/>
            <w:tcBorders>
              <w:right w:val="single" w:sz="8" w:space="0" w:color="auto"/>
            </w:tcBorders>
            <w:shd w:val="clear" w:color="auto" w:fill="auto"/>
            <w:vAlign w:val="bottom"/>
          </w:tcPr>
          <w:p w14:paraId="26B325E2"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80" w:type="dxa"/>
            <w:gridSpan w:val="2"/>
            <w:tcBorders>
              <w:right w:val="single" w:sz="8" w:space="0" w:color="auto"/>
            </w:tcBorders>
            <w:shd w:val="clear" w:color="auto" w:fill="auto"/>
            <w:vAlign w:val="bottom"/>
          </w:tcPr>
          <w:p w14:paraId="41C10F51"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260" w:type="dxa"/>
            <w:tcBorders>
              <w:right w:val="single" w:sz="8" w:space="0" w:color="auto"/>
            </w:tcBorders>
            <w:shd w:val="clear" w:color="auto" w:fill="auto"/>
            <w:vAlign w:val="bottom"/>
          </w:tcPr>
          <w:p w14:paraId="26756374"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20" w:type="dxa"/>
            <w:shd w:val="clear" w:color="auto" w:fill="auto"/>
            <w:vAlign w:val="bottom"/>
          </w:tcPr>
          <w:p w14:paraId="0075287E"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(v)</w:t>
            </w:r>
          </w:p>
        </w:tc>
        <w:tc>
          <w:tcPr>
            <w:tcW w:w="3640" w:type="dxa"/>
            <w:shd w:val="clear" w:color="auto" w:fill="auto"/>
            <w:vAlign w:val="bottom"/>
          </w:tcPr>
          <w:p w14:paraId="299F2AF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Oocyte Cryopreservation</w:t>
            </w:r>
          </w:p>
        </w:tc>
        <w:tc>
          <w:tcPr>
            <w:tcW w:w="1120" w:type="dxa"/>
            <w:shd w:val="clear" w:color="auto" w:fill="auto"/>
            <w:vAlign w:val="bottom"/>
          </w:tcPr>
          <w:p w14:paraId="5A3FFA41"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00" w:type="dxa"/>
            <w:tcBorders>
              <w:right w:val="single" w:sz="8" w:space="0" w:color="auto"/>
            </w:tcBorders>
            <w:shd w:val="clear" w:color="auto" w:fill="auto"/>
            <w:vAlign w:val="bottom"/>
          </w:tcPr>
          <w:p w14:paraId="6370819D"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48E616E4" w14:textId="77777777" w:rsidTr="00E17049">
        <w:trPr>
          <w:trHeight w:val="394"/>
        </w:trPr>
        <w:tc>
          <w:tcPr>
            <w:tcW w:w="60" w:type="dxa"/>
            <w:tcBorders>
              <w:right w:val="single" w:sz="8" w:space="0" w:color="auto"/>
            </w:tcBorders>
            <w:shd w:val="clear" w:color="auto" w:fill="auto"/>
            <w:vAlign w:val="bottom"/>
          </w:tcPr>
          <w:p w14:paraId="4430F2C1"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80" w:type="dxa"/>
            <w:gridSpan w:val="2"/>
            <w:tcBorders>
              <w:right w:val="single" w:sz="8" w:space="0" w:color="auto"/>
            </w:tcBorders>
            <w:shd w:val="clear" w:color="auto" w:fill="auto"/>
            <w:vAlign w:val="bottom"/>
          </w:tcPr>
          <w:p w14:paraId="24DDBF64"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260" w:type="dxa"/>
            <w:tcBorders>
              <w:right w:val="single" w:sz="8" w:space="0" w:color="auto"/>
            </w:tcBorders>
            <w:shd w:val="clear" w:color="auto" w:fill="auto"/>
            <w:vAlign w:val="bottom"/>
          </w:tcPr>
          <w:p w14:paraId="6A041AAB"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20" w:type="dxa"/>
            <w:shd w:val="clear" w:color="auto" w:fill="auto"/>
            <w:vAlign w:val="bottom"/>
          </w:tcPr>
          <w:p w14:paraId="3A800CEE"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(vi)</w:t>
            </w:r>
          </w:p>
        </w:tc>
        <w:tc>
          <w:tcPr>
            <w:tcW w:w="3640" w:type="dxa"/>
            <w:shd w:val="clear" w:color="auto" w:fill="auto"/>
            <w:vAlign w:val="bottom"/>
          </w:tcPr>
          <w:p w14:paraId="5D7CD52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Oocyte Storage</w:t>
            </w:r>
          </w:p>
        </w:tc>
        <w:tc>
          <w:tcPr>
            <w:tcW w:w="1120" w:type="dxa"/>
            <w:shd w:val="clear" w:color="auto" w:fill="auto"/>
            <w:vAlign w:val="bottom"/>
          </w:tcPr>
          <w:p w14:paraId="19096EEB"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00" w:type="dxa"/>
            <w:tcBorders>
              <w:right w:val="single" w:sz="8" w:space="0" w:color="auto"/>
            </w:tcBorders>
            <w:shd w:val="clear" w:color="auto" w:fill="auto"/>
            <w:vAlign w:val="bottom"/>
          </w:tcPr>
          <w:p w14:paraId="19F0E0A0"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0FBC9136" w14:textId="77777777" w:rsidTr="00E17049">
        <w:trPr>
          <w:trHeight w:val="391"/>
        </w:trPr>
        <w:tc>
          <w:tcPr>
            <w:tcW w:w="60" w:type="dxa"/>
            <w:tcBorders>
              <w:right w:val="single" w:sz="8" w:space="0" w:color="auto"/>
            </w:tcBorders>
            <w:shd w:val="clear" w:color="auto" w:fill="auto"/>
            <w:vAlign w:val="bottom"/>
          </w:tcPr>
          <w:p w14:paraId="3E090E95"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80" w:type="dxa"/>
            <w:gridSpan w:val="2"/>
            <w:tcBorders>
              <w:right w:val="single" w:sz="8" w:space="0" w:color="auto"/>
            </w:tcBorders>
            <w:shd w:val="clear" w:color="auto" w:fill="auto"/>
            <w:vAlign w:val="bottom"/>
          </w:tcPr>
          <w:p w14:paraId="7C81373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260" w:type="dxa"/>
            <w:tcBorders>
              <w:right w:val="single" w:sz="8" w:space="0" w:color="auto"/>
            </w:tcBorders>
            <w:shd w:val="clear" w:color="auto" w:fill="auto"/>
            <w:vAlign w:val="bottom"/>
          </w:tcPr>
          <w:p w14:paraId="0430A8C1"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20" w:type="dxa"/>
            <w:shd w:val="clear" w:color="auto" w:fill="auto"/>
            <w:vAlign w:val="bottom"/>
          </w:tcPr>
          <w:p w14:paraId="59C6B12E"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(vii)</w:t>
            </w:r>
          </w:p>
        </w:tc>
        <w:tc>
          <w:tcPr>
            <w:tcW w:w="3640" w:type="dxa"/>
            <w:shd w:val="clear" w:color="auto" w:fill="auto"/>
            <w:vAlign w:val="bottom"/>
          </w:tcPr>
          <w:p w14:paraId="36880CF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Oocyte Thawing</w:t>
            </w:r>
          </w:p>
        </w:tc>
        <w:tc>
          <w:tcPr>
            <w:tcW w:w="1120" w:type="dxa"/>
            <w:shd w:val="clear" w:color="auto" w:fill="auto"/>
            <w:vAlign w:val="bottom"/>
          </w:tcPr>
          <w:p w14:paraId="1C668F71"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00" w:type="dxa"/>
            <w:tcBorders>
              <w:right w:val="single" w:sz="8" w:space="0" w:color="auto"/>
            </w:tcBorders>
            <w:shd w:val="clear" w:color="auto" w:fill="auto"/>
            <w:vAlign w:val="bottom"/>
          </w:tcPr>
          <w:p w14:paraId="25999381"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13C2EEC3" w14:textId="77777777" w:rsidTr="00E17049">
        <w:trPr>
          <w:trHeight w:val="391"/>
        </w:trPr>
        <w:tc>
          <w:tcPr>
            <w:tcW w:w="60" w:type="dxa"/>
            <w:tcBorders>
              <w:right w:val="single" w:sz="8" w:space="0" w:color="auto"/>
            </w:tcBorders>
            <w:shd w:val="clear" w:color="auto" w:fill="auto"/>
            <w:vAlign w:val="bottom"/>
          </w:tcPr>
          <w:p w14:paraId="501B73D2"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80" w:type="dxa"/>
            <w:gridSpan w:val="2"/>
            <w:tcBorders>
              <w:right w:val="single" w:sz="8" w:space="0" w:color="auto"/>
            </w:tcBorders>
            <w:shd w:val="clear" w:color="auto" w:fill="auto"/>
            <w:vAlign w:val="bottom"/>
          </w:tcPr>
          <w:p w14:paraId="483729C3"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260" w:type="dxa"/>
            <w:tcBorders>
              <w:right w:val="single" w:sz="8" w:space="0" w:color="auto"/>
            </w:tcBorders>
            <w:shd w:val="clear" w:color="auto" w:fill="auto"/>
            <w:vAlign w:val="bottom"/>
          </w:tcPr>
          <w:p w14:paraId="0749FBF4"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20" w:type="dxa"/>
            <w:shd w:val="clear" w:color="auto" w:fill="auto"/>
            <w:vAlign w:val="bottom"/>
          </w:tcPr>
          <w:p w14:paraId="3C537883"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(viii)</w:t>
            </w:r>
          </w:p>
        </w:tc>
        <w:tc>
          <w:tcPr>
            <w:tcW w:w="3640" w:type="dxa"/>
            <w:shd w:val="clear" w:color="auto" w:fill="auto"/>
            <w:vAlign w:val="bottom"/>
          </w:tcPr>
          <w:p w14:paraId="69430E4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Oocyte Transport</w:t>
            </w:r>
          </w:p>
        </w:tc>
        <w:tc>
          <w:tcPr>
            <w:tcW w:w="1120" w:type="dxa"/>
            <w:shd w:val="clear" w:color="auto" w:fill="auto"/>
            <w:vAlign w:val="bottom"/>
          </w:tcPr>
          <w:p w14:paraId="4C86DD8E"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00" w:type="dxa"/>
            <w:tcBorders>
              <w:right w:val="single" w:sz="8" w:space="0" w:color="auto"/>
            </w:tcBorders>
            <w:shd w:val="clear" w:color="auto" w:fill="auto"/>
            <w:vAlign w:val="bottom"/>
          </w:tcPr>
          <w:p w14:paraId="6CEE79C8"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193A6E5C" w14:textId="77777777" w:rsidTr="00E17049">
        <w:trPr>
          <w:trHeight w:val="118"/>
        </w:trPr>
        <w:tc>
          <w:tcPr>
            <w:tcW w:w="60" w:type="dxa"/>
            <w:tcBorders>
              <w:right w:val="single" w:sz="8" w:space="0" w:color="auto"/>
            </w:tcBorders>
            <w:shd w:val="clear" w:color="auto" w:fill="auto"/>
            <w:vAlign w:val="bottom"/>
          </w:tcPr>
          <w:p w14:paraId="384E611E"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680" w:type="dxa"/>
            <w:gridSpan w:val="2"/>
            <w:tcBorders>
              <w:bottom w:val="single" w:sz="8" w:space="0" w:color="auto"/>
              <w:right w:val="single" w:sz="8" w:space="0" w:color="auto"/>
            </w:tcBorders>
            <w:shd w:val="clear" w:color="auto" w:fill="auto"/>
            <w:vAlign w:val="bottom"/>
          </w:tcPr>
          <w:p w14:paraId="31F0912B"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260" w:type="dxa"/>
            <w:tcBorders>
              <w:bottom w:val="single" w:sz="8" w:space="0" w:color="auto"/>
              <w:right w:val="single" w:sz="8" w:space="0" w:color="auto"/>
            </w:tcBorders>
            <w:shd w:val="clear" w:color="auto" w:fill="auto"/>
            <w:vAlign w:val="bottom"/>
          </w:tcPr>
          <w:p w14:paraId="74FDED38"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620" w:type="dxa"/>
            <w:tcBorders>
              <w:bottom w:val="single" w:sz="8" w:space="0" w:color="auto"/>
            </w:tcBorders>
            <w:shd w:val="clear" w:color="auto" w:fill="auto"/>
            <w:vAlign w:val="bottom"/>
          </w:tcPr>
          <w:p w14:paraId="4C826BF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3640" w:type="dxa"/>
            <w:tcBorders>
              <w:bottom w:val="single" w:sz="8" w:space="0" w:color="auto"/>
            </w:tcBorders>
            <w:shd w:val="clear" w:color="auto" w:fill="auto"/>
            <w:vAlign w:val="bottom"/>
          </w:tcPr>
          <w:p w14:paraId="4273B3EC"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120" w:type="dxa"/>
            <w:tcBorders>
              <w:bottom w:val="single" w:sz="8" w:space="0" w:color="auto"/>
            </w:tcBorders>
            <w:shd w:val="clear" w:color="auto" w:fill="auto"/>
            <w:vAlign w:val="bottom"/>
          </w:tcPr>
          <w:p w14:paraId="6BCA477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00" w:type="dxa"/>
            <w:tcBorders>
              <w:bottom w:val="single" w:sz="8" w:space="0" w:color="auto"/>
              <w:right w:val="single" w:sz="8" w:space="0" w:color="auto"/>
            </w:tcBorders>
            <w:shd w:val="clear" w:color="auto" w:fill="auto"/>
            <w:vAlign w:val="bottom"/>
          </w:tcPr>
          <w:p w14:paraId="4A256FAF"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61E60690" w14:textId="77777777" w:rsidTr="00E17049">
        <w:trPr>
          <w:trHeight w:val="369"/>
        </w:trPr>
        <w:tc>
          <w:tcPr>
            <w:tcW w:w="60" w:type="dxa"/>
            <w:tcBorders>
              <w:right w:val="single" w:sz="8" w:space="0" w:color="auto"/>
            </w:tcBorders>
            <w:shd w:val="clear" w:color="auto" w:fill="auto"/>
            <w:vAlign w:val="bottom"/>
          </w:tcPr>
          <w:p w14:paraId="71A87478"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80" w:type="dxa"/>
            <w:gridSpan w:val="2"/>
            <w:tcBorders>
              <w:right w:val="single" w:sz="8" w:space="0" w:color="auto"/>
            </w:tcBorders>
            <w:shd w:val="clear" w:color="auto" w:fill="auto"/>
            <w:vAlign w:val="bottom"/>
          </w:tcPr>
          <w:p w14:paraId="66891082"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2</w:t>
            </w:r>
          </w:p>
        </w:tc>
        <w:tc>
          <w:tcPr>
            <w:tcW w:w="2260" w:type="dxa"/>
            <w:tcBorders>
              <w:right w:val="single" w:sz="8" w:space="0" w:color="auto"/>
            </w:tcBorders>
            <w:shd w:val="clear" w:color="auto" w:fill="auto"/>
            <w:vAlign w:val="bottom"/>
          </w:tcPr>
          <w:p w14:paraId="334B413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IVF Media for Sperm</w:t>
            </w:r>
          </w:p>
        </w:tc>
        <w:tc>
          <w:tcPr>
            <w:tcW w:w="620" w:type="dxa"/>
            <w:shd w:val="clear" w:color="auto" w:fill="auto"/>
            <w:vAlign w:val="bottom"/>
          </w:tcPr>
          <w:p w14:paraId="69129E38"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w:t>
            </w:r>
          </w:p>
        </w:tc>
        <w:tc>
          <w:tcPr>
            <w:tcW w:w="3640" w:type="dxa"/>
            <w:shd w:val="clear" w:color="auto" w:fill="auto"/>
            <w:vAlign w:val="bottom"/>
          </w:tcPr>
          <w:p w14:paraId="0A4CBB1D"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Semen/Sperm Obtaining</w:t>
            </w:r>
          </w:p>
        </w:tc>
        <w:tc>
          <w:tcPr>
            <w:tcW w:w="1120" w:type="dxa"/>
            <w:shd w:val="clear" w:color="auto" w:fill="auto"/>
            <w:vAlign w:val="bottom"/>
          </w:tcPr>
          <w:p w14:paraId="3CB3092C"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00" w:type="dxa"/>
            <w:tcBorders>
              <w:right w:val="single" w:sz="8" w:space="0" w:color="auto"/>
            </w:tcBorders>
            <w:shd w:val="clear" w:color="auto" w:fill="auto"/>
            <w:vAlign w:val="bottom"/>
          </w:tcPr>
          <w:p w14:paraId="3B73BB52"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4600CE3A" w14:textId="77777777" w:rsidTr="00E17049">
        <w:trPr>
          <w:trHeight w:val="245"/>
        </w:trPr>
        <w:tc>
          <w:tcPr>
            <w:tcW w:w="60" w:type="dxa"/>
            <w:tcBorders>
              <w:right w:val="single" w:sz="8" w:space="0" w:color="auto"/>
            </w:tcBorders>
            <w:shd w:val="clear" w:color="auto" w:fill="auto"/>
            <w:vAlign w:val="bottom"/>
          </w:tcPr>
          <w:p w14:paraId="5096B0FB"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680" w:type="dxa"/>
            <w:gridSpan w:val="2"/>
            <w:tcBorders>
              <w:right w:val="single" w:sz="8" w:space="0" w:color="auto"/>
            </w:tcBorders>
            <w:shd w:val="clear" w:color="auto" w:fill="auto"/>
            <w:vAlign w:val="bottom"/>
          </w:tcPr>
          <w:p w14:paraId="401071E3"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260" w:type="dxa"/>
            <w:tcBorders>
              <w:right w:val="single" w:sz="8" w:space="0" w:color="auto"/>
            </w:tcBorders>
            <w:shd w:val="clear" w:color="auto" w:fill="auto"/>
            <w:vAlign w:val="bottom"/>
          </w:tcPr>
          <w:p w14:paraId="51EDF019" w14:textId="77777777" w:rsidR="00E17049" w:rsidRPr="00E17049" w:rsidRDefault="00E17049" w:rsidP="00E17049">
            <w:pPr>
              <w:spacing w:after="0" w:line="245" w:lineRule="exact"/>
              <w:rPr>
                <w:rFonts w:ascii="Times New Roman" w:eastAsia="Arial" w:hAnsi="Times New Roman" w:cs="Times New Roman"/>
                <w:szCs w:val="20"/>
              </w:rPr>
            </w:pPr>
            <w:r w:rsidRPr="00E17049">
              <w:rPr>
                <w:rFonts w:ascii="Times New Roman" w:eastAsia="Arial" w:hAnsi="Times New Roman" w:cs="Times New Roman"/>
                <w:szCs w:val="20"/>
              </w:rPr>
              <w:t>Handling</w:t>
            </w:r>
          </w:p>
        </w:tc>
        <w:tc>
          <w:tcPr>
            <w:tcW w:w="620" w:type="dxa"/>
            <w:vMerge w:val="restart"/>
            <w:shd w:val="clear" w:color="auto" w:fill="auto"/>
            <w:vAlign w:val="bottom"/>
          </w:tcPr>
          <w:p w14:paraId="3020D8BB"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(ii)</w:t>
            </w:r>
          </w:p>
        </w:tc>
        <w:tc>
          <w:tcPr>
            <w:tcW w:w="3640" w:type="dxa"/>
            <w:vMerge w:val="restart"/>
            <w:shd w:val="clear" w:color="auto" w:fill="auto"/>
            <w:vAlign w:val="bottom"/>
          </w:tcPr>
          <w:p w14:paraId="77275C1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Semen/Sperm Processing</w:t>
            </w:r>
          </w:p>
        </w:tc>
        <w:tc>
          <w:tcPr>
            <w:tcW w:w="1120" w:type="dxa"/>
            <w:shd w:val="clear" w:color="auto" w:fill="auto"/>
            <w:vAlign w:val="bottom"/>
          </w:tcPr>
          <w:p w14:paraId="3C05D11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100" w:type="dxa"/>
            <w:tcBorders>
              <w:right w:val="single" w:sz="8" w:space="0" w:color="auto"/>
            </w:tcBorders>
            <w:shd w:val="clear" w:color="auto" w:fill="auto"/>
            <w:vAlign w:val="bottom"/>
          </w:tcPr>
          <w:p w14:paraId="4633A2FE"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2410C15F" w14:textId="77777777" w:rsidTr="00E17049">
        <w:trPr>
          <w:trHeight w:val="162"/>
        </w:trPr>
        <w:tc>
          <w:tcPr>
            <w:tcW w:w="60" w:type="dxa"/>
            <w:tcBorders>
              <w:right w:val="single" w:sz="8" w:space="0" w:color="auto"/>
            </w:tcBorders>
            <w:shd w:val="clear" w:color="auto" w:fill="auto"/>
            <w:vAlign w:val="bottom"/>
          </w:tcPr>
          <w:p w14:paraId="27F46CC0"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680" w:type="dxa"/>
            <w:gridSpan w:val="2"/>
            <w:tcBorders>
              <w:right w:val="single" w:sz="8" w:space="0" w:color="auto"/>
            </w:tcBorders>
            <w:shd w:val="clear" w:color="auto" w:fill="auto"/>
            <w:vAlign w:val="bottom"/>
          </w:tcPr>
          <w:p w14:paraId="66FCC7E1"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2260" w:type="dxa"/>
            <w:tcBorders>
              <w:right w:val="single" w:sz="8" w:space="0" w:color="auto"/>
            </w:tcBorders>
            <w:shd w:val="clear" w:color="auto" w:fill="auto"/>
            <w:vAlign w:val="bottom"/>
          </w:tcPr>
          <w:p w14:paraId="0A8D038B"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620" w:type="dxa"/>
            <w:vMerge/>
            <w:shd w:val="clear" w:color="auto" w:fill="auto"/>
            <w:vAlign w:val="bottom"/>
          </w:tcPr>
          <w:p w14:paraId="5ECDA830"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3640" w:type="dxa"/>
            <w:vMerge/>
            <w:shd w:val="clear" w:color="auto" w:fill="auto"/>
            <w:vAlign w:val="bottom"/>
          </w:tcPr>
          <w:p w14:paraId="12BA183A"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1120" w:type="dxa"/>
            <w:shd w:val="clear" w:color="auto" w:fill="auto"/>
            <w:vAlign w:val="bottom"/>
          </w:tcPr>
          <w:p w14:paraId="084013EF"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100" w:type="dxa"/>
            <w:tcBorders>
              <w:right w:val="single" w:sz="8" w:space="0" w:color="auto"/>
            </w:tcBorders>
            <w:shd w:val="clear" w:color="auto" w:fill="auto"/>
            <w:vAlign w:val="bottom"/>
          </w:tcPr>
          <w:p w14:paraId="1D496768" w14:textId="77777777" w:rsidR="00E17049" w:rsidRPr="00E17049" w:rsidRDefault="00E17049" w:rsidP="00E17049">
            <w:pPr>
              <w:spacing w:after="0" w:line="0" w:lineRule="atLeast"/>
              <w:rPr>
                <w:rFonts w:ascii="Times New Roman" w:eastAsia="Times New Roman" w:hAnsi="Times New Roman" w:cs="Times New Roman"/>
                <w:sz w:val="14"/>
                <w:szCs w:val="20"/>
              </w:rPr>
            </w:pPr>
          </w:p>
        </w:tc>
      </w:tr>
      <w:tr w:rsidR="00E17049" w:rsidRPr="00E17049" w14:paraId="7D1902A8" w14:textId="77777777" w:rsidTr="00E17049">
        <w:trPr>
          <w:trHeight w:val="248"/>
        </w:trPr>
        <w:tc>
          <w:tcPr>
            <w:tcW w:w="60" w:type="dxa"/>
            <w:tcBorders>
              <w:right w:val="single" w:sz="8" w:space="0" w:color="auto"/>
            </w:tcBorders>
            <w:shd w:val="clear" w:color="auto" w:fill="auto"/>
            <w:vAlign w:val="bottom"/>
          </w:tcPr>
          <w:p w14:paraId="31D7230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680" w:type="dxa"/>
            <w:gridSpan w:val="2"/>
            <w:tcBorders>
              <w:right w:val="single" w:sz="8" w:space="0" w:color="auto"/>
            </w:tcBorders>
            <w:shd w:val="clear" w:color="auto" w:fill="auto"/>
            <w:vAlign w:val="bottom"/>
          </w:tcPr>
          <w:p w14:paraId="25673190"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260" w:type="dxa"/>
            <w:tcBorders>
              <w:right w:val="single" w:sz="8" w:space="0" w:color="auto"/>
            </w:tcBorders>
            <w:shd w:val="clear" w:color="auto" w:fill="auto"/>
            <w:vAlign w:val="bottom"/>
          </w:tcPr>
          <w:p w14:paraId="02E5246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620" w:type="dxa"/>
            <w:shd w:val="clear" w:color="auto" w:fill="auto"/>
            <w:vAlign w:val="bottom"/>
          </w:tcPr>
          <w:p w14:paraId="2BB14028"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4760" w:type="dxa"/>
            <w:gridSpan w:val="2"/>
            <w:shd w:val="clear" w:color="auto" w:fill="auto"/>
            <w:vAlign w:val="bottom"/>
          </w:tcPr>
          <w:p w14:paraId="49F70ABC" w14:textId="77777777" w:rsidR="00E17049" w:rsidRPr="00E17049" w:rsidRDefault="00E17049" w:rsidP="00E17049">
            <w:pPr>
              <w:spacing w:after="0" w:line="248" w:lineRule="exact"/>
              <w:rPr>
                <w:rFonts w:ascii="Times New Roman" w:eastAsia="Arial" w:hAnsi="Times New Roman" w:cs="Times New Roman"/>
                <w:szCs w:val="20"/>
              </w:rPr>
            </w:pPr>
            <w:r w:rsidRPr="00E17049">
              <w:rPr>
                <w:rFonts w:ascii="Times New Roman" w:eastAsia="Arial" w:hAnsi="Times New Roman" w:cs="Times New Roman"/>
                <w:szCs w:val="20"/>
              </w:rPr>
              <w:t xml:space="preserve">(e.g. gradient, swim up, </w:t>
            </w:r>
            <w:proofErr w:type="spellStart"/>
            <w:r w:rsidRPr="00E17049">
              <w:rPr>
                <w:rFonts w:ascii="Times New Roman" w:eastAsia="Arial" w:hAnsi="Times New Roman" w:cs="Times New Roman"/>
                <w:szCs w:val="20"/>
              </w:rPr>
              <w:t>immobilisation</w:t>
            </w:r>
            <w:proofErr w:type="spellEnd"/>
            <w:r w:rsidRPr="00E17049">
              <w:rPr>
                <w:rFonts w:ascii="Times New Roman" w:eastAsia="Arial" w:hAnsi="Times New Roman" w:cs="Times New Roman"/>
                <w:szCs w:val="20"/>
              </w:rPr>
              <w:t>,</w:t>
            </w:r>
          </w:p>
        </w:tc>
        <w:tc>
          <w:tcPr>
            <w:tcW w:w="100" w:type="dxa"/>
            <w:tcBorders>
              <w:right w:val="single" w:sz="8" w:space="0" w:color="auto"/>
            </w:tcBorders>
            <w:shd w:val="clear" w:color="auto" w:fill="auto"/>
            <w:vAlign w:val="bottom"/>
          </w:tcPr>
          <w:p w14:paraId="2563B4BA"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40FC75FE" w14:textId="77777777" w:rsidTr="00E17049">
        <w:trPr>
          <w:trHeight w:val="252"/>
        </w:trPr>
        <w:tc>
          <w:tcPr>
            <w:tcW w:w="60" w:type="dxa"/>
            <w:tcBorders>
              <w:right w:val="single" w:sz="8" w:space="0" w:color="auto"/>
            </w:tcBorders>
            <w:shd w:val="clear" w:color="auto" w:fill="auto"/>
            <w:vAlign w:val="bottom"/>
          </w:tcPr>
          <w:p w14:paraId="4387E4F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680" w:type="dxa"/>
            <w:gridSpan w:val="2"/>
            <w:tcBorders>
              <w:right w:val="single" w:sz="8" w:space="0" w:color="auto"/>
            </w:tcBorders>
            <w:shd w:val="clear" w:color="auto" w:fill="auto"/>
            <w:vAlign w:val="bottom"/>
          </w:tcPr>
          <w:p w14:paraId="4F687E6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260" w:type="dxa"/>
            <w:tcBorders>
              <w:right w:val="single" w:sz="8" w:space="0" w:color="auto"/>
            </w:tcBorders>
            <w:shd w:val="clear" w:color="auto" w:fill="auto"/>
            <w:vAlign w:val="bottom"/>
          </w:tcPr>
          <w:p w14:paraId="76C6DE22"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620" w:type="dxa"/>
            <w:shd w:val="clear" w:color="auto" w:fill="auto"/>
            <w:vAlign w:val="bottom"/>
          </w:tcPr>
          <w:p w14:paraId="4644A394"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3640" w:type="dxa"/>
            <w:shd w:val="clear" w:color="auto" w:fill="auto"/>
            <w:vAlign w:val="bottom"/>
          </w:tcPr>
          <w:p w14:paraId="52444DE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washing)</w:t>
            </w:r>
          </w:p>
        </w:tc>
        <w:tc>
          <w:tcPr>
            <w:tcW w:w="1120" w:type="dxa"/>
            <w:shd w:val="clear" w:color="auto" w:fill="auto"/>
            <w:vAlign w:val="bottom"/>
          </w:tcPr>
          <w:p w14:paraId="216CF79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100" w:type="dxa"/>
            <w:tcBorders>
              <w:right w:val="single" w:sz="8" w:space="0" w:color="auto"/>
            </w:tcBorders>
            <w:shd w:val="clear" w:color="auto" w:fill="auto"/>
            <w:vAlign w:val="bottom"/>
          </w:tcPr>
          <w:p w14:paraId="6C638544"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7A697D79" w14:textId="77777777" w:rsidTr="00E17049">
        <w:trPr>
          <w:trHeight w:val="398"/>
        </w:trPr>
        <w:tc>
          <w:tcPr>
            <w:tcW w:w="60" w:type="dxa"/>
            <w:tcBorders>
              <w:right w:val="single" w:sz="8" w:space="0" w:color="auto"/>
            </w:tcBorders>
            <w:shd w:val="clear" w:color="auto" w:fill="auto"/>
            <w:vAlign w:val="bottom"/>
          </w:tcPr>
          <w:p w14:paraId="30476784"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80" w:type="dxa"/>
            <w:gridSpan w:val="2"/>
            <w:tcBorders>
              <w:right w:val="single" w:sz="8" w:space="0" w:color="auto"/>
            </w:tcBorders>
            <w:shd w:val="clear" w:color="auto" w:fill="auto"/>
            <w:vAlign w:val="bottom"/>
          </w:tcPr>
          <w:p w14:paraId="3E5B0F6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260" w:type="dxa"/>
            <w:tcBorders>
              <w:right w:val="single" w:sz="8" w:space="0" w:color="auto"/>
            </w:tcBorders>
            <w:shd w:val="clear" w:color="auto" w:fill="auto"/>
            <w:vAlign w:val="bottom"/>
          </w:tcPr>
          <w:p w14:paraId="466B34E4"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20" w:type="dxa"/>
            <w:shd w:val="clear" w:color="auto" w:fill="auto"/>
            <w:vAlign w:val="bottom"/>
          </w:tcPr>
          <w:p w14:paraId="19D8F170"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(iii)</w:t>
            </w:r>
          </w:p>
        </w:tc>
        <w:tc>
          <w:tcPr>
            <w:tcW w:w="3640" w:type="dxa"/>
            <w:shd w:val="clear" w:color="auto" w:fill="auto"/>
            <w:vAlign w:val="bottom"/>
          </w:tcPr>
          <w:p w14:paraId="32B30AA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Semen/Sperm Cryopreservation</w:t>
            </w:r>
          </w:p>
        </w:tc>
        <w:tc>
          <w:tcPr>
            <w:tcW w:w="1120" w:type="dxa"/>
            <w:shd w:val="clear" w:color="auto" w:fill="auto"/>
            <w:vAlign w:val="bottom"/>
          </w:tcPr>
          <w:p w14:paraId="19ACDF5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00" w:type="dxa"/>
            <w:tcBorders>
              <w:right w:val="single" w:sz="8" w:space="0" w:color="auto"/>
            </w:tcBorders>
            <w:shd w:val="clear" w:color="auto" w:fill="auto"/>
            <w:vAlign w:val="bottom"/>
          </w:tcPr>
          <w:p w14:paraId="180106AB"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475B0F20" w14:textId="77777777" w:rsidTr="00E17049">
        <w:trPr>
          <w:trHeight w:val="392"/>
        </w:trPr>
        <w:tc>
          <w:tcPr>
            <w:tcW w:w="60" w:type="dxa"/>
            <w:tcBorders>
              <w:right w:val="single" w:sz="8" w:space="0" w:color="auto"/>
            </w:tcBorders>
            <w:shd w:val="clear" w:color="auto" w:fill="auto"/>
            <w:vAlign w:val="bottom"/>
          </w:tcPr>
          <w:p w14:paraId="3BFF835E"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80" w:type="dxa"/>
            <w:gridSpan w:val="2"/>
            <w:tcBorders>
              <w:right w:val="single" w:sz="8" w:space="0" w:color="auto"/>
            </w:tcBorders>
            <w:shd w:val="clear" w:color="auto" w:fill="auto"/>
            <w:vAlign w:val="bottom"/>
          </w:tcPr>
          <w:p w14:paraId="545F831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260" w:type="dxa"/>
            <w:tcBorders>
              <w:right w:val="single" w:sz="8" w:space="0" w:color="auto"/>
            </w:tcBorders>
            <w:shd w:val="clear" w:color="auto" w:fill="auto"/>
            <w:vAlign w:val="bottom"/>
          </w:tcPr>
          <w:p w14:paraId="6F34F04E"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20" w:type="dxa"/>
            <w:shd w:val="clear" w:color="auto" w:fill="auto"/>
            <w:vAlign w:val="bottom"/>
          </w:tcPr>
          <w:p w14:paraId="5CF3D034"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(iv)</w:t>
            </w:r>
          </w:p>
        </w:tc>
        <w:tc>
          <w:tcPr>
            <w:tcW w:w="3640" w:type="dxa"/>
            <w:shd w:val="clear" w:color="auto" w:fill="auto"/>
            <w:vAlign w:val="bottom"/>
          </w:tcPr>
          <w:p w14:paraId="10873C13"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Sperm Storage</w:t>
            </w:r>
          </w:p>
        </w:tc>
        <w:tc>
          <w:tcPr>
            <w:tcW w:w="1120" w:type="dxa"/>
            <w:shd w:val="clear" w:color="auto" w:fill="auto"/>
            <w:vAlign w:val="bottom"/>
          </w:tcPr>
          <w:p w14:paraId="2F186EEF"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00" w:type="dxa"/>
            <w:tcBorders>
              <w:right w:val="single" w:sz="8" w:space="0" w:color="auto"/>
            </w:tcBorders>
            <w:shd w:val="clear" w:color="auto" w:fill="auto"/>
            <w:vAlign w:val="bottom"/>
          </w:tcPr>
          <w:p w14:paraId="57648BFB"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14A8EFA0" w14:textId="77777777" w:rsidTr="00E17049">
        <w:trPr>
          <w:trHeight w:val="391"/>
        </w:trPr>
        <w:tc>
          <w:tcPr>
            <w:tcW w:w="60" w:type="dxa"/>
            <w:tcBorders>
              <w:right w:val="single" w:sz="8" w:space="0" w:color="auto"/>
            </w:tcBorders>
            <w:shd w:val="clear" w:color="auto" w:fill="auto"/>
            <w:vAlign w:val="bottom"/>
          </w:tcPr>
          <w:p w14:paraId="0B600A88"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80" w:type="dxa"/>
            <w:gridSpan w:val="2"/>
            <w:tcBorders>
              <w:right w:val="single" w:sz="8" w:space="0" w:color="auto"/>
            </w:tcBorders>
            <w:shd w:val="clear" w:color="auto" w:fill="auto"/>
            <w:vAlign w:val="bottom"/>
          </w:tcPr>
          <w:p w14:paraId="7E80B6F4"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260" w:type="dxa"/>
            <w:tcBorders>
              <w:right w:val="single" w:sz="8" w:space="0" w:color="auto"/>
            </w:tcBorders>
            <w:shd w:val="clear" w:color="auto" w:fill="auto"/>
            <w:vAlign w:val="bottom"/>
          </w:tcPr>
          <w:p w14:paraId="2AF7ADA5"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20" w:type="dxa"/>
            <w:shd w:val="clear" w:color="auto" w:fill="auto"/>
            <w:vAlign w:val="bottom"/>
          </w:tcPr>
          <w:p w14:paraId="7ACD6848"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(v)</w:t>
            </w:r>
          </w:p>
        </w:tc>
        <w:tc>
          <w:tcPr>
            <w:tcW w:w="3640" w:type="dxa"/>
            <w:shd w:val="clear" w:color="auto" w:fill="auto"/>
            <w:vAlign w:val="bottom"/>
          </w:tcPr>
          <w:p w14:paraId="35268E1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Sperm Thawing</w:t>
            </w:r>
          </w:p>
        </w:tc>
        <w:tc>
          <w:tcPr>
            <w:tcW w:w="1120" w:type="dxa"/>
            <w:shd w:val="clear" w:color="auto" w:fill="auto"/>
            <w:vAlign w:val="bottom"/>
          </w:tcPr>
          <w:p w14:paraId="2325CC9E"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00" w:type="dxa"/>
            <w:tcBorders>
              <w:right w:val="single" w:sz="8" w:space="0" w:color="auto"/>
            </w:tcBorders>
            <w:shd w:val="clear" w:color="auto" w:fill="auto"/>
            <w:vAlign w:val="bottom"/>
          </w:tcPr>
          <w:p w14:paraId="7C278F14"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79DE127F" w14:textId="77777777" w:rsidTr="00E17049">
        <w:trPr>
          <w:trHeight w:val="391"/>
        </w:trPr>
        <w:tc>
          <w:tcPr>
            <w:tcW w:w="60" w:type="dxa"/>
            <w:tcBorders>
              <w:right w:val="single" w:sz="8" w:space="0" w:color="auto"/>
            </w:tcBorders>
            <w:shd w:val="clear" w:color="auto" w:fill="auto"/>
            <w:vAlign w:val="bottom"/>
          </w:tcPr>
          <w:p w14:paraId="2FFD7C42"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80" w:type="dxa"/>
            <w:gridSpan w:val="2"/>
            <w:tcBorders>
              <w:right w:val="single" w:sz="8" w:space="0" w:color="auto"/>
            </w:tcBorders>
            <w:shd w:val="clear" w:color="auto" w:fill="auto"/>
            <w:vAlign w:val="bottom"/>
          </w:tcPr>
          <w:p w14:paraId="2A94AD1F"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260" w:type="dxa"/>
            <w:tcBorders>
              <w:right w:val="single" w:sz="8" w:space="0" w:color="auto"/>
            </w:tcBorders>
            <w:shd w:val="clear" w:color="auto" w:fill="auto"/>
            <w:vAlign w:val="bottom"/>
          </w:tcPr>
          <w:p w14:paraId="24C23A22"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20" w:type="dxa"/>
            <w:shd w:val="clear" w:color="auto" w:fill="auto"/>
            <w:vAlign w:val="bottom"/>
          </w:tcPr>
          <w:p w14:paraId="4A3CE2D9"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(vi)</w:t>
            </w:r>
          </w:p>
        </w:tc>
        <w:tc>
          <w:tcPr>
            <w:tcW w:w="3640" w:type="dxa"/>
            <w:shd w:val="clear" w:color="auto" w:fill="auto"/>
            <w:vAlign w:val="bottom"/>
          </w:tcPr>
          <w:p w14:paraId="1CD7770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Sperm Transport</w:t>
            </w:r>
          </w:p>
        </w:tc>
        <w:tc>
          <w:tcPr>
            <w:tcW w:w="1120" w:type="dxa"/>
            <w:shd w:val="clear" w:color="auto" w:fill="auto"/>
            <w:vAlign w:val="bottom"/>
          </w:tcPr>
          <w:p w14:paraId="10FDF301"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00" w:type="dxa"/>
            <w:tcBorders>
              <w:right w:val="single" w:sz="8" w:space="0" w:color="auto"/>
            </w:tcBorders>
            <w:shd w:val="clear" w:color="auto" w:fill="auto"/>
            <w:vAlign w:val="bottom"/>
          </w:tcPr>
          <w:p w14:paraId="79602E53"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36CAE53B" w14:textId="77777777" w:rsidTr="00E17049">
        <w:trPr>
          <w:trHeight w:val="120"/>
        </w:trPr>
        <w:tc>
          <w:tcPr>
            <w:tcW w:w="60" w:type="dxa"/>
            <w:tcBorders>
              <w:right w:val="single" w:sz="8" w:space="0" w:color="auto"/>
            </w:tcBorders>
            <w:shd w:val="clear" w:color="auto" w:fill="auto"/>
            <w:vAlign w:val="bottom"/>
          </w:tcPr>
          <w:p w14:paraId="57788527"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680" w:type="dxa"/>
            <w:gridSpan w:val="2"/>
            <w:tcBorders>
              <w:bottom w:val="single" w:sz="8" w:space="0" w:color="auto"/>
              <w:right w:val="single" w:sz="8" w:space="0" w:color="auto"/>
            </w:tcBorders>
            <w:shd w:val="clear" w:color="auto" w:fill="auto"/>
            <w:vAlign w:val="bottom"/>
          </w:tcPr>
          <w:p w14:paraId="4598FC1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260" w:type="dxa"/>
            <w:tcBorders>
              <w:bottom w:val="single" w:sz="8" w:space="0" w:color="auto"/>
              <w:right w:val="single" w:sz="8" w:space="0" w:color="auto"/>
            </w:tcBorders>
            <w:shd w:val="clear" w:color="auto" w:fill="auto"/>
            <w:vAlign w:val="bottom"/>
          </w:tcPr>
          <w:p w14:paraId="190CC14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620" w:type="dxa"/>
            <w:tcBorders>
              <w:bottom w:val="single" w:sz="8" w:space="0" w:color="auto"/>
            </w:tcBorders>
            <w:shd w:val="clear" w:color="auto" w:fill="auto"/>
            <w:vAlign w:val="bottom"/>
          </w:tcPr>
          <w:p w14:paraId="19605581"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3640" w:type="dxa"/>
            <w:tcBorders>
              <w:bottom w:val="single" w:sz="8" w:space="0" w:color="auto"/>
            </w:tcBorders>
            <w:shd w:val="clear" w:color="auto" w:fill="auto"/>
            <w:vAlign w:val="bottom"/>
          </w:tcPr>
          <w:p w14:paraId="1FBD07F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120" w:type="dxa"/>
            <w:tcBorders>
              <w:bottom w:val="single" w:sz="8" w:space="0" w:color="auto"/>
            </w:tcBorders>
            <w:shd w:val="clear" w:color="auto" w:fill="auto"/>
            <w:vAlign w:val="bottom"/>
          </w:tcPr>
          <w:p w14:paraId="31E82B6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00" w:type="dxa"/>
            <w:tcBorders>
              <w:bottom w:val="single" w:sz="8" w:space="0" w:color="auto"/>
              <w:right w:val="single" w:sz="8" w:space="0" w:color="auto"/>
            </w:tcBorders>
            <w:shd w:val="clear" w:color="auto" w:fill="auto"/>
            <w:vAlign w:val="bottom"/>
          </w:tcPr>
          <w:p w14:paraId="32D52A77"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164C0CE5" w14:textId="77777777" w:rsidTr="00E17049">
        <w:trPr>
          <w:trHeight w:val="367"/>
        </w:trPr>
        <w:tc>
          <w:tcPr>
            <w:tcW w:w="60" w:type="dxa"/>
            <w:tcBorders>
              <w:right w:val="single" w:sz="8" w:space="0" w:color="auto"/>
            </w:tcBorders>
            <w:shd w:val="clear" w:color="auto" w:fill="auto"/>
            <w:vAlign w:val="bottom"/>
          </w:tcPr>
          <w:p w14:paraId="20C8E5A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80" w:type="dxa"/>
            <w:gridSpan w:val="2"/>
            <w:tcBorders>
              <w:right w:val="single" w:sz="8" w:space="0" w:color="auto"/>
            </w:tcBorders>
            <w:shd w:val="clear" w:color="auto" w:fill="auto"/>
            <w:vAlign w:val="bottom"/>
          </w:tcPr>
          <w:p w14:paraId="561EC348"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3</w:t>
            </w:r>
          </w:p>
        </w:tc>
        <w:tc>
          <w:tcPr>
            <w:tcW w:w="2260" w:type="dxa"/>
            <w:tcBorders>
              <w:right w:val="single" w:sz="8" w:space="0" w:color="auto"/>
            </w:tcBorders>
            <w:shd w:val="clear" w:color="auto" w:fill="auto"/>
            <w:vAlign w:val="bottom"/>
          </w:tcPr>
          <w:p w14:paraId="753680E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IVF Media for</w:t>
            </w:r>
          </w:p>
        </w:tc>
        <w:tc>
          <w:tcPr>
            <w:tcW w:w="620" w:type="dxa"/>
            <w:shd w:val="clear" w:color="auto" w:fill="auto"/>
            <w:vAlign w:val="bottom"/>
          </w:tcPr>
          <w:p w14:paraId="46FC7017"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w:t>
            </w:r>
          </w:p>
        </w:tc>
        <w:tc>
          <w:tcPr>
            <w:tcW w:w="3640" w:type="dxa"/>
            <w:shd w:val="clear" w:color="auto" w:fill="auto"/>
            <w:vAlign w:val="bottom"/>
          </w:tcPr>
          <w:p w14:paraId="5D650F86"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IVF with Insemination</w:t>
            </w:r>
          </w:p>
        </w:tc>
        <w:tc>
          <w:tcPr>
            <w:tcW w:w="1120" w:type="dxa"/>
            <w:shd w:val="clear" w:color="auto" w:fill="auto"/>
            <w:vAlign w:val="bottom"/>
          </w:tcPr>
          <w:p w14:paraId="09117A7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00" w:type="dxa"/>
            <w:tcBorders>
              <w:right w:val="single" w:sz="8" w:space="0" w:color="auto"/>
            </w:tcBorders>
            <w:shd w:val="clear" w:color="auto" w:fill="auto"/>
            <w:vAlign w:val="bottom"/>
          </w:tcPr>
          <w:p w14:paraId="7E9431EB"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074FF3DA" w14:textId="77777777" w:rsidTr="00E17049">
        <w:trPr>
          <w:trHeight w:val="245"/>
        </w:trPr>
        <w:tc>
          <w:tcPr>
            <w:tcW w:w="60" w:type="dxa"/>
            <w:tcBorders>
              <w:right w:val="single" w:sz="8" w:space="0" w:color="auto"/>
            </w:tcBorders>
            <w:shd w:val="clear" w:color="auto" w:fill="auto"/>
            <w:vAlign w:val="bottom"/>
          </w:tcPr>
          <w:p w14:paraId="7E975EDE"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680" w:type="dxa"/>
            <w:gridSpan w:val="2"/>
            <w:tcBorders>
              <w:right w:val="single" w:sz="8" w:space="0" w:color="auto"/>
            </w:tcBorders>
            <w:shd w:val="clear" w:color="auto" w:fill="auto"/>
            <w:vAlign w:val="bottom"/>
          </w:tcPr>
          <w:p w14:paraId="101F54E6"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260" w:type="dxa"/>
            <w:tcBorders>
              <w:right w:val="single" w:sz="8" w:space="0" w:color="auto"/>
            </w:tcBorders>
            <w:shd w:val="clear" w:color="auto" w:fill="auto"/>
            <w:vAlign w:val="bottom"/>
          </w:tcPr>
          <w:p w14:paraId="1D08C4E9" w14:textId="77777777" w:rsidR="00E17049" w:rsidRPr="00E17049" w:rsidRDefault="00E17049" w:rsidP="00E17049">
            <w:pPr>
              <w:spacing w:after="0" w:line="245" w:lineRule="exact"/>
              <w:rPr>
                <w:rFonts w:ascii="Times New Roman" w:eastAsia="Arial" w:hAnsi="Times New Roman" w:cs="Times New Roman"/>
                <w:szCs w:val="20"/>
              </w:rPr>
            </w:pPr>
            <w:r w:rsidRPr="00E17049">
              <w:rPr>
                <w:rFonts w:ascii="Times New Roman" w:eastAsia="Arial" w:hAnsi="Times New Roman" w:cs="Times New Roman"/>
                <w:szCs w:val="20"/>
              </w:rPr>
              <w:t>Zygote Handling</w:t>
            </w:r>
          </w:p>
        </w:tc>
        <w:tc>
          <w:tcPr>
            <w:tcW w:w="620" w:type="dxa"/>
            <w:vMerge w:val="restart"/>
            <w:shd w:val="clear" w:color="auto" w:fill="auto"/>
            <w:vAlign w:val="bottom"/>
          </w:tcPr>
          <w:p w14:paraId="7476F1D0"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(ii)</w:t>
            </w:r>
          </w:p>
        </w:tc>
        <w:tc>
          <w:tcPr>
            <w:tcW w:w="4760" w:type="dxa"/>
            <w:gridSpan w:val="2"/>
            <w:vMerge w:val="restart"/>
            <w:shd w:val="clear" w:color="auto" w:fill="auto"/>
            <w:vAlign w:val="bottom"/>
          </w:tcPr>
          <w:p w14:paraId="1227AA3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 xml:space="preserve">IVF with </w:t>
            </w:r>
            <w:proofErr w:type="spellStart"/>
            <w:r w:rsidRPr="00E17049">
              <w:rPr>
                <w:rFonts w:ascii="Times New Roman" w:eastAsia="Arial" w:hAnsi="Times New Roman" w:cs="Times New Roman"/>
                <w:szCs w:val="20"/>
              </w:rPr>
              <w:t>Intracytoplasmic</w:t>
            </w:r>
            <w:proofErr w:type="spellEnd"/>
            <w:r w:rsidRPr="00E17049">
              <w:rPr>
                <w:rFonts w:ascii="Times New Roman" w:eastAsia="Arial" w:hAnsi="Times New Roman" w:cs="Times New Roman"/>
                <w:szCs w:val="20"/>
              </w:rPr>
              <w:t xml:space="preserve"> Sperm Injection</w:t>
            </w:r>
          </w:p>
        </w:tc>
        <w:tc>
          <w:tcPr>
            <w:tcW w:w="100" w:type="dxa"/>
            <w:tcBorders>
              <w:right w:val="single" w:sz="8" w:space="0" w:color="auto"/>
            </w:tcBorders>
            <w:shd w:val="clear" w:color="auto" w:fill="auto"/>
            <w:vAlign w:val="bottom"/>
          </w:tcPr>
          <w:p w14:paraId="16BA620B"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346FDE19" w14:textId="77777777" w:rsidTr="00E17049">
        <w:trPr>
          <w:trHeight w:val="162"/>
        </w:trPr>
        <w:tc>
          <w:tcPr>
            <w:tcW w:w="60" w:type="dxa"/>
            <w:tcBorders>
              <w:right w:val="single" w:sz="8" w:space="0" w:color="auto"/>
            </w:tcBorders>
            <w:shd w:val="clear" w:color="auto" w:fill="auto"/>
            <w:vAlign w:val="bottom"/>
          </w:tcPr>
          <w:p w14:paraId="214A99FC"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680" w:type="dxa"/>
            <w:gridSpan w:val="2"/>
            <w:tcBorders>
              <w:right w:val="single" w:sz="8" w:space="0" w:color="auto"/>
            </w:tcBorders>
            <w:shd w:val="clear" w:color="auto" w:fill="auto"/>
            <w:vAlign w:val="bottom"/>
          </w:tcPr>
          <w:p w14:paraId="46021D55"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2260" w:type="dxa"/>
            <w:vMerge w:val="restart"/>
            <w:tcBorders>
              <w:right w:val="single" w:sz="8" w:space="0" w:color="auto"/>
            </w:tcBorders>
            <w:shd w:val="clear" w:color="auto" w:fill="auto"/>
            <w:vAlign w:val="bottom"/>
          </w:tcPr>
          <w:p w14:paraId="5A2C15FA"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(processing/media</w:t>
            </w:r>
          </w:p>
        </w:tc>
        <w:tc>
          <w:tcPr>
            <w:tcW w:w="620" w:type="dxa"/>
            <w:vMerge/>
            <w:shd w:val="clear" w:color="auto" w:fill="auto"/>
            <w:vAlign w:val="bottom"/>
          </w:tcPr>
          <w:p w14:paraId="6853F853"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4760" w:type="dxa"/>
            <w:gridSpan w:val="2"/>
            <w:vMerge/>
            <w:shd w:val="clear" w:color="auto" w:fill="auto"/>
            <w:vAlign w:val="bottom"/>
          </w:tcPr>
          <w:p w14:paraId="786A868E"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100" w:type="dxa"/>
            <w:tcBorders>
              <w:right w:val="single" w:sz="8" w:space="0" w:color="auto"/>
            </w:tcBorders>
            <w:shd w:val="clear" w:color="auto" w:fill="auto"/>
            <w:vAlign w:val="bottom"/>
          </w:tcPr>
          <w:p w14:paraId="29B8DFD6" w14:textId="77777777" w:rsidR="00E17049" w:rsidRPr="00E17049" w:rsidRDefault="00E17049" w:rsidP="00E17049">
            <w:pPr>
              <w:spacing w:after="0" w:line="0" w:lineRule="atLeast"/>
              <w:rPr>
                <w:rFonts w:ascii="Times New Roman" w:eastAsia="Times New Roman" w:hAnsi="Times New Roman" w:cs="Times New Roman"/>
                <w:sz w:val="14"/>
                <w:szCs w:val="20"/>
              </w:rPr>
            </w:pPr>
          </w:p>
        </w:tc>
      </w:tr>
      <w:tr w:rsidR="00E17049" w:rsidRPr="00E17049" w14:paraId="66B50C9B" w14:textId="77777777" w:rsidTr="00E17049">
        <w:trPr>
          <w:trHeight w:val="219"/>
        </w:trPr>
        <w:tc>
          <w:tcPr>
            <w:tcW w:w="60" w:type="dxa"/>
            <w:tcBorders>
              <w:right w:val="single" w:sz="8" w:space="0" w:color="auto"/>
            </w:tcBorders>
            <w:shd w:val="clear" w:color="auto" w:fill="auto"/>
            <w:vAlign w:val="bottom"/>
          </w:tcPr>
          <w:p w14:paraId="42A83841" w14:textId="77777777" w:rsidR="00E17049" w:rsidRPr="00E17049" w:rsidRDefault="00E17049" w:rsidP="00E17049">
            <w:pPr>
              <w:spacing w:after="0" w:line="0" w:lineRule="atLeast"/>
              <w:rPr>
                <w:rFonts w:ascii="Times New Roman" w:eastAsia="Times New Roman" w:hAnsi="Times New Roman" w:cs="Times New Roman"/>
                <w:sz w:val="19"/>
                <w:szCs w:val="20"/>
              </w:rPr>
            </w:pPr>
          </w:p>
        </w:tc>
        <w:tc>
          <w:tcPr>
            <w:tcW w:w="680" w:type="dxa"/>
            <w:gridSpan w:val="2"/>
            <w:tcBorders>
              <w:right w:val="single" w:sz="8" w:space="0" w:color="auto"/>
            </w:tcBorders>
            <w:shd w:val="clear" w:color="auto" w:fill="auto"/>
            <w:vAlign w:val="bottom"/>
          </w:tcPr>
          <w:p w14:paraId="4A82E0EA" w14:textId="77777777" w:rsidR="00E17049" w:rsidRPr="00E17049" w:rsidRDefault="00E17049" w:rsidP="00E17049">
            <w:pPr>
              <w:spacing w:after="0" w:line="0" w:lineRule="atLeast"/>
              <w:rPr>
                <w:rFonts w:ascii="Times New Roman" w:eastAsia="Times New Roman" w:hAnsi="Times New Roman" w:cs="Times New Roman"/>
                <w:sz w:val="19"/>
                <w:szCs w:val="20"/>
              </w:rPr>
            </w:pPr>
          </w:p>
        </w:tc>
        <w:tc>
          <w:tcPr>
            <w:tcW w:w="2260" w:type="dxa"/>
            <w:vMerge/>
            <w:tcBorders>
              <w:right w:val="single" w:sz="8" w:space="0" w:color="auto"/>
            </w:tcBorders>
            <w:shd w:val="clear" w:color="auto" w:fill="auto"/>
            <w:vAlign w:val="bottom"/>
          </w:tcPr>
          <w:p w14:paraId="19FB5FE8" w14:textId="77777777" w:rsidR="00E17049" w:rsidRPr="00E17049" w:rsidRDefault="00E17049" w:rsidP="00E17049">
            <w:pPr>
              <w:spacing w:after="0" w:line="0" w:lineRule="atLeast"/>
              <w:rPr>
                <w:rFonts w:ascii="Times New Roman" w:eastAsia="Times New Roman" w:hAnsi="Times New Roman" w:cs="Times New Roman"/>
                <w:sz w:val="19"/>
                <w:szCs w:val="20"/>
              </w:rPr>
            </w:pPr>
          </w:p>
        </w:tc>
        <w:tc>
          <w:tcPr>
            <w:tcW w:w="620" w:type="dxa"/>
            <w:shd w:val="clear" w:color="auto" w:fill="auto"/>
            <w:vAlign w:val="bottom"/>
          </w:tcPr>
          <w:p w14:paraId="5B9AF429" w14:textId="77777777" w:rsidR="00E17049" w:rsidRPr="00E17049" w:rsidRDefault="00E17049" w:rsidP="00E17049">
            <w:pPr>
              <w:spacing w:after="0" w:line="0" w:lineRule="atLeast"/>
              <w:rPr>
                <w:rFonts w:ascii="Times New Roman" w:eastAsia="Times New Roman" w:hAnsi="Times New Roman" w:cs="Times New Roman"/>
                <w:sz w:val="19"/>
                <w:szCs w:val="20"/>
              </w:rPr>
            </w:pPr>
          </w:p>
        </w:tc>
        <w:tc>
          <w:tcPr>
            <w:tcW w:w="3640" w:type="dxa"/>
            <w:shd w:val="clear" w:color="auto" w:fill="auto"/>
            <w:vAlign w:val="bottom"/>
          </w:tcPr>
          <w:p w14:paraId="6295C187" w14:textId="77777777" w:rsidR="00E17049" w:rsidRPr="00E17049" w:rsidRDefault="00E17049" w:rsidP="00E17049">
            <w:pPr>
              <w:spacing w:after="0" w:line="220" w:lineRule="exact"/>
              <w:rPr>
                <w:rFonts w:ascii="Times New Roman" w:eastAsia="Arial" w:hAnsi="Times New Roman" w:cs="Times New Roman"/>
                <w:szCs w:val="20"/>
              </w:rPr>
            </w:pPr>
            <w:r w:rsidRPr="00E17049">
              <w:rPr>
                <w:rFonts w:ascii="Times New Roman" w:eastAsia="Arial" w:hAnsi="Times New Roman" w:cs="Times New Roman"/>
                <w:szCs w:val="20"/>
              </w:rPr>
              <w:t>(ICSI)</w:t>
            </w:r>
          </w:p>
        </w:tc>
        <w:tc>
          <w:tcPr>
            <w:tcW w:w="1120" w:type="dxa"/>
            <w:shd w:val="clear" w:color="auto" w:fill="auto"/>
            <w:vAlign w:val="bottom"/>
          </w:tcPr>
          <w:p w14:paraId="262E42D1" w14:textId="77777777" w:rsidR="00E17049" w:rsidRPr="00E17049" w:rsidRDefault="00E17049" w:rsidP="00E17049">
            <w:pPr>
              <w:spacing w:after="0" w:line="0" w:lineRule="atLeast"/>
              <w:rPr>
                <w:rFonts w:ascii="Times New Roman" w:eastAsia="Times New Roman" w:hAnsi="Times New Roman" w:cs="Times New Roman"/>
                <w:sz w:val="19"/>
                <w:szCs w:val="20"/>
              </w:rPr>
            </w:pPr>
          </w:p>
        </w:tc>
        <w:tc>
          <w:tcPr>
            <w:tcW w:w="100" w:type="dxa"/>
            <w:tcBorders>
              <w:right w:val="single" w:sz="8" w:space="0" w:color="auto"/>
            </w:tcBorders>
            <w:shd w:val="clear" w:color="auto" w:fill="auto"/>
            <w:vAlign w:val="bottom"/>
          </w:tcPr>
          <w:p w14:paraId="57C61F8B" w14:textId="77777777" w:rsidR="00E17049" w:rsidRPr="00E17049" w:rsidRDefault="00E17049" w:rsidP="00E17049">
            <w:pPr>
              <w:spacing w:after="0" w:line="0" w:lineRule="atLeast"/>
              <w:rPr>
                <w:rFonts w:ascii="Times New Roman" w:eastAsia="Times New Roman" w:hAnsi="Times New Roman" w:cs="Times New Roman"/>
                <w:sz w:val="19"/>
                <w:szCs w:val="20"/>
              </w:rPr>
            </w:pPr>
          </w:p>
        </w:tc>
      </w:tr>
      <w:tr w:rsidR="00E17049" w:rsidRPr="00E17049" w14:paraId="2673D9EC" w14:textId="77777777" w:rsidTr="00E17049">
        <w:trPr>
          <w:trHeight w:val="245"/>
        </w:trPr>
        <w:tc>
          <w:tcPr>
            <w:tcW w:w="60" w:type="dxa"/>
            <w:tcBorders>
              <w:right w:val="single" w:sz="8" w:space="0" w:color="auto"/>
            </w:tcBorders>
            <w:shd w:val="clear" w:color="auto" w:fill="auto"/>
            <w:vAlign w:val="bottom"/>
          </w:tcPr>
          <w:p w14:paraId="4AB192D7"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680" w:type="dxa"/>
            <w:gridSpan w:val="2"/>
            <w:tcBorders>
              <w:right w:val="single" w:sz="8" w:space="0" w:color="auto"/>
            </w:tcBorders>
            <w:shd w:val="clear" w:color="auto" w:fill="auto"/>
            <w:vAlign w:val="bottom"/>
          </w:tcPr>
          <w:p w14:paraId="195B179A"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260" w:type="dxa"/>
            <w:tcBorders>
              <w:right w:val="single" w:sz="8" w:space="0" w:color="auto"/>
            </w:tcBorders>
            <w:shd w:val="clear" w:color="auto" w:fill="auto"/>
            <w:vAlign w:val="bottom"/>
          </w:tcPr>
          <w:p w14:paraId="56A52C16" w14:textId="77777777" w:rsidR="00E17049" w:rsidRPr="00E17049" w:rsidRDefault="00E17049" w:rsidP="00E17049">
            <w:pPr>
              <w:spacing w:after="0" w:line="245" w:lineRule="exact"/>
              <w:rPr>
                <w:rFonts w:ascii="Times New Roman" w:eastAsia="Arial" w:hAnsi="Times New Roman" w:cs="Times New Roman"/>
                <w:szCs w:val="20"/>
              </w:rPr>
            </w:pPr>
            <w:r w:rsidRPr="00E17049">
              <w:rPr>
                <w:rFonts w:ascii="Times New Roman" w:eastAsia="Arial" w:hAnsi="Times New Roman" w:cs="Times New Roman"/>
                <w:szCs w:val="20"/>
              </w:rPr>
              <w:t>for maintenance of</w:t>
            </w:r>
          </w:p>
        </w:tc>
        <w:tc>
          <w:tcPr>
            <w:tcW w:w="620" w:type="dxa"/>
            <w:vMerge w:val="restart"/>
            <w:shd w:val="clear" w:color="auto" w:fill="auto"/>
            <w:vAlign w:val="bottom"/>
          </w:tcPr>
          <w:p w14:paraId="19992A3A"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(iii)</w:t>
            </w:r>
          </w:p>
        </w:tc>
        <w:tc>
          <w:tcPr>
            <w:tcW w:w="3640" w:type="dxa"/>
            <w:vMerge w:val="restart"/>
            <w:shd w:val="clear" w:color="auto" w:fill="auto"/>
            <w:vAlign w:val="bottom"/>
          </w:tcPr>
          <w:p w14:paraId="23F5AB91"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Zygotes Maintenance</w:t>
            </w:r>
          </w:p>
        </w:tc>
        <w:tc>
          <w:tcPr>
            <w:tcW w:w="1120" w:type="dxa"/>
            <w:shd w:val="clear" w:color="auto" w:fill="auto"/>
            <w:vAlign w:val="bottom"/>
          </w:tcPr>
          <w:p w14:paraId="22C3B1DE"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100" w:type="dxa"/>
            <w:tcBorders>
              <w:right w:val="single" w:sz="8" w:space="0" w:color="auto"/>
            </w:tcBorders>
            <w:shd w:val="clear" w:color="auto" w:fill="auto"/>
            <w:vAlign w:val="bottom"/>
          </w:tcPr>
          <w:p w14:paraId="488B6378"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52D1659F" w14:textId="77777777" w:rsidTr="00E17049">
        <w:trPr>
          <w:trHeight w:val="182"/>
        </w:trPr>
        <w:tc>
          <w:tcPr>
            <w:tcW w:w="60" w:type="dxa"/>
            <w:tcBorders>
              <w:right w:val="single" w:sz="8" w:space="0" w:color="auto"/>
            </w:tcBorders>
            <w:shd w:val="clear" w:color="auto" w:fill="auto"/>
            <w:vAlign w:val="bottom"/>
          </w:tcPr>
          <w:p w14:paraId="457BF8B8"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680" w:type="dxa"/>
            <w:gridSpan w:val="2"/>
            <w:tcBorders>
              <w:right w:val="single" w:sz="8" w:space="0" w:color="auto"/>
            </w:tcBorders>
            <w:shd w:val="clear" w:color="auto" w:fill="auto"/>
            <w:vAlign w:val="bottom"/>
          </w:tcPr>
          <w:p w14:paraId="40017759"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2260" w:type="dxa"/>
            <w:vMerge w:val="restart"/>
            <w:tcBorders>
              <w:right w:val="single" w:sz="8" w:space="0" w:color="auto"/>
            </w:tcBorders>
            <w:shd w:val="clear" w:color="auto" w:fill="auto"/>
            <w:vAlign w:val="bottom"/>
          </w:tcPr>
          <w:p w14:paraId="134C564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zygotes/</w:t>
            </w:r>
            <w:proofErr w:type="spellStart"/>
            <w:r w:rsidRPr="00E17049">
              <w:rPr>
                <w:rFonts w:ascii="Times New Roman" w:eastAsia="Arial" w:hAnsi="Times New Roman" w:cs="Times New Roman"/>
                <w:szCs w:val="20"/>
              </w:rPr>
              <w:t>etc</w:t>
            </w:r>
            <w:proofErr w:type="spellEnd"/>
            <w:r w:rsidRPr="00E17049">
              <w:rPr>
                <w:rFonts w:ascii="Times New Roman" w:eastAsia="Arial" w:hAnsi="Times New Roman" w:cs="Times New Roman"/>
                <w:szCs w:val="20"/>
              </w:rPr>
              <w:t>)</w:t>
            </w:r>
          </w:p>
        </w:tc>
        <w:tc>
          <w:tcPr>
            <w:tcW w:w="620" w:type="dxa"/>
            <w:vMerge/>
            <w:shd w:val="clear" w:color="auto" w:fill="auto"/>
            <w:vAlign w:val="bottom"/>
          </w:tcPr>
          <w:p w14:paraId="72964CBC"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3640" w:type="dxa"/>
            <w:vMerge/>
            <w:shd w:val="clear" w:color="auto" w:fill="auto"/>
            <w:vAlign w:val="bottom"/>
          </w:tcPr>
          <w:p w14:paraId="0B0AC6EE"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1120" w:type="dxa"/>
            <w:shd w:val="clear" w:color="auto" w:fill="auto"/>
            <w:vAlign w:val="bottom"/>
          </w:tcPr>
          <w:p w14:paraId="377E4B0A" w14:textId="77777777" w:rsidR="00E17049" w:rsidRPr="00E17049" w:rsidRDefault="00E17049" w:rsidP="00E17049">
            <w:pPr>
              <w:spacing w:after="0" w:line="0" w:lineRule="atLeast"/>
              <w:rPr>
                <w:rFonts w:ascii="Times New Roman" w:eastAsia="Times New Roman" w:hAnsi="Times New Roman" w:cs="Times New Roman"/>
                <w:sz w:val="15"/>
                <w:szCs w:val="20"/>
              </w:rPr>
            </w:pPr>
          </w:p>
        </w:tc>
        <w:tc>
          <w:tcPr>
            <w:tcW w:w="100" w:type="dxa"/>
            <w:tcBorders>
              <w:right w:val="single" w:sz="8" w:space="0" w:color="auto"/>
            </w:tcBorders>
            <w:shd w:val="clear" w:color="auto" w:fill="auto"/>
            <w:vAlign w:val="bottom"/>
          </w:tcPr>
          <w:p w14:paraId="0311896A" w14:textId="77777777" w:rsidR="00E17049" w:rsidRPr="00E17049" w:rsidRDefault="00E17049" w:rsidP="00E17049">
            <w:pPr>
              <w:spacing w:after="0" w:line="0" w:lineRule="atLeast"/>
              <w:rPr>
                <w:rFonts w:ascii="Times New Roman" w:eastAsia="Times New Roman" w:hAnsi="Times New Roman" w:cs="Times New Roman"/>
                <w:sz w:val="15"/>
                <w:szCs w:val="20"/>
              </w:rPr>
            </w:pPr>
          </w:p>
        </w:tc>
      </w:tr>
      <w:tr w:rsidR="00E17049" w:rsidRPr="00E17049" w14:paraId="6B7F839E" w14:textId="77777777" w:rsidTr="00E17049">
        <w:trPr>
          <w:trHeight w:val="70"/>
        </w:trPr>
        <w:tc>
          <w:tcPr>
            <w:tcW w:w="60" w:type="dxa"/>
            <w:tcBorders>
              <w:right w:val="single" w:sz="8" w:space="0" w:color="auto"/>
            </w:tcBorders>
            <w:shd w:val="clear" w:color="auto" w:fill="auto"/>
            <w:vAlign w:val="bottom"/>
          </w:tcPr>
          <w:p w14:paraId="463474DB" w14:textId="77777777" w:rsidR="00E17049" w:rsidRPr="00E17049" w:rsidRDefault="00E17049" w:rsidP="00E17049">
            <w:pPr>
              <w:spacing w:after="0" w:line="0" w:lineRule="atLeast"/>
              <w:rPr>
                <w:rFonts w:ascii="Times New Roman" w:eastAsia="Times New Roman" w:hAnsi="Times New Roman" w:cs="Times New Roman"/>
                <w:sz w:val="6"/>
                <w:szCs w:val="20"/>
              </w:rPr>
            </w:pPr>
          </w:p>
        </w:tc>
        <w:tc>
          <w:tcPr>
            <w:tcW w:w="680" w:type="dxa"/>
            <w:gridSpan w:val="2"/>
            <w:tcBorders>
              <w:right w:val="single" w:sz="8" w:space="0" w:color="auto"/>
            </w:tcBorders>
            <w:shd w:val="clear" w:color="auto" w:fill="auto"/>
            <w:vAlign w:val="bottom"/>
          </w:tcPr>
          <w:p w14:paraId="6573DC35" w14:textId="77777777" w:rsidR="00E17049" w:rsidRPr="00E17049" w:rsidRDefault="00E17049" w:rsidP="00E17049">
            <w:pPr>
              <w:spacing w:after="0" w:line="0" w:lineRule="atLeast"/>
              <w:rPr>
                <w:rFonts w:ascii="Times New Roman" w:eastAsia="Times New Roman" w:hAnsi="Times New Roman" w:cs="Times New Roman"/>
                <w:sz w:val="6"/>
                <w:szCs w:val="20"/>
              </w:rPr>
            </w:pPr>
          </w:p>
        </w:tc>
        <w:tc>
          <w:tcPr>
            <w:tcW w:w="2260" w:type="dxa"/>
            <w:vMerge/>
            <w:tcBorders>
              <w:right w:val="single" w:sz="8" w:space="0" w:color="auto"/>
            </w:tcBorders>
            <w:shd w:val="clear" w:color="auto" w:fill="auto"/>
            <w:vAlign w:val="bottom"/>
          </w:tcPr>
          <w:p w14:paraId="28D3D79D" w14:textId="77777777" w:rsidR="00E17049" w:rsidRPr="00E17049" w:rsidRDefault="00E17049" w:rsidP="00E17049">
            <w:pPr>
              <w:spacing w:after="0" w:line="0" w:lineRule="atLeast"/>
              <w:rPr>
                <w:rFonts w:ascii="Times New Roman" w:eastAsia="Times New Roman" w:hAnsi="Times New Roman" w:cs="Times New Roman"/>
                <w:sz w:val="6"/>
                <w:szCs w:val="20"/>
              </w:rPr>
            </w:pPr>
          </w:p>
        </w:tc>
        <w:tc>
          <w:tcPr>
            <w:tcW w:w="620" w:type="dxa"/>
            <w:shd w:val="clear" w:color="auto" w:fill="auto"/>
            <w:vAlign w:val="bottom"/>
          </w:tcPr>
          <w:p w14:paraId="62036D43" w14:textId="77777777" w:rsidR="00E17049" w:rsidRPr="00E17049" w:rsidRDefault="00E17049" w:rsidP="00E17049">
            <w:pPr>
              <w:spacing w:after="0" w:line="0" w:lineRule="atLeast"/>
              <w:rPr>
                <w:rFonts w:ascii="Times New Roman" w:eastAsia="Times New Roman" w:hAnsi="Times New Roman" w:cs="Times New Roman"/>
                <w:sz w:val="6"/>
                <w:szCs w:val="20"/>
              </w:rPr>
            </w:pPr>
          </w:p>
        </w:tc>
        <w:tc>
          <w:tcPr>
            <w:tcW w:w="3640" w:type="dxa"/>
            <w:shd w:val="clear" w:color="auto" w:fill="auto"/>
            <w:vAlign w:val="bottom"/>
          </w:tcPr>
          <w:p w14:paraId="38838B44" w14:textId="77777777" w:rsidR="00E17049" w:rsidRPr="00E17049" w:rsidRDefault="00E17049" w:rsidP="00E17049">
            <w:pPr>
              <w:spacing w:after="0" w:line="0" w:lineRule="atLeast"/>
              <w:rPr>
                <w:rFonts w:ascii="Times New Roman" w:eastAsia="Times New Roman" w:hAnsi="Times New Roman" w:cs="Times New Roman"/>
                <w:sz w:val="6"/>
                <w:szCs w:val="20"/>
              </w:rPr>
            </w:pPr>
          </w:p>
        </w:tc>
        <w:tc>
          <w:tcPr>
            <w:tcW w:w="1120" w:type="dxa"/>
            <w:shd w:val="clear" w:color="auto" w:fill="auto"/>
            <w:vAlign w:val="bottom"/>
          </w:tcPr>
          <w:p w14:paraId="29828712" w14:textId="77777777" w:rsidR="00E17049" w:rsidRPr="00E17049" w:rsidRDefault="00E17049" w:rsidP="00E17049">
            <w:pPr>
              <w:spacing w:after="0" w:line="0" w:lineRule="atLeast"/>
              <w:rPr>
                <w:rFonts w:ascii="Times New Roman" w:eastAsia="Times New Roman" w:hAnsi="Times New Roman" w:cs="Times New Roman"/>
                <w:sz w:val="6"/>
                <w:szCs w:val="20"/>
              </w:rPr>
            </w:pPr>
          </w:p>
        </w:tc>
        <w:tc>
          <w:tcPr>
            <w:tcW w:w="100" w:type="dxa"/>
            <w:tcBorders>
              <w:right w:val="single" w:sz="8" w:space="0" w:color="auto"/>
            </w:tcBorders>
            <w:shd w:val="clear" w:color="auto" w:fill="auto"/>
            <w:vAlign w:val="bottom"/>
          </w:tcPr>
          <w:p w14:paraId="0F848F70" w14:textId="77777777" w:rsidR="00E17049" w:rsidRPr="00E17049" w:rsidRDefault="00E17049" w:rsidP="00E17049">
            <w:pPr>
              <w:spacing w:after="0" w:line="0" w:lineRule="atLeast"/>
              <w:rPr>
                <w:rFonts w:ascii="Times New Roman" w:eastAsia="Times New Roman" w:hAnsi="Times New Roman" w:cs="Times New Roman"/>
                <w:sz w:val="6"/>
                <w:szCs w:val="20"/>
              </w:rPr>
            </w:pPr>
          </w:p>
        </w:tc>
      </w:tr>
      <w:tr w:rsidR="00E17049" w:rsidRPr="00E17049" w14:paraId="40BAECCD" w14:textId="77777777" w:rsidTr="00E17049">
        <w:trPr>
          <w:trHeight w:val="321"/>
        </w:trPr>
        <w:tc>
          <w:tcPr>
            <w:tcW w:w="60" w:type="dxa"/>
            <w:tcBorders>
              <w:right w:val="single" w:sz="8" w:space="0" w:color="auto"/>
            </w:tcBorders>
            <w:shd w:val="clear" w:color="auto" w:fill="auto"/>
            <w:vAlign w:val="bottom"/>
          </w:tcPr>
          <w:p w14:paraId="15E92CA0"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80" w:type="dxa"/>
            <w:gridSpan w:val="2"/>
            <w:tcBorders>
              <w:right w:val="single" w:sz="8" w:space="0" w:color="auto"/>
            </w:tcBorders>
            <w:shd w:val="clear" w:color="auto" w:fill="auto"/>
            <w:vAlign w:val="bottom"/>
          </w:tcPr>
          <w:p w14:paraId="2D61C314"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260" w:type="dxa"/>
            <w:tcBorders>
              <w:right w:val="single" w:sz="8" w:space="0" w:color="auto"/>
            </w:tcBorders>
            <w:shd w:val="clear" w:color="auto" w:fill="auto"/>
            <w:vAlign w:val="bottom"/>
          </w:tcPr>
          <w:p w14:paraId="1A859EA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20" w:type="dxa"/>
            <w:shd w:val="clear" w:color="auto" w:fill="auto"/>
            <w:vAlign w:val="bottom"/>
          </w:tcPr>
          <w:p w14:paraId="13240B9E"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(iv)</w:t>
            </w:r>
          </w:p>
        </w:tc>
        <w:tc>
          <w:tcPr>
            <w:tcW w:w="3640" w:type="dxa"/>
            <w:shd w:val="clear" w:color="auto" w:fill="auto"/>
            <w:vAlign w:val="bottom"/>
          </w:tcPr>
          <w:p w14:paraId="68DE608C" w14:textId="77777777" w:rsidR="00E17049" w:rsidRPr="00E17049" w:rsidRDefault="00E17049" w:rsidP="00E17049">
            <w:pPr>
              <w:spacing w:after="0" w:line="0" w:lineRule="atLeast"/>
              <w:rPr>
                <w:rFonts w:ascii="Times New Roman" w:eastAsia="Arial" w:hAnsi="Times New Roman" w:cs="Times New Roman"/>
                <w:w w:val="99"/>
                <w:szCs w:val="20"/>
              </w:rPr>
            </w:pPr>
            <w:r w:rsidRPr="00E17049">
              <w:rPr>
                <w:rFonts w:ascii="Times New Roman" w:eastAsia="Arial" w:hAnsi="Times New Roman" w:cs="Times New Roman"/>
                <w:w w:val="99"/>
                <w:szCs w:val="20"/>
              </w:rPr>
              <w:t xml:space="preserve">Zygote </w:t>
            </w:r>
            <w:proofErr w:type="spellStart"/>
            <w:r w:rsidRPr="00E17049">
              <w:rPr>
                <w:rFonts w:ascii="Times New Roman" w:eastAsia="Arial" w:hAnsi="Times New Roman" w:cs="Times New Roman"/>
                <w:w w:val="99"/>
                <w:szCs w:val="20"/>
              </w:rPr>
              <w:t>Intrafallopian</w:t>
            </w:r>
            <w:proofErr w:type="spellEnd"/>
            <w:r w:rsidRPr="00E17049">
              <w:rPr>
                <w:rFonts w:ascii="Times New Roman" w:eastAsia="Arial" w:hAnsi="Times New Roman" w:cs="Times New Roman"/>
                <w:w w:val="99"/>
                <w:szCs w:val="20"/>
              </w:rPr>
              <w:t xml:space="preserve"> Transfer (ZIFT)</w:t>
            </w:r>
          </w:p>
        </w:tc>
        <w:tc>
          <w:tcPr>
            <w:tcW w:w="1120" w:type="dxa"/>
            <w:shd w:val="clear" w:color="auto" w:fill="auto"/>
            <w:vAlign w:val="bottom"/>
          </w:tcPr>
          <w:p w14:paraId="362AC4E2"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00" w:type="dxa"/>
            <w:tcBorders>
              <w:right w:val="single" w:sz="8" w:space="0" w:color="auto"/>
            </w:tcBorders>
            <w:shd w:val="clear" w:color="auto" w:fill="auto"/>
            <w:vAlign w:val="bottom"/>
          </w:tcPr>
          <w:p w14:paraId="21CFECC4"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62A85EC4" w14:textId="77777777" w:rsidTr="00E17049">
        <w:trPr>
          <w:trHeight w:val="118"/>
        </w:trPr>
        <w:tc>
          <w:tcPr>
            <w:tcW w:w="60" w:type="dxa"/>
            <w:tcBorders>
              <w:right w:val="single" w:sz="8" w:space="0" w:color="auto"/>
            </w:tcBorders>
            <w:shd w:val="clear" w:color="auto" w:fill="auto"/>
            <w:vAlign w:val="bottom"/>
          </w:tcPr>
          <w:p w14:paraId="5E1B46E4"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680" w:type="dxa"/>
            <w:gridSpan w:val="2"/>
            <w:tcBorders>
              <w:bottom w:val="single" w:sz="8" w:space="0" w:color="auto"/>
              <w:right w:val="single" w:sz="8" w:space="0" w:color="auto"/>
            </w:tcBorders>
            <w:shd w:val="clear" w:color="auto" w:fill="auto"/>
            <w:vAlign w:val="bottom"/>
          </w:tcPr>
          <w:p w14:paraId="577B9189"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260" w:type="dxa"/>
            <w:tcBorders>
              <w:bottom w:val="single" w:sz="8" w:space="0" w:color="auto"/>
              <w:right w:val="single" w:sz="8" w:space="0" w:color="auto"/>
            </w:tcBorders>
            <w:shd w:val="clear" w:color="auto" w:fill="auto"/>
            <w:vAlign w:val="bottom"/>
          </w:tcPr>
          <w:p w14:paraId="3A8B268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260" w:type="dxa"/>
            <w:gridSpan w:val="2"/>
            <w:tcBorders>
              <w:bottom w:val="single" w:sz="8" w:space="0" w:color="auto"/>
            </w:tcBorders>
            <w:shd w:val="clear" w:color="auto" w:fill="auto"/>
            <w:vAlign w:val="bottom"/>
          </w:tcPr>
          <w:p w14:paraId="07513F18"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120" w:type="dxa"/>
            <w:tcBorders>
              <w:bottom w:val="single" w:sz="8" w:space="0" w:color="auto"/>
            </w:tcBorders>
            <w:shd w:val="clear" w:color="auto" w:fill="auto"/>
            <w:vAlign w:val="bottom"/>
          </w:tcPr>
          <w:p w14:paraId="52EE247B"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00" w:type="dxa"/>
            <w:tcBorders>
              <w:bottom w:val="single" w:sz="8" w:space="0" w:color="auto"/>
              <w:right w:val="single" w:sz="8" w:space="0" w:color="auto"/>
            </w:tcBorders>
            <w:shd w:val="clear" w:color="auto" w:fill="auto"/>
            <w:vAlign w:val="bottom"/>
          </w:tcPr>
          <w:p w14:paraId="14FA5555"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55226477" w14:textId="77777777" w:rsidTr="00E17049">
        <w:trPr>
          <w:trHeight w:val="235"/>
        </w:trPr>
        <w:tc>
          <w:tcPr>
            <w:tcW w:w="60" w:type="dxa"/>
            <w:tcBorders>
              <w:bottom w:val="single" w:sz="8" w:space="0" w:color="auto"/>
            </w:tcBorders>
            <w:shd w:val="clear" w:color="auto" w:fill="auto"/>
            <w:vAlign w:val="bottom"/>
          </w:tcPr>
          <w:p w14:paraId="70486A94"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680" w:type="dxa"/>
            <w:gridSpan w:val="2"/>
            <w:tcBorders>
              <w:bottom w:val="single" w:sz="8" w:space="0" w:color="auto"/>
            </w:tcBorders>
            <w:shd w:val="clear" w:color="auto" w:fill="auto"/>
            <w:vAlign w:val="bottom"/>
          </w:tcPr>
          <w:p w14:paraId="252DA6C1"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2260" w:type="dxa"/>
            <w:tcBorders>
              <w:bottom w:val="single" w:sz="8" w:space="0" w:color="auto"/>
            </w:tcBorders>
            <w:shd w:val="clear" w:color="auto" w:fill="auto"/>
            <w:vAlign w:val="bottom"/>
          </w:tcPr>
          <w:p w14:paraId="6362FEAC"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620" w:type="dxa"/>
            <w:tcBorders>
              <w:bottom w:val="single" w:sz="8" w:space="0" w:color="auto"/>
            </w:tcBorders>
            <w:shd w:val="clear" w:color="auto" w:fill="auto"/>
            <w:vAlign w:val="bottom"/>
          </w:tcPr>
          <w:p w14:paraId="67D0EE0A"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3640" w:type="dxa"/>
            <w:tcBorders>
              <w:bottom w:val="single" w:sz="8" w:space="0" w:color="auto"/>
            </w:tcBorders>
            <w:shd w:val="clear" w:color="auto" w:fill="auto"/>
            <w:vAlign w:val="bottom"/>
          </w:tcPr>
          <w:p w14:paraId="5548E281"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1120" w:type="dxa"/>
            <w:tcBorders>
              <w:bottom w:val="single" w:sz="8" w:space="0" w:color="auto"/>
            </w:tcBorders>
            <w:shd w:val="clear" w:color="auto" w:fill="auto"/>
            <w:vAlign w:val="bottom"/>
          </w:tcPr>
          <w:p w14:paraId="682645C7" w14:textId="77777777" w:rsidR="00E17049" w:rsidRPr="00E17049" w:rsidRDefault="00E17049" w:rsidP="00E17049">
            <w:pPr>
              <w:spacing w:after="0" w:line="0" w:lineRule="atLeast"/>
              <w:rPr>
                <w:rFonts w:ascii="Times New Roman" w:eastAsia="Times New Roman" w:hAnsi="Times New Roman" w:cs="Times New Roman"/>
                <w:sz w:val="20"/>
                <w:szCs w:val="20"/>
              </w:rPr>
            </w:pPr>
          </w:p>
        </w:tc>
        <w:tc>
          <w:tcPr>
            <w:tcW w:w="100" w:type="dxa"/>
            <w:shd w:val="clear" w:color="auto" w:fill="auto"/>
            <w:vAlign w:val="bottom"/>
          </w:tcPr>
          <w:p w14:paraId="1F4FD81C" w14:textId="77777777" w:rsidR="00E17049" w:rsidRPr="00E17049" w:rsidRDefault="00E17049" w:rsidP="00E17049">
            <w:pPr>
              <w:spacing w:after="0" w:line="0" w:lineRule="atLeast"/>
              <w:rPr>
                <w:rFonts w:ascii="Times New Roman" w:eastAsia="Times New Roman" w:hAnsi="Times New Roman" w:cs="Times New Roman"/>
                <w:sz w:val="20"/>
                <w:szCs w:val="20"/>
              </w:rPr>
            </w:pPr>
          </w:p>
        </w:tc>
      </w:tr>
      <w:tr w:rsidR="00E17049" w:rsidRPr="00E17049" w14:paraId="5CD54642" w14:textId="77777777" w:rsidTr="00E17049">
        <w:trPr>
          <w:gridAfter w:val="6"/>
          <w:wAfter w:w="8380" w:type="dxa"/>
          <w:trHeight w:val="234"/>
        </w:trPr>
        <w:tc>
          <w:tcPr>
            <w:tcW w:w="100" w:type="dxa"/>
            <w:gridSpan w:val="2"/>
            <w:shd w:val="clear" w:color="auto" w:fill="auto"/>
            <w:vAlign w:val="bottom"/>
          </w:tcPr>
          <w:p w14:paraId="23750F36" w14:textId="77777777" w:rsidR="00E17049" w:rsidRPr="00E17049" w:rsidRDefault="00E17049" w:rsidP="00E17049">
            <w:pPr>
              <w:spacing w:after="0" w:line="0" w:lineRule="atLeast"/>
              <w:rPr>
                <w:rFonts w:ascii="Times New Roman" w:eastAsia="Times New Roman" w:hAnsi="Times New Roman" w:cs="Times New Roman"/>
                <w:sz w:val="20"/>
                <w:szCs w:val="20"/>
              </w:rPr>
            </w:pPr>
          </w:p>
        </w:tc>
      </w:tr>
    </w:tbl>
    <w:p w14:paraId="7CF5424A" w14:textId="77777777" w:rsidR="00E17049" w:rsidRPr="00E17049" w:rsidRDefault="00E17049" w:rsidP="00E17049">
      <w:pPr>
        <w:spacing w:after="0" w:line="240" w:lineRule="auto"/>
        <w:rPr>
          <w:rFonts w:ascii="Times New Roman" w:eastAsia="Times New Roman" w:hAnsi="Times New Roman" w:cs="Times New Roman"/>
          <w:sz w:val="20"/>
          <w:szCs w:val="20"/>
        </w:rPr>
        <w:sectPr w:rsidR="00E17049" w:rsidRPr="00E17049">
          <w:pgSz w:w="11900" w:h="16834"/>
          <w:pgMar w:top="715" w:right="1440" w:bottom="1155" w:left="1440" w:header="0" w:footer="0" w:gutter="0"/>
          <w:cols w:space="0" w:equalWidth="0">
            <w:col w:w="9029"/>
          </w:cols>
          <w:docGrid w:linePitch="360"/>
        </w:sectPr>
      </w:pPr>
    </w:p>
    <w:tbl>
      <w:tblPr>
        <w:tblW w:w="0" w:type="auto"/>
        <w:tblInd w:w="320" w:type="dxa"/>
        <w:tblLayout w:type="fixed"/>
        <w:tblCellMar>
          <w:left w:w="0" w:type="dxa"/>
          <w:right w:w="0" w:type="dxa"/>
        </w:tblCellMar>
        <w:tblLook w:val="0000" w:firstRow="0" w:lastRow="0" w:firstColumn="0" w:lastColumn="0" w:noHBand="0" w:noVBand="0"/>
      </w:tblPr>
      <w:tblGrid>
        <w:gridCol w:w="60"/>
        <w:gridCol w:w="560"/>
        <w:gridCol w:w="100"/>
        <w:gridCol w:w="20"/>
        <w:gridCol w:w="2260"/>
        <w:gridCol w:w="620"/>
        <w:gridCol w:w="4760"/>
        <w:gridCol w:w="100"/>
      </w:tblGrid>
      <w:tr w:rsidR="00E17049" w:rsidRPr="00E17049" w14:paraId="17E91B42" w14:textId="77777777" w:rsidTr="00E17049">
        <w:trPr>
          <w:gridAfter w:val="5"/>
          <w:wAfter w:w="7760" w:type="dxa"/>
          <w:trHeight w:val="229"/>
        </w:trPr>
        <w:tc>
          <w:tcPr>
            <w:tcW w:w="620" w:type="dxa"/>
            <w:gridSpan w:val="2"/>
            <w:shd w:val="clear" w:color="auto" w:fill="auto"/>
            <w:vAlign w:val="bottom"/>
          </w:tcPr>
          <w:p w14:paraId="67FD1BCC" w14:textId="77777777" w:rsidR="00E17049" w:rsidRPr="00E17049" w:rsidRDefault="00E17049" w:rsidP="00E17049">
            <w:pPr>
              <w:spacing w:after="0" w:line="0" w:lineRule="atLeast"/>
              <w:rPr>
                <w:rFonts w:ascii="Times New Roman" w:eastAsia="Times New Roman" w:hAnsi="Times New Roman" w:cs="Times New Roman"/>
                <w:sz w:val="19"/>
                <w:szCs w:val="20"/>
              </w:rPr>
            </w:pPr>
            <w:bookmarkStart w:id="48" w:name="page87"/>
            <w:bookmarkEnd w:id="48"/>
          </w:p>
        </w:tc>
        <w:tc>
          <w:tcPr>
            <w:tcW w:w="100" w:type="dxa"/>
            <w:shd w:val="clear" w:color="auto" w:fill="auto"/>
            <w:vAlign w:val="bottom"/>
          </w:tcPr>
          <w:p w14:paraId="74205851" w14:textId="77777777" w:rsidR="00E17049" w:rsidRPr="00E17049" w:rsidRDefault="00E17049" w:rsidP="00E17049">
            <w:pPr>
              <w:spacing w:after="0" w:line="0" w:lineRule="atLeast"/>
              <w:rPr>
                <w:rFonts w:ascii="Times New Roman" w:eastAsia="Times New Roman" w:hAnsi="Times New Roman" w:cs="Times New Roman"/>
                <w:sz w:val="19"/>
                <w:szCs w:val="20"/>
              </w:rPr>
            </w:pPr>
          </w:p>
        </w:tc>
      </w:tr>
      <w:tr w:rsidR="00E17049" w:rsidRPr="00E17049" w14:paraId="38135002" w14:textId="77777777" w:rsidTr="00E17049">
        <w:trPr>
          <w:trHeight w:val="25"/>
        </w:trPr>
        <w:tc>
          <w:tcPr>
            <w:tcW w:w="60" w:type="dxa"/>
            <w:tcBorders>
              <w:bottom w:val="single" w:sz="8" w:space="0" w:color="auto"/>
            </w:tcBorders>
            <w:shd w:val="clear" w:color="auto" w:fill="auto"/>
            <w:vAlign w:val="bottom"/>
          </w:tcPr>
          <w:p w14:paraId="64C761F4"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680" w:type="dxa"/>
            <w:gridSpan w:val="3"/>
            <w:tcBorders>
              <w:bottom w:val="single" w:sz="8" w:space="0" w:color="auto"/>
            </w:tcBorders>
            <w:shd w:val="clear" w:color="auto" w:fill="auto"/>
            <w:vAlign w:val="bottom"/>
          </w:tcPr>
          <w:p w14:paraId="5005C992"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2260" w:type="dxa"/>
            <w:tcBorders>
              <w:bottom w:val="single" w:sz="8" w:space="0" w:color="auto"/>
            </w:tcBorders>
            <w:shd w:val="clear" w:color="auto" w:fill="auto"/>
            <w:vAlign w:val="bottom"/>
          </w:tcPr>
          <w:p w14:paraId="0912D084"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5380" w:type="dxa"/>
            <w:gridSpan w:val="2"/>
            <w:tcBorders>
              <w:bottom w:val="single" w:sz="8" w:space="0" w:color="auto"/>
            </w:tcBorders>
            <w:shd w:val="clear" w:color="auto" w:fill="auto"/>
            <w:vAlign w:val="bottom"/>
          </w:tcPr>
          <w:p w14:paraId="31D60FB3" w14:textId="77777777" w:rsidR="00E17049" w:rsidRPr="00E17049" w:rsidRDefault="00E17049" w:rsidP="00E17049">
            <w:pPr>
              <w:spacing w:after="0" w:line="0" w:lineRule="atLeast"/>
              <w:rPr>
                <w:rFonts w:ascii="Times New Roman" w:eastAsia="Times New Roman" w:hAnsi="Times New Roman" w:cs="Times New Roman"/>
                <w:sz w:val="2"/>
                <w:szCs w:val="20"/>
              </w:rPr>
            </w:pPr>
          </w:p>
        </w:tc>
        <w:tc>
          <w:tcPr>
            <w:tcW w:w="100" w:type="dxa"/>
            <w:shd w:val="clear" w:color="auto" w:fill="auto"/>
            <w:vAlign w:val="bottom"/>
          </w:tcPr>
          <w:p w14:paraId="7C252542" w14:textId="77777777" w:rsidR="00E17049" w:rsidRPr="00E17049" w:rsidRDefault="00E17049" w:rsidP="00E17049">
            <w:pPr>
              <w:spacing w:after="0" w:line="0" w:lineRule="atLeast"/>
              <w:rPr>
                <w:rFonts w:ascii="Times New Roman" w:eastAsia="Times New Roman" w:hAnsi="Times New Roman" w:cs="Times New Roman"/>
                <w:sz w:val="2"/>
                <w:szCs w:val="20"/>
              </w:rPr>
            </w:pPr>
          </w:p>
        </w:tc>
      </w:tr>
      <w:tr w:rsidR="00E17049" w:rsidRPr="00E17049" w14:paraId="280674F8" w14:textId="77777777" w:rsidTr="00E17049">
        <w:trPr>
          <w:trHeight w:val="266"/>
        </w:trPr>
        <w:tc>
          <w:tcPr>
            <w:tcW w:w="60" w:type="dxa"/>
            <w:shd w:val="clear" w:color="auto" w:fill="auto"/>
            <w:vAlign w:val="bottom"/>
          </w:tcPr>
          <w:p w14:paraId="57F14074"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680" w:type="dxa"/>
            <w:gridSpan w:val="3"/>
            <w:tcBorders>
              <w:bottom w:val="single" w:sz="8" w:space="0" w:color="auto"/>
            </w:tcBorders>
            <w:shd w:val="clear" w:color="auto" w:fill="auto"/>
            <w:vAlign w:val="bottom"/>
          </w:tcPr>
          <w:p w14:paraId="5D429946"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2260" w:type="dxa"/>
            <w:tcBorders>
              <w:bottom w:val="single" w:sz="8" w:space="0" w:color="auto"/>
            </w:tcBorders>
            <w:shd w:val="clear" w:color="auto" w:fill="auto"/>
            <w:vAlign w:val="bottom"/>
          </w:tcPr>
          <w:p w14:paraId="5EFF0B4A"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5380" w:type="dxa"/>
            <w:gridSpan w:val="2"/>
            <w:tcBorders>
              <w:bottom w:val="single" w:sz="8" w:space="0" w:color="auto"/>
            </w:tcBorders>
            <w:shd w:val="clear" w:color="auto" w:fill="auto"/>
            <w:vAlign w:val="bottom"/>
          </w:tcPr>
          <w:p w14:paraId="7960EF32"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100" w:type="dxa"/>
            <w:tcBorders>
              <w:bottom w:val="single" w:sz="8" w:space="0" w:color="auto"/>
            </w:tcBorders>
            <w:shd w:val="clear" w:color="auto" w:fill="auto"/>
            <w:vAlign w:val="bottom"/>
          </w:tcPr>
          <w:p w14:paraId="16C53EC9" w14:textId="77777777" w:rsidR="00E17049" w:rsidRPr="00E17049" w:rsidRDefault="00E17049" w:rsidP="00E17049">
            <w:pPr>
              <w:spacing w:after="0" w:line="0" w:lineRule="atLeast"/>
              <w:rPr>
                <w:rFonts w:ascii="Times New Roman" w:eastAsia="Times New Roman" w:hAnsi="Times New Roman" w:cs="Times New Roman"/>
                <w:sz w:val="23"/>
                <w:szCs w:val="20"/>
              </w:rPr>
            </w:pPr>
          </w:p>
        </w:tc>
      </w:tr>
      <w:tr w:rsidR="00E17049" w:rsidRPr="00E17049" w14:paraId="1D211758" w14:textId="77777777" w:rsidTr="00E17049">
        <w:trPr>
          <w:trHeight w:val="358"/>
        </w:trPr>
        <w:tc>
          <w:tcPr>
            <w:tcW w:w="60" w:type="dxa"/>
            <w:tcBorders>
              <w:right w:val="single" w:sz="8" w:space="0" w:color="auto"/>
            </w:tcBorders>
            <w:shd w:val="clear" w:color="auto" w:fill="auto"/>
            <w:vAlign w:val="bottom"/>
          </w:tcPr>
          <w:p w14:paraId="1AC220AB"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80" w:type="dxa"/>
            <w:gridSpan w:val="3"/>
            <w:tcBorders>
              <w:right w:val="single" w:sz="8" w:space="0" w:color="auto"/>
            </w:tcBorders>
            <w:shd w:val="clear" w:color="auto" w:fill="auto"/>
            <w:vAlign w:val="bottom"/>
          </w:tcPr>
          <w:p w14:paraId="246BFA0B"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S/N</w:t>
            </w:r>
          </w:p>
        </w:tc>
        <w:tc>
          <w:tcPr>
            <w:tcW w:w="2260" w:type="dxa"/>
            <w:tcBorders>
              <w:right w:val="single" w:sz="8" w:space="0" w:color="auto"/>
            </w:tcBorders>
            <w:shd w:val="clear" w:color="auto" w:fill="auto"/>
            <w:vAlign w:val="bottom"/>
          </w:tcPr>
          <w:p w14:paraId="5D643B21"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IVF Media</w:t>
            </w:r>
          </w:p>
        </w:tc>
        <w:tc>
          <w:tcPr>
            <w:tcW w:w="5380" w:type="dxa"/>
            <w:gridSpan w:val="2"/>
            <w:shd w:val="clear" w:color="auto" w:fill="auto"/>
            <w:vAlign w:val="bottom"/>
          </w:tcPr>
          <w:p w14:paraId="693D5799"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Examples of Media Types</w:t>
            </w:r>
          </w:p>
        </w:tc>
        <w:tc>
          <w:tcPr>
            <w:tcW w:w="100" w:type="dxa"/>
            <w:tcBorders>
              <w:right w:val="single" w:sz="8" w:space="0" w:color="auto"/>
            </w:tcBorders>
            <w:shd w:val="clear" w:color="auto" w:fill="auto"/>
            <w:vAlign w:val="bottom"/>
          </w:tcPr>
          <w:p w14:paraId="71567706"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3AA29907" w14:textId="77777777" w:rsidTr="00E17049">
        <w:trPr>
          <w:trHeight w:val="254"/>
        </w:trPr>
        <w:tc>
          <w:tcPr>
            <w:tcW w:w="60" w:type="dxa"/>
            <w:tcBorders>
              <w:right w:val="single" w:sz="8" w:space="0" w:color="auto"/>
            </w:tcBorders>
            <w:shd w:val="clear" w:color="auto" w:fill="auto"/>
            <w:vAlign w:val="bottom"/>
          </w:tcPr>
          <w:p w14:paraId="19894FAE"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680" w:type="dxa"/>
            <w:gridSpan w:val="3"/>
            <w:tcBorders>
              <w:right w:val="single" w:sz="8" w:space="0" w:color="auto"/>
            </w:tcBorders>
            <w:shd w:val="clear" w:color="auto" w:fill="auto"/>
            <w:vAlign w:val="bottom"/>
          </w:tcPr>
          <w:p w14:paraId="43C28F57"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260" w:type="dxa"/>
            <w:tcBorders>
              <w:right w:val="single" w:sz="8" w:space="0" w:color="auto"/>
            </w:tcBorders>
            <w:shd w:val="clear" w:color="auto" w:fill="auto"/>
            <w:vAlign w:val="bottom"/>
          </w:tcPr>
          <w:p w14:paraId="1A01E13D"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Grouping Category</w:t>
            </w:r>
          </w:p>
        </w:tc>
        <w:tc>
          <w:tcPr>
            <w:tcW w:w="5380" w:type="dxa"/>
            <w:gridSpan w:val="2"/>
            <w:vMerge w:val="restart"/>
            <w:shd w:val="clear" w:color="auto" w:fill="auto"/>
            <w:vAlign w:val="bottom"/>
          </w:tcPr>
          <w:p w14:paraId="552A9276"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(non-exhaustive list)</w:t>
            </w:r>
          </w:p>
        </w:tc>
        <w:tc>
          <w:tcPr>
            <w:tcW w:w="100" w:type="dxa"/>
            <w:tcBorders>
              <w:right w:val="single" w:sz="8" w:space="0" w:color="auto"/>
            </w:tcBorders>
            <w:shd w:val="clear" w:color="auto" w:fill="auto"/>
            <w:vAlign w:val="bottom"/>
          </w:tcPr>
          <w:p w14:paraId="5D41A6A3"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1260BECD" w14:textId="77777777" w:rsidTr="00E17049">
        <w:trPr>
          <w:trHeight w:val="120"/>
        </w:trPr>
        <w:tc>
          <w:tcPr>
            <w:tcW w:w="60" w:type="dxa"/>
            <w:tcBorders>
              <w:right w:val="single" w:sz="8" w:space="0" w:color="auto"/>
            </w:tcBorders>
            <w:shd w:val="clear" w:color="auto" w:fill="auto"/>
            <w:vAlign w:val="bottom"/>
          </w:tcPr>
          <w:p w14:paraId="0AD564E8"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680" w:type="dxa"/>
            <w:gridSpan w:val="3"/>
            <w:tcBorders>
              <w:right w:val="single" w:sz="8" w:space="0" w:color="auto"/>
            </w:tcBorders>
            <w:shd w:val="clear" w:color="auto" w:fill="auto"/>
            <w:vAlign w:val="bottom"/>
          </w:tcPr>
          <w:p w14:paraId="378CD712"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260" w:type="dxa"/>
            <w:vMerge w:val="restart"/>
            <w:tcBorders>
              <w:right w:val="single" w:sz="8" w:space="0" w:color="auto"/>
            </w:tcBorders>
            <w:shd w:val="clear" w:color="auto" w:fill="auto"/>
            <w:vAlign w:val="bottom"/>
          </w:tcPr>
          <w:p w14:paraId="3123AF9F" w14:textId="77777777" w:rsidR="00E17049" w:rsidRPr="00E17049" w:rsidRDefault="00E17049" w:rsidP="00E17049">
            <w:pPr>
              <w:spacing w:after="0" w:line="0" w:lineRule="atLeast"/>
              <w:rPr>
                <w:rFonts w:ascii="Times New Roman" w:eastAsia="Arial" w:hAnsi="Times New Roman" w:cs="Times New Roman"/>
                <w:b/>
                <w:szCs w:val="20"/>
              </w:rPr>
            </w:pPr>
            <w:r w:rsidRPr="00E17049">
              <w:rPr>
                <w:rFonts w:ascii="Times New Roman" w:eastAsia="Arial" w:hAnsi="Times New Roman" w:cs="Times New Roman"/>
                <w:b/>
                <w:szCs w:val="20"/>
              </w:rPr>
              <w:t>(closed list)</w:t>
            </w:r>
          </w:p>
        </w:tc>
        <w:tc>
          <w:tcPr>
            <w:tcW w:w="5380" w:type="dxa"/>
            <w:gridSpan w:val="2"/>
            <w:vMerge/>
            <w:shd w:val="clear" w:color="auto" w:fill="auto"/>
            <w:vAlign w:val="bottom"/>
          </w:tcPr>
          <w:p w14:paraId="411537AF"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00" w:type="dxa"/>
            <w:tcBorders>
              <w:right w:val="single" w:sz="8" w:space="0" w:color="auto"/>
            </w:tcBorders>
            <w:shd w:val="clear" w:color="auto" w:fill="auto"/>
            <w:vAlign w:val="bottom"/>
          </w:tcPr>
          <w:p w14:paraId="66061501"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r w:rsidR="00E17049" w:rsidRPr="00E17049" w14:paraId="6CCC434B" w14:textId="77777777" w:rsidTr="00E17049">
        <w:trPr>
          <w:trHeight w:val="132"/>
        </w:trPr>
        <w:tc>
          <w:tcPr>
            <w:tcW w:w="60" w:type="dxa"/>
            <w:tcBorders>
              <w:right w:val="single" w:sz="8" w:space="0" w:color="auto"/>
            </w:tcBorders>
            <w:shd w:val="clear" w:color="auto" w:fill="auto"/>
            <w:vAlign w:val="bottom"/>
          </w:tcPr>
          <w:p w14:paraId="2484867B"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680" w:type="dxa"/>
            <w:gridSpan w:val="3"/>
            <w:tcBorders>
              <w:right w:val="single" w:sz="8" w:space="0" w:color="auto"/>
            </w:tcBorders>
            <w:shd w:val="clear" w:color="auto" w:fill="auto"/>
            <w:vAlign w:val="bottom"/>
          </w:tcPr>
          <w:p w14:paraId="0B27E584"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2260" w:type="dxa"/>
            <w:vMerge/>
            <w:tcBorders>
              <w:right w:val="single" w:sz="8" w:space="0" w:color="auto"/>
            </w:tcBorders>
            <w:shd w:val="clear" w:color="auto" w:fill="auto"/>
            <w:vAlign w:val="bottom"/>
          </w:tcPr>
          <w:p w14:paraId="149CC1B6"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620" w:type="dxa"/>
            <w:shd w:val="clear" w:color="auto" w:fill="auto"/>
            <w:vAlign w:val="bottom"/>
          </w:tcPr>
          <w:p w14:paraId="5CC024E7"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4760" w:type="dxa"/>
            <w:shd w:val="clear" w:color="auto" w:fill="auto"/>
            <w:vAlign w:val="bottom"/>
          </w:tcPr>
          <w:p w14:paraId="52549E30"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100" w:type="dxa"/>
            <w:tcBorders>
              <w:right w:val="single" w:sz="8" w:space="0" w:color="auto"/>
            </w:tcBorders>
            <w:shd w:val="clear" w:color="auto" w:fill="auto"/>
            <w:vAlign w:val="bottom"/>
          </w:tcPr>
          <w:p w14:paraId="13458356" w14:textId="77777777" w:rsidR="00E17049" w:rsidRPr="00E17049" w:rsidRDefault="00E17049" w:rsidP="00E17049">
            <w:pPr>
              <w:spacing w:after="0" w:line="0" w:lineRule="atLeast"/>
              <w:rPr>
                <w:rFonts w:ascii="Times New Roman" w:eastAsia="Times New Roman" w:hAnsi="Times New Roman" w:cs="Times New Roman"/>
                <w:sz w:val="11"/>
                <w:szCs w:val="20"/>
              </w:rPr>
            </w:pPr>
          </w:p>
        </w:tc>
      </w:tr>
      <w:tr w:rsidR="00E17049" w:rsidRPr="00E17049" w14:paraId="02687052" w14:textId="77777777" w:rsidTr="00E17049">
        <w:trPr>
          <w:trHeight w:val="127"/>
        </w:trPr>
        <w:tc>
          <w:tcPr>
            <w:tcW w:w="60" w:type="dxa"/>
            <w:tcBorders>
              <w:right w:val="single" w:sz="8" w:space="0" w:color="auto"/>
            </w:tcBorders>
            <w:shd w:val="clear" w:color="auto" w:fill="auto"/>
            <w:vAlign w:val="bottom"/>
          </w:tcPr>
          <w:p w14:paraId="733E9844"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680" w:type="dxa"/>
            <w:gridSpan w:val="3"/>
            <w:tcBorders>
              <w:bottom w:val="single" w:sz="8" w:space="0" w:color="auto"/>
              <w:right w:val="single" w:sz="8" w:space="0" w:color="auto"/>
            </w:tcBorders>
            <w:shd w:val="clear" w:color="auto" w:fill="auto"/>
            <w:vAlign w:val="bottom"/>
          </w:tcPr>
          <w:p w14:paraId="43646B01"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2260" w:type="dxa"/>
            <w:tcBorders>
              <w:bottom w:val="single" w:sz="8" w:space="0" w:color="auto"/>
              <w:right w:val="single" w:sz="8" w:space="0" w:color="auto"/>
            </w:tcBorders>
            <w:shd w:val="clear" w:color="auto" w:fill="auto"/>
            <w:vAlign w:val="bottom"/>
          </w:tcPr>
          <w:p w14:paraId="7E69DA67"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620" w:type="dxa"/>
            <w:tcBorders>
              <w:bottom w:val="single" w:sz="8" w:space="0" w:color="auto"/>
            </w:tcBorders>
            <w:shd w:val="clear" w:color="auto" w:fill="auto"/>
            <w:vAlign w:val="bottom"/>
          </w:tcPr>
          <w:p w14:paraId="3DECA7D7"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4760" w:type="dxa"/>
            <w:tcBorders>
              <w:bottom w:val="single" w:sz="8" w:space="0" w:color="auto"/>
            </w:tcBorders>
            <w:shd w:val="clear" w:color="auto" w:fill="auto"/>
            <w:vAlign w:val="bottom"/>
          </w:tcPr>
          <w:p w14:paraId="3AEFB7DA"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100" w:type="dxa"/>
            <w:tcBorders>
              <w:bottom w:val="single" w:sz="8" w:space="0" w:color="auto"/>
              <w:right w:val="single" w:sz="8" w:space="0" w:color="auto"/>
            </w:tcBorders>
            <w:shd w:val="clear" w:color="auto" w:fill="auto"/>
            <w:vAlign w:val="bottom"/>
          </w:tcPr>
          <w:p w14:paraId="196CEA62" w14:textId="77777777" w:rsidR="00E17049" w:rsidRPr="00E17049" w:rsidRDefault="00E17049" w:rsidP="00E17049">
            <w:pPr>
              <w:spacing w:after="0" w:line="0" w:lineRule="atLeast"/>
              <w:rPr>
                <w:rFonts w:ascii="Times New Roman" w:eastAsia="Times New Roman" w:hAnsi="Times New Roman" w:cs="Times New Roman"/>
                <w:sz w:val="11"/>
                <w:szCs w:val="20"/>
              </w:rPr>
            </w:pPr>
          </w:p>
        </w:tc>
      </w:tr>
      <w:tr w:rsidR="00E17049" w:rsidRPr="00E17049" w14:paraId="6FC33CCB" w14:textId="77777777" w:rsidTr="00E17049">
        <w:trPr>
          <w:trHeight w:val="367"/>
        </w:trPr>
        <w:tc>
          <w:tcPr>
            <w:tcW w:w="60" w:type="dxa"/>
            <w:tcBorders>
              <w:right w:val="single" w:sz="8" w:space="0" w:color="auto"/>
            </w:tcBorders>
            <w:shd w:val="clear" w:color="auto" w:fill="auto"/>
            <w:vAlign w:val="bottom"/>
          </w:tcPr>
          <w:p w14:paraId="7BA9AE89"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80" w:type="dxa"/>
            <w:gridSpan w:val="3"/>
            <w:tcBorders>
              <w:right w:val="single" w:sz="8" w:space="0" w:color="auto"/>
            </w:tcBorders>
            <w:shd w:val="clear" w:color="auto" w:fill="auto"/>
            <w:vAlign w:val="bottom"/>
          </w:tcPr>
          <w:p w14:paraId="3799B92E"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4</w:t>
            </w:r>
          </w:p>
        </w:tc>
        <w:tc>
          <w:tcPr>
            <w:tcW w:w="2260" w:type="dxa"/>
            <w:tcBorders>
              <w:right w:val="single" w:sz="8" w:space="0" w:color="auto"/>
            </w:tcBorders>
            <w:shd w:val="clear" w:color="auto" w:fill="auto"/>
            <w:vAlign w:val="bottom"/>
          </w:tcPr>
          <w:p w14:paraId="1F61EA69" w14:textId="77777777" w:rsidR="00E17049" w:rsidRPr="00E17049" w:rsidRDefault="00E17049" w:rsidP="00E17049">
            <w:pPr>
              <w:spacing w:after="0" w:line="0" w:lineRule="atLeast"/>
              <w:rPr>
                <w:rFonts w:ascii="Times New Roman" w:eastAsia="Arial" w:hAnsi="Times New Roman" w:cs="Times New Roman"/>
                <w:i/>
                <w:szCs w:val="20"/>
              </w:rPr>
            </w:pPr>
            <w:r w:rsidRPr="00E17049">
              <w:rPr>
                <w:rFonts w:ascii="Times New Roman" w:eastAsia="Arial" w:hAnsi="Times New Roman" w:cs="Times New Roman"/>
                <w:szCs w:val="20"/>
              </w:rPr>
              <w:t xml:space="preserve">IVF Media for </w:t>
            </w:r>
            <w:r w:rsidRPr="00E17049">
              <w:rPr>
                <w:rFonts w:ascii="Times New Roman" w:eastAsia="Arial" w:hAnsi="Times New Roman" w:cs="Times New Roman"/>
                <w:i/>
                <w:szCs w:val="20"/>
              </w:rPr>
              <w:t>In vitro</w:t>
            </w:r>
          </w:p>
        </w:tc>
        <w:tc>
          <w:tcPr>
            <w:tcW w:w="620" w:type="dxa"/>
            <w:shd w:val="clear" w:color="auto" w:fill="auto"/>
            <w:vAlign w:val="bottom"/>
          </w:tcPr>
          <w:p w14:paraId="0A6A89AD"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w:t>
            </w:r>
          </w:p>
        </w:tc>
        <w:tc>
          <w:tcPr>
            <w:tcW w:w="4760" w:type="dxa"/>
            <w:shd w:val="clear" w:color="auto" w:fill="auto"/>
            <w:vAlign w:val="bottom"/>
          </w:tcPr>
          <w:p w14:paraId="343068EC"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i/>
                <w:szCs w:val="20"/>
              </w:rPr>
              <w:t xml:space="preserve">In Vitro </w:t>
            </w:r>
            <w:r w:rsidRPr="00E17049">
              <w:rPr>
                <w:rFonts w:ascii="Times New Roman" w:eastAsia="Arial" w:hAnsi="Times New Roman" w:cs="Times New Roman"/>
                <w:szCs w:val="20"/>
              </w:rPr>
              <w:t>Embryo Obtaining</w:t>
            </w:r>
          </w:p>
        </w:tc>
        <w:tc>
          <w:tcPr>
            <w:tcW w:w="100" w:type="dxa"/>
            <w:tcBorders>
              <w:right w:val="single" w:sz="8" w:space="0" w:color="auto"/>
            </w:tcBorders>
            <w:shd w:val="clear" w:color="auto" w:fill="auto"/>
            <w:vAlign w:val="bottom"/>
          </w:tcPr>
          <w:p w14:paraId="4035EC9E"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72F06D05" w14:textId="77777777" w:rsidTr="00E17049">
        <w:trPr>
          <w:trHeight w:val="245"/>
        </w:trPr>
        <w:tc>
          <w:tcPr>
            <w:tcW w:w="60" w:type="dxa"/>
            <w:tcBorders>
              <w:right w:val="single" w:sz="8" w:space="0" w:color="auto"/>
            </w:tcBorders>
            <w:shd w:val="clear" w:color="auto" w:fill="auto"/>
            <w:vAlign w:val="bottom"/>
          </w:tcPr>
          <w:p w14:paraId="300017F5"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680" w:type="dxa"/>
            <w:gridSpan w:val="3"/>
            <w:tcBorders>
              <w:right w:val="single" w:sz="8" w:space="0" w:color="auto"/>
            </w:tcBorders>
            <w:shd w:val="clear" w:color="auto" w:fill="auto"/>
            <w:vAlign w:val="bottom"/>
          </w:tcPr>
          <w:p w14:paraId="0EA3CE2D"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260" w:type="dxa"/>
            <w:tcBorders>
              <w:right w:val="single" w:sz="8" w:space="0" w:color="auto"/>
            </w:tcBorders>
            <w:shd w:val="clear" w:color="auto" w:fill="auto"/>
            <w:vAlign w:val="bottom"/>
          </w:tcPr>
          <w:p w14:paraId="3D29425B" w14:textId="77777777" w:rsidR="00E17049" w:rsidRPr="00E17049" w:rsidRDefault="00E17049" w:rsidP="00E17049">
            <w:pPr>
              <w:spacing w:after="0" w:line="245" w:lineRule="exact"/>
              <w:rPr>
                <w:rFonts w:ascii="Times New Roman" w:eastAsia="Arial" w:hAnsi="Times New Roman" w:cs="Times New Roman"/>
                <w:szCs w:val="20"/>
              </w:rPr>
            </w:pPr>
            <w:r w:rsidRPr="00E17049">
              <w:rPr>
                <w:rFonts w:ascii="Times New Roman" w:eastAsia="Arial" w:hAnsi="Times New Roman" w:cs="Times New Roman"/>
                <w:szCs w:val="20"/>
              </w:rPr>
              <w:t>Embryo Handling</w:t>
            </w:r>
          </w:p>
        </w:tc>
        <w:tc>
          <w:tcPr>
            <w:tcW w:w="620" w:type="dxa"/>
            <w:vMerge w:val="restart"/>
            <w:shd w:val="clear" w:color="auto" w:fill="auto"/>
            <w:vAlign w:val="bottom"/>
          </w:tcPr>
          <w:p w14:paraId="72E364C3"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(ii)</w:t>
            </w:r>
          </w:p>
        </w:tc>
        <w:tc>
          <w:tcPr>
            <w:tcW w:w="4760" w:type="dxa"/>
            <w:vMerge w:val="restart"/>
            <w:shd w:val="clear" w:color="auto" w:fill="auto"/>
            <w:vAlign w:val="bottom"/>
          </w:tcPr>
          <w:p w14:paraId="189D8687"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i/>
                <w:szCs w:val="20"/>
              </w:rPr>
              <w:t xml:space="preserve">In Vitro </w:t>
            </w:r>
            <w:r w:rsidRPr="00E17049">
              <w:rPr>
                <w:rFonts w:ascii="Times New Roman" w:eastAsia="Arial" w:hAnsi="Times New Roman" w:cs="Times New Roman"/>
                <w:szCs w:val="20"/>
              </w:rPr>
              <w:t>Embryo Culture And Assessment</w:t>
            </w:r>
          </w:p>
        </w:tc>
        <w:tc>
          <w:tcPr>
            <w:tcW w:w="100" w:type="dxa"/>
            <w:tcBorders>
              <w:right w:val="single" w:sz="8" w:space="0" w:color="auto"/>
            </w:tcBorders>
            <w:shd w:val="clear" w:color="auto" w:fill="auto"/>
            <w:vAlign w:val="bottom"/>
          </w:tcPr>
          <w:p w14:paraId="6E3E9BEB"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186100E7" w14:textId="77777777" w:rsidTr="00E17049">
        <w:trPr>
          <w:trHeight w:val="162"/>
        </w:trPr>
        <w:tc>
          <w:tcPr>
            <w:tcW w:w="60" w:type="dxa"/>
            <w:tcBorders>
              <w:right w:val="single" w:sz="8" w:space="0" w:color="auto"/>
            </w:tcBorders>
            <w:shd w:val="clear" w:color="auto" w:fill="auto"/>
            <w:vAlign w:val="bottom"/>
          </w:tcPr>
          <w:p w14:paraId="0C935354"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680" w:type="dxa"/>
            <w:gridSpan w:val="3"/>
            <w:tcBorders>
              <w:right w:val="single" w:sz="8" w:space="0" w:color="auto"/>
            </w:tcBorders>
            <w:shd w:val="clear" w:color="auto" w:fill="auto"/>
            <w:vAlign w:val="bottom"/>
          </w:tcPr>
          <w:p w14:paraId="0AF07065"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2260" w:type="dxa"/>
            <w:tcBorders>
              <w:right w:val="single" w:sz="8" w:space="0" w:color="auto"/>
            </w:tcBorders>
            <w:shd w:val="clear" w:color="auto" w:fill="auto"/>
            <w:vAlign w:val="bottom"/>
          </w:tcPr>
          <w:p w14:paraId="451492FB"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620" w:type="dxa"/>
            <w:vMerge/>
            <w:shd w:val="clear" w:color="auto" w:fill="auto"/>
            <w:vAlign w:val="bottom"/>
          </w:tcPr>
          <w:p w14:paraId="41577B2E"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4760" w:type="dxa"/>
            <w:vMerge/>
            <w:shd w:val="clear" w:color="auto" w:fill="auto"/>
            <w:vAlign w:val="bottom"/>
          </w:tcPr>
          <w:p w14:paraId="541D5EF0" w14:textId="77777777" w:rsidR="00E17049" w:rsidRPr="00E17049" w:rsidRDefault="00E17049" w:rsidP="00E17049">
            <w:pPr>
              <w:spacing w:after="0" w:line="0" w:lineRule="atLeast"/>
              <w:rPr>
                <w:rFonts w:ascii="Times New Roman" w:eastAsia="Times New Roman" w:hAnsi="Times New Roman" w:cs="Times New Roman"/>
                <w:sz w:val="14"/>
                <w:szCs w:val="20"/>
              </w:rPr>
            </w:pPr>
          </w:p>
        </w:tc>
        <w:tc>
          <w:tcPr>
            <w:tcW w:w="100" w:type="dxa"/>
            <w:tcBorders>
              <w:right w:val="single" w:sz="8" w:space="0" w:color="auto"/>
            </w:tcBorders>
            <w:shd w:val="clear" w:color="auto" w:fill="auto"/>
            <w:vAlign w:val="bottom"/>
          </w:tcPr>
          <w:p w14:paraId="05D0051E" w14:textId="77777777" w:rsidR="00E17049" w:rsidRPr="00E17049" w:rsidRDefault="00E17049" w:rsidP="00E17049">
            <w:pPr>
              <w:spacing w:after="0" w:line="0" w:lineRule="atLeast"/>
              <w:rPr>
                <w:rFonts w:ascii="Times New Roman" w:eastAsia="Times New Roman" w:hAnsi="Times New Roman" w:cs="Times New Roman"/>
                <w:sz w:val="14"/>
                <w:szCs w:val="20"/>
              </w:rPr>
            </w:pPr>
          </w:p>
        </w:tc>
      </w:tr>
      <w:tr w:rsidR="00E17049" w:rsidRPr="00E17049" w14:paraId="09779D9A" w14:textId="77777777" w:rsidTr="00E17049">
        <w:trPr>
          <w:trHeight w:val="391"/>
        </w:trPr>
        <w:tc>
          <w:tcPr>
            <w:tcW w:w="60" w:type="dxa"/>
            <w:tcBorders>
              <w:right w:val="single" w:sz="8" w:space="0" w:color="auto"/>
            </w:tcBorders>
            <w:shd w:val="clear" w:color="auto" w:fill="auto"/>
            <w:vAlign w:val="bottom"/>
          </w:tcPr>
          <w:p w14:paraId="5C6C6FD0"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80" w:type="dxa"/>
            <w:gridSpan w:val="3"/>
            <w:tcBorders>
              <w:right w:val="single" w:sz="8" w:space="0" w:color="auto"/>
            </w:tcBorders>
            <w:shd w:val="clear" w:color="auto" w:fill="auto"/>
            <w:vAlign w:val="bottom"/>
          </w:tcPr>
          <w:p w14:paraId="470A6CDB"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260" w:type="dxa"/>
            <w:tcBorders>
              <w:right w:val="single" w:sz="8" w:space="0" w:color="auto"/>
            </w:tcBorders>
            <w:shd w:val="clear" w:color="auto" w:fill="auto"/>
            <w:vAlign w:val="bottom"/>
          </w:tcPr>
          <w:p w14:paraId="75FEF5C8"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20" w:type="dxa"/>
            <w:shd w:val="clear" w:color="auto" w:fill="auto"/>
            <w:vAlign w:val="bottom"/>
          </w:tcPr>
          <w:p w14:paraId="5127ECE5"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(iii)</w:t>
            </w:r>
          </w:p>
        </w:tc>
        <w:tc>
          <w:tcPr>
            <w:tcW w:w="4760" w:type="dxa"/>
            <w:shd w:val="clear" w:color="auto" w:fill="auto"/>
            <w:vAlign w:val="bottom"/>
          </w:tcPr>
          <w:p w14:paraId="03B7F51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i/>
                <w:szCs w:val="20"/>
              </w:rPr>
              <w:t xml:space="preserve">In Vitro </w:t>
            </w:r>
            <w:r w:rsidRPr="00E17049">
              <w:rPr>
                <w:rFonts w:ascii="Times New Roman" w:eastAsia="Arial" w:hAnsi="Times New Roman" w:cs="Times New Roman"/>
                <w:szCs w:val="20"/>
              </w:rPr>
              <w:t>Embryo Biopsy</w:t>
            </w:r>
          </w:p>
        </w:tc>
        <w:tc>
          <w:tcPr>
            <w:tcW w:w="100" w:type="dxa"/>
            <w:tcBorders>
              <w:right w:val="single" w:sz="8" w:space="0" w:color="auto"/>
            </w:tcBorders>
            <w:shd w:val="clear" w:color="auto" w:fill="auto"/>
            <w:vAlign w:val="bottom"/>
          </w:tcPr>
          <w:p w14:paraId="43435744"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00D90CF7" w14:textId="77777777" w:rsidTr="00E17049">
        <w:trPr>
          <w:trHeight w:val="391"/>
        </w:trPr>
        <w:tc>
          <w:tcPr>
            <w:tcW w:w="60" w:type="dxa"/>
            <w:tcBorders>
              <w:right w:val="single" w:sz="8" w:space="0" w:color="auto"/>
            </w:tcBorders>
            <w:shd w:val="clear" w:color="auto" w:fill="auto"/>
            <w:vAlign w:val="bottom"/>
          </w:tcPr>
          <w:p w14:paraId="4CE5E4E0"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80" w:type="dxa"/>
            <w:gridSpan w:val="3"/>
            <w:tcBorders>
              <w:right w:val="single" w:sz="8" w:space="0" w:color="auto"/>
            </w:tcBorders>
            <w:shd w:val="clear" w:color="auto" w:fill="auto"/>
            <w:vAlign w:val="bottom"/>
          </w:tcPr>
          <w:p w14:paraId="2A8A4D9A"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260" w:type="dxa"/>
            <w:tcBorders>
              <w:right w:val="single" w:sz="8" w:space="0" w:color="auto"/>
            </w:tcBorders>
            <w:shd w:val="clear" w:color="auto" w:fill="auto"/>
            <w:vAlign w:val="bottom"/>
          </w:tcPr>
          <w:p w14:paraId="16CFD9D3"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20" w:type="dxa"/>
            <w:shd w:val="clear" w:color="auto" w:fill="auto"/>
            <w:vAlign w:val="bottom"/>
          </w:tcPr>
          <w:p w14:paraId="3EE43511"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(iv)</w:t>
            </w:r>
          </w:p>
        </w:tc>
        <w:tc>
          <w:tcPr>
            <w:tcW w:w="4760" w:type="dxa"/>
            <w:shd w:val="clear" w:color="auto" w:fill="auto"/>
            <w:vAlign w:val="bottom"/>
          </w:tcPr>
          <w:p w14:paraId="53D4969B"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Assisted Hatching</w:t>
            </w:r>
          </w:p>
        </w:tc>
        <w:tc>
          <w:tcPr>
            <w:tcW w:w="100" w:type="dxa"/>
            <w:tcBorders>
              <w:right w:val="single" w:sz="8" w:space="0" w:color="auto"/>
            </w:tcBorders>
            <w:shd w:val="clear" w:color="auto" w:fill="auto"/>
            <w:vAlign w:val="bottom"/>
          </w:tcPr>
          <w:p w14:paraId="1DA29273"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4259A0C2" w14:textId="77777777" w:rsidTr="00E17049">
        <w:trPr>
          <w:trHeight w:val="394"/>
        </w:trPr>
        <w:tc>
          <w:tcPr>
            <w:tcW w:w="60" w:type="dxa"/>
            <w:tcBorders>
              <w:right w:val="single" w:sz="8" w:space="0" w:color="auto"/>
            </w:tcBorders>
            <w:shd w:val="clear" w:color="auto" w:fill="auto"/>
            <w:vAlign w:val="bottom"/>
          </w:tcPr>
          <w:p w14:paraId="21D3024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80" w:type="dxa"/>
            <w:gridSpan w:val="3"/>
            <w:tcBorders>
              <w:right w:val="single" w:sz="8" w:space="0" w:color="auto"/>
            </w:tcBorders>
            <w:shd w:val="clear" w:color="auto" w:fill="auto"/>
            <w:vAlign w:val="bottom"/>
          </w:tcPr>
          <w:p w14:paraId="370B0728"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260" w:type="dxa"/>
            <w:tcBorders>
              <w:right w:val="single" w:sz="8" w:space="0" w:color="auto"/>
            </w:tcBorders>
            <w:shd w:val="clear" w:color="auto" w:fill="auto"/>
            <w:vAlign w:val="bottom"/>
          </w:tcPr>
          <w:p w14:paraId="3D1E52B3"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20" w:type="dxa"/>
            <w:shd w:val="clear" w:color="auto" w:fill="auto"/>
            <w:vAlign w:val="bottom"/>
          </w:tcPr>
          <w:p w14:paraId="4F5771FF"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(v)</w:t>
            </w:r>
          </w:p>
        </w:tc>
        <w:tc>
          <w:tcPr>
            <w:tcW w:w="4760" w:type="dxa"/>
            <w:shd w:val="clear" w:color="auto" w:fill="auto"/>
            <w:vAlign w:val="bottom"/>
          </w:tcPr>
          <w:p w14:paraId="68BD1CB9"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i/>
                <w:szCs w:val="20"/>
              </w:rPr>
              <w:t xml:space="preserve">In Vitro </w:t>
            </w:r>
            <w:r w:rsidRPr="00E17049">
              <w:rPr>
                <w:rFonts w:ascii="Times New Roman" w:eastAsia="Arial" w:hAnsi="Times New Roman" w:cs="Times New Roman"/>
                <w:szCs w:val="20"/>
              </w:rPr>
              <w:t>Embryo Cryopreservation</w:t>
            </w:r>
          </w:p>
        </w:tc>
        <w:tc>
          <w:tcPr>
            <w:tcW w:w="100" w:type="dxa"/>
            <w:tcBorders>
              <w:right w:val="single" w:sz="8" w:space="0" w:color="auto"/>
            </w:tcBorders>
            <w:shd w:val="clear" w:color="auto" w:fill="auto"/>
            <w:vAlign w:val="bottom"/>
          </w:tcPr>
          <w:p w14:paraId="3A03E449"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3F1E2C7E" w14:textId="77777777" w:rsidTr="00E17049">
        <w:trPr>
          <w:trHeight w:val="391"/>
        </w:trPr>
        <w:tc>
          <w:tcPr>
            <w:tcW w:w="60" w:type="dxa"/>
            <w:tcBorders>
              <w:right w:val="single" w:sz="8" w:space="0" w:color="auto"/>
            </w:tcBorders>
            <w:shd w:val="clear" w:color="auto" w:fill="auto"/>
            <w:vAlign w:val="bottom"/>
          </w:tcPr>
          <w:p w14:paraId="0378FCF6"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80" w:type="dxa"/>
            <w:gridSpan w:val="3"/>
            <w:tcBorders>
              <w:right w:val="single" w:sz="8" w:space="0" w:color="auto"/>
            </w:tcBorders>
            <w:shd w:val="clear" w:color="auto" w:fill="auto"/>
            <w:vAlign w:val="bottom"/>
          </w:tcPr>
          <w:p w14:paraId="538D0B9C"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260" w:type="dxa"/>
            <w:tcBorders>
              <w:right w:val="single" w:sz="8" w:space="0" w:color="auto"/>
            </w:tcBorders>
            <w:shd w:val="clear" w:color="auto" w:fill="auto"/>
            <w:vAlign w:val="bottom"/>
          </w:tcPr>
          <w:p w14:paraId="650339E2"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20" w:type="dxa"/>
            <w:shd w:val="clear" w:color="auto" w:fill="auto"/>
            <w:vAlign w:val="bottom"/>
          </w:tcPr>
          <w:p w14:paraId="47D0879D"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(vi)</w:t>
            </w:r>
          </w:p>
        </w:tc>
        <w:tc>
          <w:tcPr>
            <w:tcW w:w="4760" w:type="dxa"/>
            <w:shd w:val="clear" w:color="auto" w:fill="auto"/>
            <w:vAlign w:val="bottom"/>
          </w:tcPr>
          <w:p w14:paraId="25EF7D2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i/>
                <w:szCs w:val="20"/>
              </w:rPr>
              <w:t xml:space="preserve">In Vitro </w:t>
            </w:r>
            <w:r w:rsidRPr="00E17049">
              <w:rPr>
                <w:rFonts w:ascii="Times New Roman" w:eastAsia="Arial" w:hAnsi="Times New Roman" w:cs="Times New Roman"/>
                <w:szCs w:val="20"/>
              </w:rPr>
              <w:t>Embryo Storage</w:t>
            </w:r>
          </w:p>
        </w:tc>
        <w:tc>
          <w:tcPr>
            <w:tcW w:w="100" w:type="dxa"/>
            <w:tcBorders>
              <w:right w:val="single" w:sz="8" w:space="0" w:color="auto"/>
            </w:tcBorders>
            <w:shd w:val="clear" w:color="auto" w:fill="auto"/>
            <w:vAlign w:val="bottom"/>
          </w:tcPr>
          <w:p w14:paraId="6FA2442C"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220899E0" w14:textId="77777777" w:rsidTr="00E17049">
        <w:trPr>
          <w:trHeight w:val="392"/>
        </w:trPr>
        <w:tc>
          <w:tcPr>
            <w:tcW w:w="60" w:type="dxa"/>
            <w:tcBorders>
              <w:right w:val="single" w:sz="8" w:space="0" w:color="auto"/>
            </w:tcBorders>
            <w:shd w:val="clear" w:color="auto" w:fill="auto"/>
            <w:vAlign w:val="bottom"/>
          </w:tcPr>
          <w:p w14:paraId="039DB5D1"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80" w:type="dxa"/>
            <w:gridSpan w:val="3"/>
            <w:tcBorders>
              <w:right w:val="single" w:sz="8" w:space="0" w:color="auto"/>
            </w:tcBorders>
            <w:shd w:val="clear" w:color="auto" w:fill="auto"/>
            <w:vAlign w:val="bottom"/>
          </w:tcPr>
          <w:p w14:paraId="5454D6CF"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260" w:type="dxa"/>
            <w:tcBorders>
              <w:right w:val="single" w:sz="8" w:space="0" w:color="auto"/>
            </w:tcBorders>
            <w:shd w:val="clear" w:color="auto" w:fill="auto"/>
            <w:vAlign w:val="bottom"/>
          </w:tcPr>
          <w:p w14:paraId="55C1B2C4"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20" w:type="dxa"/>
            <w:shd w:val="clear" w:color="auto" w:fill="auto"/>
            <w:vAlign w:val="bottom"/>
          </w:tcPr>
          <w:p w14:paraId="02F3F4CE"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(vii)</w:t>
            </w:r>
          </w:p>
        </w:tc>
        <w:tc>
          <w:tcPr>
            <w:tcW w:w="4760" w:type="dxa"/>
            <w:shd w:val="clear" w:color="auto" w:fill="auto"/>
            <w:vAlign w:val="bottom"/>
          </w:tcPr>
          <w:p w14:paraId="64033004"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i/>
                <w:szCs w:val="20"/>
              </w:rPr>
              <w:t xml:space="preserve">In Vitro </w:t>
            </w:r>
            <w:r w:rsidRPr="00E17049">
              <w:rPr>
                <w:rFonts w:ascii="Times New Roman" w:eastAsia="Arial" w:hAnsi="Times New Roman" w:cs="Times New Roman"/>
                <w:szCs w:val="20"/>
              </w:rPr>
              <w:t>Embryo Thawing</w:t>
            </w:r>
          </w:p>
        </w:tc>
        <w:tc>
          <w:tcPr>
            <w:tcW w:w="100" w:type="dxa"/>
            <w:tcBorders>
              <w:right w:val="single" w:sz="8" w:space="0" w:color="auto"/>
            </w:tcBorders>
            <w:shd w:val="clear" w:color="auto" w:fill="auto"/>
            <w:vAlign w:val="bottom"/>
          </w:tcPr>
          <w:p w14:paraId="6955F799"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0D0CA133" w14:textId="77777777" w:rsidTr="00E17049">
        <w:trPr>
          <w:trHeight w:val="391"/>
        </w:trPr>
        <w:tc>
          <w:tcPr>
            <w:tcW w:w="60" w:type="dxa"/>
            <w:tcBorders>
              <w:right w:val="single" w:sz="8" w:space="0" w:color="auto"/>
            </w:tcBorders>
            <w:shd w:val="clear" w:color="auto" w:fill="auto"/>
            <w:vAlign w:val="bottom"/>
          </w:tcPr>
          <w:p w14:paraId="3F03F26D"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80" w:type="dxa"/>
            <w:gridSpan w:val="3"/>
            <w:tcBorders>
              <w:right w:val="single" w:sz="8" w:space="0" w:color="auto"/>
            </w:tcBorders>
            <w:shd w:val="clear" w:color="auto" w:fill="auto"/>
            <w:vAlign w:val="bottom"/>
          </w:tcPr>
          <w:p w14:paraId="15782774"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260" w:type="dxa"/>
            <w:tcBorders>
              <w:right w:val="single" w:sz="8" w:space="0" w:color="auto"/>
            </w:tcBorders>
            <w:shd w:val="clear" w:color="auto" w:fill="auto"/>
            <w:vAlign w:val="bottom"/>
          </w:tcPr>
          <w:p w14:paraId="3D8E372D"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20" w:type="dxa"/>
            <w:shd w:val="clear" w:color="auto" w:fill="auto"/>
            <w:vAlign w:val="bottom"/>
          </w:tcPr>
          <w:p w14:paraId="13E78F5E"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(viii)</w:t>
            </w:r>
          </w:p>
        </w:tc>
        <w:tc>
          <w:tcPr>
            <w:tcW w:w="4760" w:type="dxa"/>
            <w:shd w:val="clear" w:color="auto" w:fill="auto"/>
            <w:vAlign w:val="bottom"/>
          </w:tcPr>
          <w:p w14:paraId="3573D0B5"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i/>
                <w:szCs w:val="20"/>
              </w:rPr>
              <w:t xml:space="preserve">In Vitro </w:t>
            </w:r>
            <w:r w:rsidRPr="00E17049">
              <w:rPr>
                <w:rFonts w:ascii="Times New Roman" w:eastAsia="Arial" w:hAnsi="Times New Roman" w:cs="Times New Roman"/>
                <w:szCs w:val="20"/>
              </w:rPr>
              <w:t>Embryo Transport</w:t>
            </w:r>
          </w:p>
        </w:tc>
        <w:tc>
          <w:tcPr>
            <w:tcW w:w="100" w:type="dxa"/>
            <w:tcBorders>
              <w:right w:val="single" w:sz="8" w:space="0" w:color="auto"/>
            </w:tcBorders>
            <w:shd w:val="clear" w:color="auto" w:fill="auto"/>
            <w:vAlign w:val="bottom"/>
          </w:tcPr>
          <w:p w14:paraId="371A7523"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2AE0E81A" w14:textId="77777777" w:rsidTr="00E17049">
        <w:trPr>
          <w:trHeight w:val="391"/>
        </w:trPr>
        <w:tc>
          <w:tcPr>
            <w:tcW w:w="60" w:type="dxa"/>
            <w:tcBorders>
              <w:right w:val="single" w:sz="8" w:space="0" w:color="auto"/>
            </w:tcBorders>
            <w:shd w:val="clear" w:color="auto" w:fill="auto"/>
            <w:vAlign w:val="bottom"/>
          </w:tcPr>
          <w:p w14:paraId="3890E111"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80" w:type="dxa"/>
            <w:gridSpan w:val="3"/>
            <w:tcBorders>
              <w:right w:val="single" w:sz="8" w:space="0" w:color="auto"/>
            </w:tcBorders>
            <w:shd w:val="clear" w:color="auto" w:fill="auto"/>
            <w:vAlign w:val="bottom"/>
          </w:tcPr>
          <w:p w14:paraId="2917243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260" w:type="dxa"/>
            <w:tcBorders>
              <w:right w:val="single" w:sz="8" w:space="0" w:color="auto"/>
            </w:tcBorders>
            <w:shd w:val="clear" w:color="auto" w:fill="auto"/>
            <w:vAlign w:val="bottom"/>
          </w:tcPr>
          <w:p w14:paraId="77D5200D"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620" w:type="dxa"/>
            <w:shd w:val="clear" w:color="auto" w:fill="auto"/>
            <w:vAlign w:val="bottom"/>
          </w:tcPr>
          <w:p w14:paraId="463B9D44"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(ix)</w:t>
            </w:r>
          </w:p>
        </w:tc>
        <w:tc>
          <w:tcPr>
            <w:tcW w:w="4760" w:type="dxa"/>
            <w:shd w:val="clear" w:color="auto" w:fill="auto"/>
            <w:vAlign w:val="bottom"/>
          </w:tcPr>
          <w:p w14:paraId="780D0DFF" w14:textId="77777777"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Embryo Transfer (Et)</w:t>
            </w:r>
          </w:p>
        </w:tc>
        <w:tc>
          <w:tcPr>
            <w:tcW w:w="100" w:type="dxa"/>
            <w:tcBorders>
              <w:right w:val="single" w:sz="8" w:space="0" w:color="auto"/>
            </w:tcBorders>
            <w:shd w:val="clear" w:color="auto" w:fill="auto"/>
            <w:vAlign w:val="bottom"/>
          </w:tcPr>
          <w:p w14:paraId="27DED6BD"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24CB4C5E" w14:textId="77777777" w:rsidTr="00E17049">
        <w:trPr>
          <w:trHeight w:val="120"/>
        </w:trPr>
        <w:tc>
          <w:tcPr>
            <w:tcW w:w="60" w:type="dxa"/>
            <w:tcBorders>
              <w:right w:val="single" w:sz="8" w:space="0" w:color="auto"/>
            </w:tcBorders>
            <w:shd w:val="clear" w:color="auto" w:fill="auto"/>
            <w:vAlign w:val="bottom"/>
          </w:tcPr>
          <w:p w14:paraId="1135065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680" w:type="dxa"/>
            <w:gridSpan w:val="3"/>
            <w:tcBorders>
              <w:bottom w:val="single" w:sz="8" w:space="0" w:color="auto"/>
              <w:right w:val="single" w:sz="8" w:space="0" w:color="auto"/>
            </w:tcBorders>
            <w:shd w:val="clear" w:color="auto" w:fill="auto"/>
            <w:vAlign w:val="bottom"/>
          </w:tcPr>
          <w:p w14:paraId="3A3FEEE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2260" w:type="dxa"/>
            <w:tcBorders>
              <w:bottom w:val="single" w:sz="8" w:space="0" w:color="auto"/>
              <w:right w:val="single" w:sz="8" w:space="0" w:color="auto"/>
            </w:tcBorders>
            <w:shd w:val="clear" w:color="auto" w:fill="auto"/>
            <w:vAlign w:val="bottom"/>
          </w:tcPr>
          <w:p w14:paraId="41BBC99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620" w:type="dxa"/>
            <w:tcBorders>
              <w:bottom w:val="single" w:sz="8" w:space="0" w:color="auto"/>
            </w:tcBorders>
            <w:shd w:val="clear" w:color="auto" w:fill="auto"/>
            <w:vAlign w:val="bottom"/>
          </w:tcPr>
          <w:p w14:paraId="5C325563"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760" w:type="dxa"/>
            <w:tcBorders>
              <w:bottom w:val="single" w:sz="8" w:space="0" w:color="auto"/>
            </w:tcBorders>
            <w:shd w:val="clear" w:color="auto" w:fill="auto"/>
            <w:vAlign w:val="bottom"/>
          </w:tcPr>
          <w:p w14:paraId="1202B080"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100" w:type="dxa"/>
            <w:tcBorders>
              <w:bottom w:val="single" w:sz="8" w:space="0" w:color="auto"/>
              <w:right w:val="single" w:sz="8" w:space="0" w:color="auto"/>
            </w:tcBorders>
            <w:shd w:val="clear" w:color="auto" w:fill="auto"/>
            <w:vAlign w:val="bottom"/>
          </w:tcPr>
          <w:p w14:paraId="0C39E9CE" w14:textId="77777777" w:rsidR="00E17049" w:rsidRPr="00E17049" w:rsidRDefault="00E17049" w:rsidP="00E17049">
            <w:pPr>
              <w:spacing w:after="0" w:line="0" w:lineRule="atLeast"/>
              <w:rPr>
                <w:rFonts w:ascii="Times New Roman" w:eastAsia="Times New Roman" w:hAnsi="Times New Roman" w:cs="Times New Roman"/>
                <w:sz w:val="10"/>
                <w:szCs w:val="20"/>
              </w:rPr>
            </w:pPr>
          </w:p>
        </w:tc>
      </w:tr>
    </w:tbl>
    <w:p w14:paraId="263D856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13345F7" w14:textId="77777777" w:rsidR="00E17049" w:rsidRPr="00E17049" w:rsidRDefault="00E17049" w:rsidP="00E17049">
      <w:pPr>
        <w:spacing w:after="0" w:line="328" w:lineRule="exact"/>
        <w:rPr>
          <w:rFonts w:ascii="Times New Roman" w:eastAsia="Times New Roman" w:hAnsi="Times New Roman" w:cs="Times New Roman"/>
          <w:sz w:val="20"/>
          <w:szCs w:val="20"/>
        </w:rPr>
      </w:pPr>
    </w:p>
    <w:p w14:paraId="470FD924" w14:textId="77777777" w:rsidR="00E17049" w:rsidRPr="00E17049" w:rsidRDefault="00E17049" w:rsidP="00E17049">
      <w:pPr>
        <w:spacing w:after="0" w:line="0" w:lineRule="atLeast"/>
        <w:rPr>
          <w:rFonts w:ascii="Times New Roman" w:eastAsia="Arial" w:hAnsi="Times New Roman" w:cs="Times New Roman"/>
          <w:b/>
          <w:sz w:val="24"/>
          <w:szCs w:val="20"/>
          <w:u w:val="single"/>
        </w:rPr>
      </w:pPr>
      <w:r w:rsidRPr="00E17049">
        <w:rPr>
          <w:rFonts w:ascii="Times New Roman" w:eastAsia="Arial" w:hAnsi="Times New Roman" w:cs="Times New Roman"/>
          <w:b/>
          <w:sz w:val="24"/>
          <w:szCs w:val="20"/>
          <w:u w:val="single"/>
        </w:rPr>
        <w:t>Decision Flowchart for Grouping of IVF Media Products</w:t>
      </w:r>
    </w:p>
    <w:p w14:paraId="460A0DB3" w14:textId="28EC9149"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w:hAnsi="Times New Roman" w:cs="Times New Roman"/>
          <w:b/>
          <w:noProof/>
          <w:sz w:val="24"/>
          <w:szCs w:val="20"/>
          <w:u w:val="single"/>
        </w:rPr>
        <w:drawing>
          <wp:anchor distT="0" distB="0" distL="114300" distR="114300" simplePos="0" relativeHeight="251776000" behindDoc="1" locked="0" layoutInCell="1" allowOverlap="1" wp14:anchorId="5F33B859" wp14:editId="1DE9AF08">
            <wp:simplePos x="0" y="0"/>
            <wp:positionH relativeFrom="column">
              <wp:posOffset>274320</wp:posOffset>
            </wp:positionH>
            <wp:positionV relativeFrom="paragraph">
              <wp:posOffset>289560</wp:posOffset>
            </wp:positionV>
            <wp:extent cx="4613275" cy="332041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3275" cy="3320415"/>
                    </a:xfrm>
                    <a:prstGeom prst="rect">
                      <a:avLst/>
                    </a:prstGeom>
                    <a:noFill/>
                  </pic:spPr>
                </pic:pic>
              </a:graphicData>
            </a:graphic>
            <wp14:sizeRelH relativeFrom="page">
              <wp14:pctWidth>0</wp14:pctWidth>
            </wp14:sizeRelH>
            <wp14:sizeRelV relativeFrom="page">
              <wp14:pctHeight>0</wp14:pctHeight>
            </wp14:sizeRelV>
          </wp:anchor>
        </w:drawing>
      </w:r>
    </w:p>
    <w:p w14:paraId="0ABC5AC8" w14:textId="77777777" w:rsidR="00E17049" w:rsidRPr="00E17049" w:rsidRDefault="00E17049" w:rsidP="00E17049">
      <w:pPr>
        <w:spacing w:after="0" w:line="20" w:lineRule="exact"/>
        <w:rPr>
          <w:rFonts w:ascii="Times New Roman" w:eastAsia="Times New Roman" w:hAnsi="Times New Roman" w:cs="Times New Roman"/>
          <w:sz w:val="20"/>
          <w:szCs w:val="20"/>
        </w:rPr>
        <w:sectPr w:rsidR="00E17049" w:rsidRPr="00E17049">
          <w:pgSz w:w="11900" w:h="16834"/>
          <w:pgMar w:top="715" w:right="1440" w:bottom="1155" w:left="1440" w:header="0" w:footer="0" w:gutter="0"/>
          <w:cols w:space="0" w:equalWidth="0">
            <w:col w:w="9029"/>
          </w:cols>
          <w:docGrid w:linePitch="360"/>
        </w:sectPr>
      </w:pPr>
    </w:p>
    <w:p w14:paraId="76F35A7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0E2365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14C4B0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6E6284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6A3E723" w14:textId="77777777" w:rsidR="00E17049" w:rsidRPr="00E17049" w:rsidRDefault="00E17049" w:rsidP="00E17049">
      <w:pPr>
        <w:spacing w:after="0" w:line="330" w:lineRule="exact"/>
        <w:rPr>
          <w:rFonts w:ascii="Times New Roman" w:eastAsia="Times New Roman" w:hAnsi="Times New Roman" w:cs="Times New Roman"/>
          <w:sz w:val="20"/>
          <w:szCs w:val="20"/>
        </w:rPr>
      </w:pPr>
    </w:p>
    <w:p w14:paraId="68E6FE28"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From same Product</w:t>
      </w:r>
    </w:p>
    <w:p w14:paraId="00B13993" w14:textId="77777777" w:rsidR="00E17049" w:rsidRPr="00E17049" w:rsidRDefault="00E17049" w:rsidP="00E17049">
      <w:pPr>
        <w:spacing w:after="0" w:line="0" w:lineRule="atLeast"/>
        <w:jc w:val="center"/>
        <w:rPr>
          <w:rFonts w:ascii="Times New Roman" w:eastAsia="Arial" w:hAnsi="Times New Roman" w:cs="Times New Roman"/>
          <w:szCs w:val="20"/>
        </w:rPr>
      </w:pPr>
      <w:proofErr w:type="gramStart"/>
      <w:r w:rsidRPr="00E17049">
        <w:rPr>
          <w:rFonts w:ascii="Times New Roman" w:eastAsia="Arial" w:hAnsi="Times New Roman" w:cs="Times New Roman"/>
          <w:szCs w:val="20"/>
        </w:rPr>
        <w:t>Owner?</w:t>
      </w:r>
      <w:proofErr w:type="gramEnd"/>
    </w:p>
    <w:p w14:paraId="29FA653D" w14:textId="77777777" w:rsidR="00E17049" w:rsidRPr="00E17049" w:rsidRDefault="00E17049" w:rsidP="00E17049">
      <w:pPr>
        <w:spacing w:after="0" w:line="200" w:lineRule="exact"/>
        <w:rPr>
          <w:rFonts w:ascii="Times New Roman" w:eastAsia="Times New Roman" w:hAnsi="Times New Roman" w:cs="Times New Roman"/>
          <w:sz w:val="20"/>
          <w:szCs w:val="20"/>
        </w:rPr>
      </w:pPr>
      <w:r w:rsidRPr="00E17049">
        <w:rPr>
          <w:rFonts w:ascii="Times New Roman" w:eastAsia="Arial" w:hAnsi="Times New Roman" w:cs="Times New Roman"/>
          <w:szCs w:val="20"/>
        </w:rPr>
        <w:br w:type="column"/>
      </w:r>
    </w:p>
    <w:p w14:paraId="060AAEC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2DFD08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F50F25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F6E342C" w14:textId="77777777" w:rsidR="00E17049" w:rsidRPr="00E17049" w:rsidRDefault="00E17049" w:rsidP="00E17049">
      <w:pPr>
        <w:spacing w:after="0" w:line="338" w:lineRule="exact"/>
        <w:rPr>
          <w:rFonts w:ascii="Times New Roman" w:eastAsia="Times New Roman" w:hAnsi="Times New Roman" w:cs="Times New Roman"/>
          <w:sz w:val="20"/>
          <w:szCs w:val="20"/>
        </w:rPr>
      </w:pPr>
    </w:p>
    <w:p w14:paraId="61D44EC7" w14:textId="77777777" w:rsidR="00E17049" w:rsidRPr="00E17049" w:rsidRDefault="00E17049" w:rsidP="00E17049">
      <w:pPr>
        <w:spacing w:after="0" w:line="0" w:lineRule="atLeast"/>
        <w:rPr>
          <w:rFonts w:ascii="Times New Roman" w:eastAsia="Arial" w:hAnsi="Times New Roman" w:cs="Times New Roman"/>
          <w:sz w:val="18"/>
          <w:szCs w:val="20"/>
        </w:rPr>
      </w:pPr>
      <w:r w:rsidRPr="00E17049">
        <w:rPr>
          <w:rFonts w:ascii="Times New Roman" w:eastAsia="Arial" w:hAnsi="Times New Roman" w:cs="Times New Roman"/>
          <w:sz w:val="18"/>
          <w:szCs w:val="20"/>
        </w:rPr>
        <w:t>No</w:t>
      </w:r>
    </w:p>
    <w:p w14:paraId="28DF1D7C" w14:textId="77777777" w:rsidR="00E17049" w:rsidRPr="00E17049" w:rsidRDefault="00E17049" w:rsidP="00E17049">
      <w:pPr>
        <w:spacing w:after="0" w:line="0" w:lineRule="atLeast"/>
        <w:rPr>
          <w:rFonts w:ascii="Times New Roman" w:eastAsia="Arial" w:hAnsi="Times New Roman" w:cs="Times New Roman"/>
          <w:sz w:val="18"/>
          <w:szCs w:val="20"/>
        </w:rPr>
        <w:sectPr w:rsidR="00E17049" w:rsidRPr="00E17049">
          <w:type w:val="continuous"/>
          <w:pgSz w:w="11900" w:h="16834"/>
          <w:pgMar w:top="715" w:right="1440" w:bottom="1155" w:left="1440" w:header="0" w:footer="0" w:gutter="0"/>
          <w:cols w:num="2" w:space="0" w:equalWidth="0">
            <w:col w:w="4340" w:space="720"/>
            <w:col w:w="3969"/>
          </w:cols>
          <w:docGrid w:linePitch="360"/>
        </w:sectPr>
      </w:pPr>
    </w:p>
    <w:p w14:paraId="127AD4D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D434DA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A07304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0D3CC24" w14:textId="77777777" w:rsidR="00E17049" w:rsidRPr="00E17049" w:rsidRDefault="00E17049" w:rsidP="00E17049">
      <w:pPr>
        <w:spacing w:after="0" w:line="392" w:lineRule="exact"/>
        <w:rPr>
          <w:rFonts w:ascii="Times New Roman" w:eastAsia="Times New Roman" w:hAnsi="Times New Roman" w:cs="Times New Roman"/>
          <w:sz w:val="20"/>
          <w:szCs w:val="20"/>
        </w:rPr>
      </w:pPr>
    </w:p>
    <w:p w14:paraId="484B4B55"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Yes</w:t>
      </w:r>
    </w:p>
    <w:p w14:paraId="0B95D5F2" w14:textId="77777777" w:rsidR="00E17049" w:rsidRPr="00E17049" w:rsidRDefault="00E17049" w:rsidP="00E17049">
      <w:pPr>
        <w:spacing w:after="0" w:line="384" w:lineRule="exact"/>
        <w:rPr>
          <w:rFonts w:ascii="Times New Roman" w:eastAsia="Times New Roman" w:hAnsi="Times New Roman" w:cs="Times New Roman"/>
          <w:sz w:val="20"/>
          <w:szCs w:val="20"/>
        </w:rPr>
      </w:pPr>
    </w:p>
    <w:tbl>
      <w:tblPr>
        <w:tblW w:w="0" w:type="auto"/>
        <w:tblInd w:w="640" w:type="dxa"/>
        <w:tblLayout w:type="fixed"/>
        <w:tblCellMar>
          <w:left w:w="0" w:type="dxa"/>
          <w:right w:w="0" w:type="dxa"/>
        </w:tblCellMar>
        <w:tblLook w:val="0000" w:firstRow="0" w:lastRow="0" w:firstColumn="0" w:lastColumn="0" w:noHBand="0" w:noVBand="0"/>
      </w:tblPr>
      <w:tblGrid>
        <w:gridCol w:w="3040"/>
        <w:gridCol w:w="1520"/>
        <w:gridCol w:w="2780"/>
      </w:tblGrid>
      <w:tr w:rsidR="00E17049" w:rsidRPr="00E17049" w14:paraId="45875806" w14:textId="77777777" w:rsidTr="00E17049">
        <w:trPr>
          <w:trHeight w:val="396"/>
        </w:trPr>
        <w:tc>
          <w:tcPr>
            <w:tcW w:w="3040" w:type="dxa"/>
            <w:vMerge w:val="restart"/>
            <w:shd w:val="clear" w:color="auto" w:fill="auto"/>
            <w:vAlign w:val="bottom"/>
          </w:tcPr>
          <w:p w14:paraId="0E3D6522"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Compatible when</w:t>
            </w:r>
          </w:p>
        </w:tc>
        <w:tc>
          <w:tcPr>
            <w:tcW w:w="1520" w:type="dxa"/>
            <w:tcBorders>
              <w:right w:val="single" w:sz="8" w:space="0" w:color="auto"/>
            </w:tcBorders>
            <w:shd w:val="clear" w:color="auto" w:fill="auto"/>
            <w:vAlign w:val="bottom"/>
          </w:tcPr>
          <w:p w14:paraId="645D7003"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780" w:type="dxa"/>
            <w:tcBorders>
              <w:top w:val="single" w:sz="8" w:space="0" w:color="auto"/>
              <w:right w:val="single" w:sz="8" w:space="0" w:color="auto"/>
            </w:tcBorders>
            <w:shd w:val="clear" w:color="auto" w:fill="auto"/>
            <w:vAlign w:val="bottom"/>
          </w:tcPr>
          <w:p w14:paraId="6F9F18CD" w14:textId="77777777" w:rsidR="00E17049" w:rsidRPr="00E17049" w:rsidRDefault="00E17049" w:rsidP="00E17049">
            <w:pPr>
              <w:spacing w:after="0" w:line="0" w:lineRule="atLeas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Cannot be submitted</w:t>
            </w:r>
          </w:p>
        </w:tc>
      </w:tr>
      <w:tr w:rsidR="00E17049" w:rsidRPr="00E17049" w14:paraId="08467EB0" w14:textId="77777777" w:rsidTr="00E17049">
        <w:trPr>
          <w:trHeight w:val="67"/>
        </w:trPr>
        <w:tc>
          <w:tcPr>
            <w:tcW w:w="3040" w:type="dxa"/>
            <w:vMerge/>
            <w:shd w:val="clear" w:color="auto" w:fill="auto"/>
            <w:vAlign w:val="bottom"/>
          </w:tcPr>
          <w:p w14:paraId="7448B937" w14:textId="77777777" w:rsidR="00E17049" w:rsidRPr="00E17049" w:rsidRDefault="00E17049" w:rsidP="00E17049">
            <w:pPr>
              <w:spacing w:after="0" w:line="0" w:lineRule="atLeast"/>
              <w:rPr>
                <w:rFonts w:ascii="Times New Roman" w:eastAsia="Times New Roman" w:hAnsi="Times New Roman" w:cs="Times New Roman"/>
                <w:sz w:val="5"/>
                <w:szCs w:val="20"/>
              </w:rPr>
            </w:pPr>
          </w:p>
        </w:tc>
        <w:tc>
          <w:tcPr>
            <w:tcW w:w="1520" w:type="dxa"/>
            <w:tcBorders>
              <w:right w:val="single" w:sz="8" w:space="0" w:color="auto"/>
            </w:tcBorders>
            <w:shd w:val="clear" w:color="auto" w:fill="auto"/>
            <w:vAlign w:val="bottom"/>
          </w:tcPr>
          <w:p w14:paraId="24F6676C" w14:textId="77777777" w:rsidR="00E17049" w:rsidRPr="00E17049" w:rsidRDefault="00E17049" w:rsidP="00E17049">
            <w:pPr>
              <w:spacing w:after="0" w:line="0" w:lineRule="atLeast"/>
              <w:rPr>
                <w:rFonts w:ascii="Times New Roman" w:eastAsia="Times New Roman" w:hAnsi="Times New Roman" w:cs="Times New Roman"/>
                <w:sz w:val="5"/>
                <w:szCs w:val="20"/>
              </w:rPr>
            </w:pPr>
          </w:p>
        </w:tc>
        <w:tc>
          <w:tcPr>
            <w:tcW w:w="2780" w:type="dxa"/>
            <w:vMerge w:val="restart"/>
            <w:tcBorders>
              <w:right w:val="single" w:sz="8" w:space="0" w:color="auto"/>
            </w:tcBorders>
            <w:shd w:val="clear" w:color="auto" w:fill="auto"/>
            <w:vAlign w:val="bottom"/>
          </w:tcPr>
          <w:p w14:paraId="1BEA5834"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as one IVF Media</w:t>
            </w:r>
          </w:p>
        </w:tc>
      </w:tr>
      <w:tr w:rsidR="00E17049" w:rsidRPr="00E17049" w14:paraId="65F82566" w14:textId="77777777" w:rsidTr="00E17049">
        <w:trPr>
          <w:trHeight w:val="253"/>
        </w:trPr>
        <w:tc>
          <w:tcPr>
            <w:tcW w:w="3040" w:type="dxa"/>
            <w:vMerge w:val="restart"/>
            <w:shd w:val="clear" w:color="auto" w:fill="auto"/>
            <w:vAlign w:val="bottom"/>
          </w:tcPr>
          <w:p w14:paraId="1376D778"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used together and</w:t>
            </w:r>
          </w:p>
        </w:tc>
        <w:tc>
          <w:tcPr>
            <w:tcW w:w="1520" w:type="dxa"/>
            <w:vMerge w:val="restart"/>
            <w:tcBorders>
              <w:right w:val="single" w:sz="8" w:space="0" w:color="auto"/>
            </w:tcBorders>
            <w:shd w:val="clear" w:color="auto" w:fill="auto"/>
            <w:vAlign w:val="bottom"/>
          </w:tcPr>
          <w:p w14:paraId="5134CC8B" w14:textId="77777777" w:rsidR="00E17049" w:rsidRPr="00E17049" w:rsidRDefault="00E17049" w:rsidP="00E17049">
            <w:pPr>
              <w:spacing w:after="0" w:line="225" w:lineRule="exact"/>
              <w:rPr>
                <w:rFonts w:ascii="Times New Roman" w:eastAsia="Arial" w:hAnsi="Times New Roman" w:cs="Times New Roman"/>
                <w:sz w:val="20"/>
                <w:szCs w:val="20"/>
              </w:rPr>
            </w:pPr>
            <w:r w:rsidRPr="00E17049">
              <w:rPr>
                <w:rFonts w:ascii="Times New Roman" w:eastAsia="Arial" w:hAnsi="Times New Roman" w:cs="Times New Roman"/>
                <w:sz w:val="20"/>
                <w:szCs w:val="20"/>
              </w:rPr>
              <w:t>No</w:t>
            </w:r>
          </w:p>
        </w:tc>
        <w:tc>
          <w:tcPr>
            <w:tcW w:w="2780" w:type="dxa"/>
            <w:vMerge/>
            <w:tcBorders>
              <w:right w:val="single" w:sz="8" w:space="0" w:color="auto"/>
            </w:tcBorders>
            <w:shd w:val="clear" w:color="auto" w:fill="auto"/>
            <w:vAlign w:val="bottom"/>
          </w:tcPr>
          <w:p w14:paraId="7197C1F1" w14:textId="77777777" w:rsidR="00E17049" w:rsidRPr="00E17049" w:rsidRDefault="00E17049" w:rsidP="00E17049">
            <w:pPr>
              <w:spacing w:after="0" w:line="0" w:lineRule="atLeast"/>
              <w:rPr>
                <w:rFonts w:ascii="Times New Roman" w:eastAsia="Times New Roman" w:hAnsi="Times New Roman" w:cs="Times New Roman"/>
                <w:sz w:val="16"/>
                <w:szCs w:val="20"/>
              </w:rPr>
            </w:pPr>
          </w:p>
        </w:tc>
      </w:tr>
      <w:tr w:rsidR="00E17049" w:rsidRPr="00E17049" w14:paraId="35CE8953" w14:textId="77777777" w:rsidTr="00E17049">
        <w:trPr>
          <w:trHeight w:val="65"/>
        </w:trPr>
        <w:tc>
          <w:tcPr>
            <w:tcW w:w="3040" w:type="dxa"/>
            <w:vMerge/>
            <w:shd w:val="clear" w:color="auto" w:fill="auto"/>
            <w:vAlign w:val="bottom"/>
          </w:tcPr>
          <w:p w14:paraId="7BBF94CA" w14:textId="77777777" w:rsidR="00E17049" w:rsidRPr="00E17049" w:rsidRDefault="00E17049" w:rsidP="00E17049">
            <w:pPr>
              <w:spacing w:after="0" w:line="0" w:lineRule="atLeast"/>
              <w:rPr>
                <w:rFonts w:ascii="Times New Roman" w:eastAsia="Times New Roman" w:hAnsi="Times New Roman" w:cs="Times New Roman"/>
                <w:sz w:val="5"/>
                <w:szCs w:val="20"/>
              </w:rPr>
            </w:pPr>
          </w:p>
        </w:tc>
        <w:tc>
          <w:tcPr>
            <w:tcW w:w="1520" w:type="dxa"/>
            <w:vMerge/>
            <w:tcBorders>
              <w:right w:val="single" w:sz="8" w:space="0" w:color="auto"/>
            </w:tcBorders>
            <w:shd w:val="clear" w:color="auto" w:fill="auto"/>
            <w:vAlign w:val="bottom"/>
          </w:tcPr>
          <w:p w14:paraId="7FBC084F" w14:textId="77777777" w:rsidR="00E17049" w:rsidRPr="00E17049" w:rsidRDefault="00E17049" w:rsidP="00E17049">
            <w:pPr>
              <w:spacing w:after="0" w:line="0" w:lineRule="atLeast"/>
              <w:rPr>
                <w:rFonts w:ascii="Times New Roman" w:eastAsia="Times New Roman" w:hAnsi="Times New Roman" w:cs="Times New Roman"/>
                <w:sz w:val="5"/>
                <w:szCs w:val="20"/>
              </w:rPr>
            </w:pPr>
          </w:p>
        </w:tc>
        <w:tc>
          <w:tcPr>
            <w:tcW w:w="2780" w:type="dxa"/>
            <w:vMerge w:val="restart"/>
            <w:tcBorders>
              <w:right w:val="single" w:sz="8" w:space="0" w:color="auto"/>
            </w:tcBorders>
            <w:shd w:val="clear" w:color="auto" w:fill="auto"/>
            <w:vAlign w:val="bottom"/>
          </w:tcPr>
          <w:p w14:paraId="6B97B383" w14:textId="77777777" w:rsidR="00E17049" w:rsidRPr="00E17049" w:rsidRDefault="00E17049" w:rsidP="00E17049">
            <w:pPr>
              <w:spacing w:after="0" w:line="0" w:lineRule="atLeas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application; refer to</w:t>
            </w:r>
          </w:p>
        </w:tc>
      </w:tr>
      <w:tr w:rsidR="00E17049" w:rsidRPr="00E17049" w14:paraId="5E40C2A7" w14:textId="77777777" w:rsidTr="00E17049">
        <w:trPr>
          <w:trHeight w:val="187"/>
        </w:trPr>
        <w:tc>
          <w:tcPr>
            <w:tcW w:w="3040" w:type="dxa"/>
            <w:vMerge w:val="restart"/>
            <w:shd w:val="clear" w:color="auto" w:fill="auto"/>
            <w:vAlign w:val="bottom"/>
          </w:tcPr>
          <w:p w14:paraId="4F76FBCF" w14:textId="77777777" w:rsidR="00E17049" w:rsidRPr="00E17049" w:rsidRDefault="00E17049" w:rsidP="00E17049">
            <w:pPr>
              <w:spacing w:after="0" w:line="0" w:lineRule="atLeas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falls within the same</w:t>
            </w:r>
          </w:p>
        </w:tc>
        <w:tc>
          <w:tcPr>
            <w:tcW w:w="1520" w:type="dxa"/>
            <w:tcBorders>
              <w:right w:val="single" w:sz="8" w:space="0" w:color="auto"/>
            </w:tcBorders>
            <w:shd w:val="clear" w:color="auto" w:fill="auto"/>
            <w:vAlign w:val="bottom"/>
          </w:tcPr>
          <w:p w14:paraId="22A7190E" w14:textId="77777777" w:rsidR="00E17049" w:rsidRPr="00E17049" w:rsidRDefault="00E17049" w:rsidP="00E17049">
            <w:pPr>
              <w:spacing w:after="0" w:line="0" w:lineRule="atLeast"/>
              <w:rPr>
                <w:rFonts w:ascii="Times New Roman" w:eastAsia="Times New Roman" w:hAnsi="Times New Roman" w:cs="Times New Roman"/>
                <w:sz w:val="16"/>
                <w:szCs w:val="20"/>
              </w:rPr>
            </w:pPr>
          </w:p>
        </w:tc>
        <w:tc>
          <w:tcPr>
            <w:tcW w:w="2780" w:type="dxa"/>
            <w:vMerge/>
            <w:tcBorders>
              <w:right w:val="single" w:sz="8" w:space="0" w:color="auto"/>
            </w:tcBorders>
            <w:shd w:val="clear" w:color="auto" w:fill="auto"/>
            <w:vAlign w:val="bottom"/>
          </w:tcPr>
          <w:p w14:paraId="7F78F44A" w14:textId="77777777" w:rsidR="00E17049" w:rsidRPr="00E17049" w:rsidRDefault="00E17049" w:rsidP="00E17049">
            <w:pPr>
              <w:spacing w:after="0" w:line="0" w:lineRule="atLeast"/>
              <w:rPr>
                <w:rFonts w:ascii="Times New Roman" w:eastAsia="Times New Roman" w:hAnsi="Times New Roman" w:cs="Times New Roman"/>
                <w:sz w:val="16"/>
                <w:szCs w:val="20"/>
              </w:rPr>
            </w:pPr>
          </w:p>
        </w:tc>
      </w:tr>
      <w:tr w:rsidR="00E17049" w:rsidRPr="00E17049" w14:paraId="39AD9DAB" w14:textId="77777777" w:rsidTr="00E17049">
        <w:trPr>
          <w:trHeight w:val="67"/>
        </w:trPr>
        <w:tc>
          <w:tcPr>
            <w:tcW w:w="3040" w:type="dxa"/>
            <w:vMerge/>
            <w:shd w:val="clear" w:color="auto" w:fill="auto"/>
            <w:vAlign w:val="bottom"/>
          </w:tcPr>
          <w:p w14:paraId="75785F99" w14:textId="77777777" w:rsidR="00E17049" w:rsidRPr="00E17049" w:rsidRDefault="00E17049" w:rsidP="00E17049">
            <w:pPr>
              <w:spacing w:after="0" w:line="0" w:lineRule="atLeast"/>
              <w:rPr>
                <w:rFonts w:ascii="Times New Roman" w:eastAsia="Times New Roman" w:hAnsi="Times New Roman" w:cs="Times New Roman"/>
                <w:sz w:val="5"/>
                <w:szCs w:val="20"/>
              </w:rPr>
            </w:pPr>
          </w:p>
        </w:tc>
        <w:tc>
          <w:tcPr>
            <w:tcW w:w="1520" w:type="dxa"/>
            <w:tcBorders>
              <w:right w:val="single" w:sz="8" w:space="0" w:color="auto"/>
            </w:tcBorders>
            <w:shd w:val="clear" w:color="auto" w:fill="auto"/>
            <w:vAlign w:val="bottom"/>
          </w:tcPr>
          <w:p w14:paraId="25F8761B" w14:textId="77777777" w:rsidR="00E17049" w:rsidRPr="00E17049" w:rsidRDefault="00E17049" w:rsidP="00E17049">
            <w:pPr>
              <w:spacing w:after="0" w:line="0" w:lineRule="atLeast"/>
              <w:rPr>
                <w:rFonts w:ascii="Times New Roman" w:eastAsia="Times New Roman" w:hAnsi="Times New Roman" w:cs="Times New Roman"/>
                <w:sz w:val="5"/>
                <w:szCs w:val="20"/>
              </w:rPr>
            </w:pPr>
          </w:p>
        </w:tc>
        <w:tc>
          <w:tcPr>
            <w:tcW w:w="2780" w:type="dxa"/>
            <w:vMerge w:val="restart"/>
            <w:tcBorders>
              <w:right w:val="single" w:sz="8" w:space="0" w:color="auto"/>
            </w:tcBorders>
            <w:shd w:val="clear" w:color="auto" w:fill="auto"/>
            <w:vAlign w:val="bottom"/>
          </w:tcPr>
          <w:p w14:paraId="47D7B7A9"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GENERAL GROUPING CRITERIA guidance</w:t>
            </w:r>
          </w:p>
        </w:tc>
      </w:tr>
      <w:tr w:rsidR="00E17049" w:rsidRPr="00E17049" w14:paraId="34B42CA8" w14:textId="77777777" w:rsidTr="00E17049">
        <w:trPr>
          <w:trHeight w:val="185"/>
        </w:trPr>
        <w:tc>
          <w:tcPr>
            <w:tcW w:w="3040" w:type="dxa"/>
            <w:vMerge w:val="restart"/>
            <w:shd w:val="clear" w:color="auto" w:fill="auto"/>
            <w:vAlign w:val="bottom"/>
          </w:tcPr>
          <w:p w14:paraId="548689B4"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listed IVF Grouping</w:t>
            </w:r>
          </w:p>
        </w:tc>
        <w:tc>
          <w:tcPr>
            <w:tcW w:w="1520" w:type="dxa"/>
            <w:tcBorders>
              <w:right w:val="single" w:sz="8" w:space="0" w:color="auto"/>
            </w:tcBorders>
            <w:shd w:val="clear" w:color="auto" w:fill="auto"/>
            <w:vAlign w:val="bottom"/>
          </w:tcPr>
          <w:p w14:paraId="485D9D66" w14:textId="77777777" w:rsidR="00E17049" w:rsidRPr="00E17049" w:rsidRDefault="00E17049" w:rsidP="00E17049">
            <w:pPr>
              <w:spacing w:after="0" w:line="0" w:lineRule="atLeast"/>
              <w:rPr>
                <w:rFonts w:ascii="Times New Roman" w:eastAsia="Times New Roman" w:hAnsi="Times New Roman" w:cs="Times New Roman"/>
                <w:sz w:val="16"/>
                <w:szCs w:val="20"/>
              </w:rPr>
            </w:pPr>
          </w:p>
        </w:tc>
        <w:tc>
          <w:tcPr>
            <w:tcW w:w="2780" w:type="dxa"/>
            <w:vMerge/>
            <w:tcBorders>
              <w:right w:val="single" w:sz="8" w:space="0" w:color="auto"/>
            </w:tcBorders>
            <w:shd w:val="clear" w:color="auto" w:fill="auto"/>
            <w:vAlign w:val="bottom"/>
          </w:tcPr>
          <w:p w14:paraId="4A6C382E" w14:textId="77777777" w:rsidR="00E17049" w:rsidRPr="00E17049" w:rsidRDefault="00E17049" w:rsidP="00E17049">
            <w:pPr>
              <w:spacing w:after="0" w:line="0" w:lineRule="atLeast"/>
              <w:rPr>
                <w:rFonts w:ascii="Times New Roman" w:eastAsia="Times New Roman" w:hAnsi="Times New Roman" w:cs="Times New Roman"/>
                <w:sz w:val="16"/>
                <w:szCs w:val="20"/>
              </w:rPr>
            </w:pPr>
          </w:p>
        </w:tc>
      </w:tr>
      <w:tr w:rsidR="00E17049" w:rsidRPr="00E17049" w14:paraId="0FE5A0AB" w14:textId="77777777" w:rsidTr="00E17049">
        <w:trPr>
          <w:trHeight w:val="67"/>
        </w:trPr>
        <w:tc>
          <w:tcPr>
            <w:tcW w:w="3040" w:type="dxa"/>
            <w:vMerge/>
            <w:shd w:val="clear" w:color="auto" w:fill="auto"/>
            <w:vAlign w:val="bottom"/>
          </w:tcPr>
          <w:p w14:paraId="7F21EABD" w14:textId="77777777" w:rsidR="00E17049" w:rsidRPr="00E17049" w:rsidRDefault="00E17049" w:rsidP="00E17049">
            <w:pPr>
              <w:spacing w:after="0" w:line="0" w:lineRule="atLeast"/>
              <w:rPr>
                <w:rFonts w:ascii="Times New Roman" w:eastAsia="Times New Roman" w:hAnsi="Times New Roman" w:cs="Times New Roman"/>
                <w:sz w:val="5"/>
                <w:szCs w:val="20"/>
              </w:rPr>
            </w:pPr>
          </w:p>
        </w:tc>
        <w:tc>
          <w:tcPr>
            <w:tcW w:w="1520" w:type="dxa"/>
            <w:tcBorders>
              <w:right w:val="single" w:sz="8" w:space="0" w:color="auto"/>
            </w:tcBorders>
            <w:shd w:val="clear" w:color="auto" w:fill="auto"/>
            <w:vAlign w:val="bottom"/>
          </w:tcPr>
          <w:p w14:paraId="53376053" w14:textId="77777777" w:rsidR="00E17049" w:rsidRPr="00E17049" w:rsidRDefault="00E17049" w:rsidP="00E17049">
            <w:pPr>
              <w:spacing w:after="0" w:line="0" w:lineRule="atLeast"/>
              <w:rPr>
                <w:rFonts w:ascii="Times New Roman" w:eastAsia="Times New Roman" w:hAnsi="Times New Roman" w:cs="Times New Roman"/>
                <w:sz w:val="5"/>
                <w:szCs w:val="20"/>
              </w:rPr>
            </w:pPr>
          </w:p>
        </w:tc>
        <w:tc>
          <w:tcPr>
            <w:tcW w:w="2780" w:type="dxa"/>
            <w:vMerge w:val="restart"/>
            <w:tcBorders>
              <w:right w:val="single" w:sz="8" w:space="0" w:color="auto"/>
            </w:tcBorders>
            <w:shd w:val="clear" w:color="auto" w:fill="auto"/>
            <w:vAlign w:val="bottom"/>
          </w:tcPr>
          <w:p w14:paraId="0E77402C"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document for other</w:t>
            </w:r>
          </w:p>
        </w:tc>
      </w:tr>
      <w:tr w:rsidR="00E17049" w:rsidRPr="00E17049" w14:paraId="0365B977" w14:textId="77777777" w:rsidTr="00E17049">
        <w:trPr>
          <w:trHeight w:val="187"/>
        </w:trPr>
        <w:tc>
          <w:tcPr>
            <w:tcW w:w="3040" w:type="dxa"/>
            <w:vMerge w:val="restart"/>
            <w:shd w:val="clear" w:color="auto" w:fill="auto"/>
            <w:vAlign w:val="bottom"/>
          </w:tcPr>
          <w:p w14:paraId="77517AF0"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Category?</w:t>
            </w:r>
          </w:p>
        </w:tc>
        <w:tc>
          <w:tcPr>
            <w:tcW w:w="1520" w:type="dxa"/>
            <w:tcBorders>
              <w:right w:val="single" w:sz="8" w:space="0" w:color="auto"/>
            </w:tcBorders>
            <w:shd w:val="clear" w:color="auto" w:fill="auto"/>
            <w:vAlign w:val="bottom"/>
          </w:tcPr>
          <w:p w14:paraId="0BE63995" w14:textId="77777777" w:rsidR="00E17049" w:rsidRPr="00E17049" w:rsidRDefault="00E17049" w:rsidP="00E17049">
            <w:pPr>
              <w:spacing w:after="0" w:line="0" w:lineRule="atLeast"/>
              <w:rPr>
                <w:rFonts w:ascii="Times New Roman" w:eastAsia="Times New Roman" w:hAnsi="Times New Roman" w:cs="Times New Roman"/>
                <w:sz w:val="16"/>
                <w:szCs w:val="20"/>
              </w:rPr>
            </w:pPr>
          </w:p>
        </w:tc>
        <w:tc>
          <w:tcPr>
            <w:tcW w:w="2780" w:type="dxa"/>
            <w:vMerge/>
            <w:tcBorders>
              <w:right w:val="single" w:sz="8" w:space="0" w:color="auto"/>
            </w:tcBorders>
            <w:shd w:val="clear" w:color="auto" w:fill="auto"/>
            <w:vAlign w:val="bottom"/>
          </w:tcPr>
          <w:p w14:paraId="1A3BCE4A" w14:textId="77777777" w:rsidR="00E17049" w:rsidRPr="00E17049" w:rsidRDefault="00E17049" w:rsidP="00E17049">
            <w:pPr>
              <w:spacing w:after="0" w:line="0" w:lineRule="atLeast"/>
              <w:rPr>
                <w:rFonts w:ascii="Times New Roman" w:eastAsia="Times New Roman" w:hAnsi="Times New Roman" w:cs="Times New Roman"/>
                <w:sz w:val="16"/>
                <w:szCs w:val="20"/>
              </w:rPr>
            </w:pPr>
          </w:p>
        </w:tc>
      </w:tr>
      <w:tr w:rsidR="00E17049" w:rsidRPr="00E17049" w14:paraId="4FCB126C" w14:textId="77777777" w:rsidTr="00E17049">
        <w:trPr>
          <w:trHeight w:val="65"/>
        </w:trPr>
        <w:tc>
          <w:tcPr>
            <w:tcW w:w="3040" w:type="dxa"/>
            <w:vMerge/>
            <w:shd w:val="clear" w:color="auto" w:fill="auto"/>
            <w:vAlign w:val="bottom"/>
          </w:tcPr>
          <w:p w14:paraId="7088AFC4" w14:textId="77777777" w:rsidR="00E17049" w:rsidRPr="00E17049" w:rsidRDefault="00E17049" w:rsidP="00E17049">
            <w:pPr>
              <w:spacing w:after="0" w:line="0" w:lineRule="atLeast"/>
              <w:rPr>
                <w:rFonts w:ascii="Times New Roman" w:eastAsia="Times New Roman" w:hAnsi="Times New Roman" w:cs="Times New Roman"/>
                <w:sz w:val="5"/>
                <w:szCs w:val="20"/>
              </w:rPr>
            </w:pPr>
          </w:p>
        </w:tc>
        <w:tc>
          <w:tcPr>
            <w:tcW w:w="1520" w:type="dxa"/>
            <w:tcBorders>
              <w:right w:val="single" w:sz="8" w:space="0" w:color="auto"/>
            </w:tcBorders>
            <w:shd w:val="clear" w:color="auto" w:fill="auto"/>
            <w:vAlign w:val="bottom"/>
          </w:tcPr>
          <w:p w14:paraId="46CBF27B" w14:textId="77777777" w:rsidR="00E17049" w:rsidRPr="00E17049" w:rsidRDefault="00E17049" w:rsidP="00E17049">
            <w:pPr>
              <w:spacing w:after="0" w:line="0" w:lineRule="atLeast"/>
              <w:rPr>
                <w:rFonts w:ascii="Times New Roman" w:eastAsia="Times New Roman" w:hAnsi="Times New Roman" w:cs="Times New Roman"/>
                <w:sz w:val="5"/>
                <w:szCs w:val="20"/>
              </w:rPr>
            </w:pPr>
          </w:p>
        </w:tc>
        <w:tc>
          <w:tcPr>
            <w:tcW w:w="2780" w:type="dxa"/>
            <w:vMerge w:val="restart"/>
            <w:tcBorders>
              <w:right w:val="single" w:sz="8" w:space="0" w:color="auto"/>
            </w:tcBorders>
            <w:shd w:val="clear" w:color="auto" w:fill="auto"/>
            <w:vAlign w:val="bottom"/>
          </w:tcPr>
          <w:p w14:paraId="19223154" w14:textId="77777777" w:rsidR="00E17049" w:rsidRPr="00E17049" w:rsidRDefault="00E17049" w:rsidP="00E17049">
            <w:pPr>
              <w:spacing w:after="0" w:line="0" w:lineRule="atLeas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grouping options</w:t>
            </w:r>
          </w:p>
        </w:tc>
      </w:tr>
      <w:tr w:rsidR="00E17049" w:rsidRPr="00E17049" w14:paraId="15CEF48F" w14:textId="77777777" w:rsidTr="00E17049">
        <w:trPr>
          <w:trHeight w:val="187"/>
        </w:trPr>
        <w:tc>
          <w:tcPr>
            <w:tcW w:w="3040" w:type="dxa"/>
            <w:shd w:val="clear" w:color="auto" w:fill="auto"/>
            <w:vAlign w:val="bottom"/>
          </w:tcPr>
          <w:p w14:paraId="3C8E87D6" w14:textId="77777777" w:rsidR="00E17049" w:rsidRPr="00E17049" w:rsidRDefault="00E17049" w:rsidP="00E17049">
            <w:pPr>
              <w:spacing w:after="0" w:line="0" w:lineRule="atLeast"/>
              <w:rPr>
                <w:rFonts w:ascii="Times New Roman" w:eastAsia="Times New Roman" w:hAnsi="Times New Roman" w:cs="Times New Roman"/>
                <w:sz w:val="16"/>
                <w:szCs w:val="20"/>
              </w:rPr>
            </w:pPr>
          </w:p>
        </w:tc>
        <w:tc>
          <w:tcPr>
            <w:tcW w:w="1520" w:type="dxa"/>
            <w:tcBorders>
              <w:right w:val="single" w:sz="8" w:space="0" w:color="auto"/>
            </w:tcBorders>
            <w:shd w:val="clear" w:color="auto" w:fill="auto"/>
            <w:vAlign w:val="bottom"/>
          </w:tcPr>
          <w:p w14:paraId="42FDE4F9" w14:textId="77777777" w:rsidR="00E17049" w:rsidRPr="00E17049" w:rsidRDefault="00E17049" w:rsidP="00E17049">
            <w:pPr>
              <w:spacing w:after="0" w:line="0" w:lineRule="atLeast"/>
              <w:rPr>
                <w:rFonts w:ascii="Times New Roman" w:eastAsia="Times New Roman" w:hAnsi="Times New Roman" w:cs="Times New Roman"/>
                <w:sz w:val="16"/>
                <w:szCs w:val="20"/>
              </w:rPr>
            </w:pPr>
          </w:p>
        </w:tc>
        <w:tc>
          <w:tcPr>
            <w:tcW w:w="2780" w:type="dxa"/>
            <w:vMerge/>
            <w:tcBorders>
              <w:right w:val="single" w:sz="8" w:space="0" w:color="auto"/>
            </w:tcBorders>
            <w:shd w:val="clear" w:color="auto" w:fill="auto"/>
            <w:vAlign w:val="bottom"/>
          </w:tcPr>
          <w:p w14:paraId="21460232" w14:textId="77777777" w:rsidR="00E17049" w:rsidRPr="00E17049" w:rsidRDefault="00E17049" w:rsidP="00E17049">
            <w:pPr>
              <w:spacing w:after="0" w:line="0" w:lineRule="atLeast"/>
              <w:rPr>
                <w:rFonts w:ascii="Times New Roman" w:eastAsia="Times New Roman" w:hAnsi="Times New Roman" w:cs="Times New Roman"/>
                <w:sz w:val="16"/>
                <w:szCs w:val="20"/>
              </w:rPr>
            </w:pPr>
          </w:p>
        </w:tc>
      </w:tr>
      <w:tr w:rsidR="00E17049" w:rsidRPr="00E17049" w14:paraId="6A55C892" w14:textId="77777777" w:rsidTr="00E17049">
        <w:trPr>
          <w:trHeight w:val="204"/>
        </w:trPr>
        <w:tc>
          <w:tcPr>
            <w:tcW w:w="3040" w:type="dxa"/>
            <w:vMerge w:val="restart"/>
            <w:shd w:val="clear" w:color="auto" w:fill="auto"/>
            <w:vAlign w:val="bottom"/>
          </w:tcPr>
          <w:p w14:paraId="3F88D4DC" w14:textId="77777777" w:rsidR="00E17049" w:rsidRPr="00E17049" w:rsidRDefault="00E17049" w:rsidP="00E17049">
            <w:pPr>
              <w:spacing w:after="0" w:line="0" w:lineRule="atLeast"/>
              <w:rPr>
                <w:rFonts w:ascii="Times New Roman" w:eastAsia="Arial" w:hAnsi="Times New Roman" w:cs="Times New Roman"/>
                <w:sz w:val="20"/>
                <w:szCs w:val="20"/>
              </w:rPr>
            </w:pPr>
            <w:r w:rsidRPr="00E17049">
              <w:rPr>
                <w:rFonts w:ascii="Times New Roman" w:eastAsia="Arial" w:hAnsi="Times New Roman" w:cs="Times New Roman"/>
                <w:sz w:val="20"/>
                <w:szCs w:val="20"/>
              </w:rPr>
              <w:t>Yes</w:t>
            </w:r>
          </w:p>
        </w:tc>
        <w:tc>
          <w:tcPr>
            <w:tcW w:w="1520" w:type="dxa"/>
            <w:tcBorders>
              <w:right w:val="single" w:sz="8" w:space="0" w:color="auto"/>
            </w:tcBorders>
            <w:shd w:val="clear" w:color="auto" w:fill="auto"/>
            <w:vAlign w:val="bottom"/>
          </w:tcPr>
          <w:p w14:paraId="7F5ADDA0" w14:textId="77777777" w:rsidR="00E17049" w:rsidRPr="00E17049" w:rsidRDefault="00E17049" w:rsidP="00E17049">
            <w:pPr>
              <w:spacing w:after="0" w:line="0" w:lineRule="atLeast"/>
              <w:rPr>
                <w:rFonts w:ascii="Times New Roman" w:eastAsia="Times New Roman" w:hAnsi="Times New Roman" w:cs="Times New Roman"/>
                <w:sz w:val="17"/>
                <w:szCs w:val="20"/>
              </w:rPr>
            </w:pPr>
          </w:p>
        </w:tc>
        <w:tc>
          <w:tcPr>
            <w:tcW w:w="2780" w:type="dxa"/>
            <w:tcBorders>
              <w:bottom w:val="single" w:sz="8" w:space="0" w:color="auto"/>
              <w:right w:val="single" w:sz="8" w:space="0" w:color="auto"/>
            </w:tcBorders>
            <w:shd w:val="clear" w:color="auto" w:fill="auto"/>
            <w:vAlign w:val="bottom"/>
          </w:tcPr>
          <w:p w14:paraId="5BF53DEE" w14:textId="77777777" w:rsidR="00E17049" w:rsidRPr="00E17049" w:rsidRDefault="00E17049" w:rsidP="00E17049">
            <w:pPr>
              <w:spacing w:after="0" w:line="0" w:lineRule="atLeast"/>
              <w:rPr>
                <w:rFonts w:ascii="Times New Roman" w:eastAsia="Times New Roman" w:hAnsi="Times New Roman" w:cs="Times New Roman"/>
                <w:sz w:val="17"/>
                <w:szCs w:val="20"/>
              </w:rPr>
            </w:pPr>
          </w:p>
        </w:tc>
      </w:tr>
      <w:tr w:rsidR="00E17049" w:rsidRPr="00E17049" w14:paraId="5DD5DFBF" w14:textId="77777777" w:rsidTr="00E17049">
        <w:trPr>
          <w:trHeight w:val="137"/>
        </w:trPr>
        <w:tc>
          <w:tcPr>
            <w:tcW w:w="3040" w:type="dxa"/>
            <w:vMerge/>
            <w:shd w:val="clear" w:color="auto" w:fill="auto"/>
            <w:vAlign w:val="bottom"/>
          </w:tcPr>
          <w:p w14:paraId="77FC8591"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1520" w:type="dxa"/>
            <w:shd w:val="clear" w:color="auto" w:fill="auto"/>
            <w:vAlign w:val="bottom"/>
          </w:tcPr>
          <w:p w14:paraId="2D9D0789" w14:textId="77777777" w:rsidR="00E17049" w:rsidRPr="00E17049" w:rsidRDefault="00E17049" w:rsidP="00E17049">
            <w:pPr>
              <w:spacing w:after="0" w:line="0" w:lineRule="atLeast"/>
              <w:rPr>
                <w:rFonts w:ascii="Times New Roman" w:eastAsia="Times New Roman" w:hAnsi="Times New Roman" w:cs="Times New Roman"/>
                <w:sz w:val="11"/>
                <w:szCs w:val="20"/>
              </w:rPr>
            </w:pPr>
          </w:p>
        </w:tc>
        <w:tc>
          <w:tcPr>
            <w:tcW w:w="2780" w:type="dxa"/>
            <w:shd w:val="clear" w:color="auto" w:fill="auto"/>
            <w:vAlign w:val="bottom"/>
          </w:tcPr>
          <w:p w14:paraId="7C36CFFC" w14:textId="77777777" w:rsidR="00E17049" w:rsidRPr="00E17049" w:rsidRDefault="00E17049" w:rsidP="00E17049">
            <w:pPr>
              <w:spacing w:after="0" w:line="0" w:lineRule="atLeast"/>
              <w:rPr>
                <w:rFonts w:ascii="Times New Roman" w:eastAsia="Times New Roman" w:hAnsi="Times New Roman" w:cs="Times New Roman"/>
                <w:sz w:val="11"/>
                <w:szCs w:val="20"/>
              </w:rPr>
            </w:pPr>
          </w:p>
        </w:tc>
      </w:tr>
      <w:tr w:rsidR="00E17049" w:rsidRPr="00E17049" w14:paraId="176D7AE9" w14:textId="77777777" w:rsidTr="00E17049">
        <w:trPr>
          <w:trHeight w:val="387"/>
        </w:trPr>
        <w:tc>
          <w:tcPr>
            <w:tcW w:w="3040" w:type="dxa"/>
            <w:tcBorders>
              <w:bottom w:val="single" w:sz="8" w:space="0" w:color="auto"/>
            </w:tcBorders>
            <w:shd w:val="clear" w:color="auto" w:fill="auto"/>
            <w:vAlign w:val="bottom"/>
          </w:tcPr>
          <w:p w14:paraId="70F57D1F"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1520" w:type="dxa"/>
            <w:shd w:val="clear" w:color="auto" w:fill="auto"/>
            <w:vAlign w:val="bottom"/>
          </w:tcPr>
          <w:p w14:paraId="14CE0D31"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780" w:type="dxa"/>
            <w:shd w:val="clear" w:color="auto" w:fill="auto"/>
            <w:vAlign w:val="bottom"/>
          </w:tcPr>
          <w:p w14:paraId="3FDCDF40"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5BF1E50D" w14:textId="77777777" w:rsidTr="00E17049">
        <w:trPr>
          <w:trHeight w:val="408"/>
        </w:trPr>
        <w:tc>
          <w:tcPr>
            <w:tcW w:w="3040" w:type="dxa"/>
            <w:tcBorders>
              <w:left w:val="single" w:sz="8" w:space="0" w:color="auto"/>
              <w:right w:val="single" w:sz="8" w:space="0" w:color="auto"/>
            </w:tcBorders>
            <w:shd w:val="clear" w:color="auto" w:fill="auto"/>
            <w:vAlign w:val="bottom"/>
          </w:tcPr>
          <w:p w14:paraId="5E10FC42"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Can be submitted as one</w:t>
            </w:r>
          </w:p>
        </w:tc>
        <w:tc>
          <w:tcPr>
            <w:tcW w:w="1520" w:type="dxa"/>
            <w:shd w:val="clear" w:color="auto" w:fill="auto"/>
            <w:vAlign w:val="bottom"/>
          </w:tcPr>
          <w:p w14:paraId="4CAA51FB"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2780" w:type="dxa"/>
            <w:shd w:val="clear" w:color="auto" w:fill="auto"/>
            <w:vAlign w:val="bottom"/>
          </w:tcPr>
          <w:p w14:paraId="3D17FA80"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51D8DE7E" w14:textId="77777777" w:rsidTr="00E17049">
        <w:trPr>
          <w:trHeight w:val="252"/>
        </w:trPr>
        <w:tc>
          <w:tcPr>
            <w:tcW w:w="3040" w:type="dxa"/>
            <w:tcBorders>
              <w:left w:val="single" w:sz="8" w:space="0" w:color="auto"/>
              <w:right w:val="single" w:sz="8" w:space="0" w:color="auto"/>
            </w:tcBorders>
            <w:shd w:val="clear" w:color="auto" w:fill="auto"/>
            <w:vAlign w:val="bottom"/>
          </w:tcPr>
          <w:p w14:paraId="69ED1AC8" w14:textId="77777777" w:rsidR="00E17049" w:rsidRPr="00E17049" w:rsidRDefault="00E17049" w:rsidP="00E17049">
            <w:pPr>
              <w:spacing w:after="0" w:line="0" w:lineRule="atLeas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device specific grouping</w:t>
            </w:r>
          </w:p>
        </w:tc>
        <w:tc>
          <w:tcPr>
            <w:tcW w:w="1520" w:type="dxa"/>
            <w:shd w:val="clear" w:color="auto" w:fill="auto"/>
            <w:vAlign w:val="bottom"/>
          </w:tcPr>
          <w:p w14:paraId="48295C8C"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780" w:type="dxa"/>
            <w:shd w:val="clear" w:color="auto" w:fill="auto"/>
            <w:vAlign w:val="bottom"/>
          </w:tcPr>
          <w:p w14:paraId="75D0444B" w14:textId="77777777" w:rsidR="00E17049" w:rsidRPr="00E17049" w:rsidRDefault="00E17049" w:rsidP="00E17049">
            <w:pPr>
              <w:spacing w:after="0" w:line="0" w:lineRule="atLeast"/>
              <w:rPr>
                <w:rFonts w:ascii="Times New Roman" w:eastAsia="Times New Roman" w:hAnsi="Times New Roman" w:cs="Times New Roman"/>
                <w:sz w:val="21"/>
                <w:szCs w:val="20"/>
              </w:rPr>
            </w:pPr>
          </w:p>
        </w:tc>
      </w:tr>
      <w:tr w:rsidR="00E17049" w:rsidRPr="00E17049" w14:paraId="651A7AA2" w14:textId="77777777" w:rsidTr="00E17049">
        <w:trPr>
          <w:trHeight w:val="254"/>
        </w:trPr>
        <w:tc>
          <w:tcPr>
            <w:tcW w:w="3040" w:type="dxa"/>
            <w:tcBorders>
              <w:left w:val="single" w:sz="8" w:space="0" w:color="auto"/>
              <w:right w:val="single" w:sz="8" w:space="0" w:color="auto"/>
            </w:tcBorders>
            <w:shd w:val="clear" w:color="auto" w:fill="auto"/>
            <w:vAlign w:val="bottom"/>
          </w:tcPr>
          <w:p w14:paraId="07DC5B52" w14:textId="77777777" w:rsidR="00E17049" w:rsidRPr="00E17049" w:rsidRDefault="00E17049" w:rsidP="00E17049">
            <w:pPr>
              <w:spacing w:after="0" w:line="0" w:lineRule="atLeas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application for IVF Media</w:t>
            </w:r>
          </w:p>
        </w:tc>
        <w:tc>
          <w:tcPr>
            <w:tcW w:w="1520" w:type="dxa"/>
            <w:shd w:val="clear" w:color="auto" w:fill="auto"/>
            <w:vAlign w:val="bottom"/>
          </w:tcPr>
          <w:p w14:paraId="2BA82092"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780" w:type="dxa"/>
            <w:shd w:val="clear" w:color="auto" w:fill="auto"/>
            <w:vAlign w:val="bottom"/>
          </w:tcPr>
          <w:p w14:paraId="6BF65B53" w14:textId="77777777" w:rsidR="00E17049" w:rsidRPr="00E17049" w:rsidRDefault="00E17049" w:rsidP="00E17049">
            <w:pPr>
              <w:spacing w:after="0" w:line="0" w:lineRule="atLeast"/>
              <w:rPr>
                <w:rFonts w:ascii="Times New Roman" w:eastAsia="Times New Roman" w:hAnsi="Times New Roman" w:cs="Times New Roman"/>
                <w:szCs w:val="20"/>
              </w:rPr>
            </w:pPr>
          </w:p>
        </w:tc>
      </w:tr>
      <w:tr w:rsidR="00E17049" w:rsidRPr="00E17049" w14:paraId="537EE4D1" w14:textId="77777777" w:rsidTr="00E17049">
        <w:trPr>
          <w:trHeight w:val="139"/>
        </w:trPr>
        <w:tc>
          <w:tcPr>
            <w:tcW w:w="3040" w:type="dxa"/>
            <w:tcBorders>
              <w:left w:val="single" w:sz="8" w:space="0" w:color="auto"/>
              <w:bottom w:val="single" w:sz="8" w:space="0" w:color="auto"/>
              <w:right w:val="single" w:sz="8" w:space="0" w:color="auto"/>
            </w:tcBorders>
            <w:shd w:val="clear" w:color="auto" w:fill="auto"/>
            <w:vAlign w:val="bottom"/>
          </w:tcPr>
          <w:p w14:paraId="43DF7FE1" w14:textId="77777777" w:rsidR="00E17049" w:rsidRPr="00E17049" w:rsidRDefault="00E17049" w:rsidP="00E17049">
            <w:pPr>
              <w:spacing w:after="0" w:line="0" w:lineRule="atLeast"/>
              <w:rPr>
                <w:rFonts w:ascii="Times New Roman" w:eastAsia="Times New Roman" w:hAnsi="Times New Roman" w:cs="Times New Roman"/>
                <w:sz w:val="12"/>
                <w:szCs w:val="20"/>
              </w:rPr>
            </w:pPr>
          </w:p>
        </w:tc>
        <w:tc>
          <w:tcPr>
            <w:tcW w:w="1520" w:type="dxa"/>
            <w:shd w:val="clear" w:color="auto" w:fill="auto"/>
            <w:vAlign w:val="bottom"/>
          </w:tcPr>
          <w:p w14:paraId="7039AB35" w14:textId="77777777" w:rsidR="00E17049" w:rsidRPr="00E17049" w:rsidRDefault="00E17049" w:rsidP="00E17049">
            <w:pPr>
              <w:spacing w:after="0" w:line="0" w:lineRule="atLeast"/>
              <w:rPr>
                <w:rFonts w:ascii="Times New Roman" w:eastAsia="Times New Roman" w:hAnsi="Times New Roman" w:cs="Times New Roman"/>
                <w:sz w:val="12"/>
                <w:szCs w:val="20"/>
              </w:rPr>
            </w:pPr>
          </w:p>
        </w:tc>
        <w:tc>
          <w:tcPr>
            <w:tcW w:w="2780" w:type="dxa"/>
            <w:shd w:val="clear" w:color="auto" w:fill="auto"/>
            <w:vAlign w:val="bottom"/>
          </w:tcPr>
          <w:p w14:paraId="6F6A139A" w14:textId="77777777" w:rsidR="00E17049" w:rsidRPr="00E17049" w:rsidRDefault="00E17049" w:rsidP="00E17049">
            <w:pPr>
              <w:spacing w:after="0" w:line="0" w:lineRule="atLeast"/>
              <w:rPr>
                <w:rFonts w:ascii="Times New Roman" w:eastAsia="Times New Roman" w:hAnsi="Times New Roman" w:cs="Times New Roman"/>
                <w:sz w:val="12"/>
                <w:szCs w:val="20"/>
              </w:rPr>
            </w:pPr>
          </w:p>
        </w:tc>
      </w:tr>
    </w:tbl>
    <w:p w14:paraId="461D1917" w14:textId="5F0D4800"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12"/>
          <w:szCs w:val="20"/>
        </w:rPr>
        <w:drawing>
          <wp:anchor distT="0" distB="0" distL="114300" distR="114300" simplePos="0" relativeHeight="251777024" behindDoc="1" locked="0" layoutInCell="1" allowOverlap="1" wp14:anchorId="5E341415" wp14:editId="0C34C243">
            <wp:simplePos x="0" y="0"/>
            <wp:positionH relativeFrom="column">
              <wp:posOffset>403860</wp:posOffset>
            </wp:positionH>
            <wp:positionV relativeFrom="paragraph">
              <wp:posOffset>-579120</wp:posOffset>
            </wp:positionV>
            <wp:extent cx="1926590" cy="53657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6590" cy="536575"/>
                    </a:xfrm>
                    <a:prstGeom prst="rect">
                      <a:avLst/>
                    </a:prstGeom>
                    <a:noFill/>
                  </pic:spPr>
                </pic:pic>
              </a:graphicData>
            </a:graphic>
            <wp14:sizeRelH relativeFrom="page">
              <wp14:pctWidth>0</wp14:pctWidth>
            </wp14:sizeRelH>
            <wp14:sizeRelV relativeFrom="page">
              <wp14:pctHeight>0</wp14:pctHeight>
            </wp14:sizeRelV>
          </wp:anchor>
        </w:drawing>
      </w:r>
    </w:p>
    <w:p w14:paraId="6558682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BA0E0D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5DD3EF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3C5547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44503D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6B0F698" w14:textId="77777777" w:rsidR="00E17049" w:rsidRPr="00E17049" w:rsidRDefault="00E17049" w:rsidP="00E17049">
      <w:pPr>
        <w:spacing w:after="0" w:line="369" w:lineRule="exact"/>
        <w:rPr>
          <w:rFonts w:ascii="Times New Roman" w:eastAsia="Times New Roman" w:hAnsi="Times New Roman" w:cs="Times New Roman"/>
          <w:sz w:val="20"/>
          <w:szCs w:val="20"/>
        </w:rPr>
      </w:pPr>
    </w:p>
    <w:p w14:paraId="6DF0F47E"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type w:val="continuous"/>
          <w:pgSz w:w="11900" w:h="16834"/>
          <w:pgMar w:top="715" w:right="1440" w:bottom="1155" w:left="1440" w:header="0" w:footer="0" w:gutter="0"/>
          <w:cols w:space="0" w:equalWidth="0">
            <w:col w:w="9029"/>
          </w:cols>
          <w:docGrid w:linePitch="360"/>
        </w:sectPr>
      </w:pPr>
    </w:p>
    <w:p w14:paraId="4FE0665B"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pgSz w:w="11900" w:h="16834"/>
          <w:pgMar w:top="715" w:right="1440" w:bottom="1155" w:left="1440" w:header="0" w:footer="0" w:gutter="0"/>
          <w:cols w:space="0" w:equalWidth="0">
            <w:col w:w="9029"/>
          </w:cols>
          <w:docGrid w:linePitch="360"/>
        </w:sectPr>
      </w:pPr>
      <w:bookmarkStart w:id="49" w:name="page88"/>
      <w:bookmarkEnd w:id="49"/>
    </w:p>
    <w:bookmarkStart w:id="50" w:name="page89"/>
    <w:bookmarkEnd w:id="50"/>
    <w:p w14:paraId="6EC39024" w14:textId="097E7677"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Narrow" w:hAnsi="Times New Roman" w:cs="Times New Roman"/>
          <w:b/>
          <w:noProof/>
          <w:sz w:val="20"/>
          <w:szCs w:val="20"/>
        </w:rPr>
        <w:lastRenderedPageBreak/>
        <mc:AlternateContent>
          <mc:Choice Requires="wps">
            <w:drawing>
              <wp:anchor distT="0" distB="0" distL="114300" distR="114300" simplePos="0" relativeHeight="251778048" behindDoc="1" locked="0" layoutInCell="1" allowOverlap="1" wp14:anchorId="0EF35D19" wp14:editId="545CDC5B">
                <wp:simplePos x="0" y="0"/>
                <wp:positionH relativeFrom="column">
                  <wp:posOffset>208915</wp:posOffset>
                </wp:positionH>
                <wp:positionV relativeFrom="paragraph">
                  <wp:posOffset>18415</wp:posOffset>
                </wp:positionV>
                <wp:extent cx="5318125" cy="0"/>
                <wp:effectExtent l="8890" t="5715" r="6985" b="13335"/>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3"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5pt" to="43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HF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" strokeweight=".48pt"/>
            </w:pict>
          </mc:Fallback>
        </mc:AlternateContent>
      </w:r>
    </w:p>
    <w:p w14:paraId="5F7DA22C" w14:textId="77777777" w:rsidR="00E17049" w:rsidRPr="00E17049" w:rsidRDefault="00E17049" w:rsidP="00E17049">
      <w:pPr>
        <w:spacing w:after="0" w:line="283" w:lineRule="exact"/>
        <w:rPr>
          <w:rFonts w:ascii="Times New Roman" w:eastAsia="Times New Roman" w:hAnsi="Times New Roman" w:cs="Times New Roman"/>
          <w:sz w:val="20"/>
          <w:szCs w:val="20"/>
        </w:rPr>
      </w:pPr>
    </w:p>
    <w:p w14:paraId="71C35DCE" w14:textId="77777777" w:rsidR="00E17049" w:rsidRPr="00E17049" w:rsidRDefault="00E17049" w:rsidP="006E643E">
      <w:pPr>
        <w:numPr>
          <w:ilvl w:val="1"/>
          <w:numId w:val="43"/>
        </w:numPr>
        <w:spacing w:after="0" w:line="0" w:lineRule="atLeast"/>
        <w:rPr>
          <w:rFonts w:ascii="Times New Roman" w:eastAsia="Arial" w:hAnsi="Times New Roman" w:cs="Times New Roman"/>
          <w:i/>
          <w:color w:val="0000FF"/>
          <w:sz w:val="24"/>
          <w:szCs w:val="20"/>
        </w:rPr>
      </w:pPr>
      <w:r w:rsidRPr="00E17049">
        <w:rPr>
          <w:rFonts w:ascii="Times New Roman" w:eastAsia="Arial" w:hAnsi="Times New Roman" w:cs="Times New Roman"/>
          <w:b/>
          <w:sz w:val="24"/>
          <w:szCs w:val="20"/>
        </w:rPr>
        <w:t>DEVICE SPECIFIC GROUPING OF IVD ANALYSERS</w:t>
      </w:r>
    </w:p>
    <w:p w14:paraId="6EF29049" w14:textId="77777777" w:rsidR="00E17049" w:rsidRPr="00E17049" w:rsidRDefault="00E17049" w:rsidP="00E17049">
      <w:pPr>
        <w:spacing w:after="0" w:line="289" w:lineRule="exact"/>
        <w:rPr>
          <w:rFonts w:ascii="Times New Roman" w:eastAsia="Times New Roman" w:hAnsi="Times New Roman" w:cs="Times New Roman"/>
          <w:sz w:val="20"/>
          <w:szCs w:val="20"/>
        </w:rPr>
      </w:pPr>
    </w:p>
    <w:p w14:paraId="6A962273" w14:textId="77777777" w:rsidR="00E17049" w:rsidRPr="00E17049" w:rsidRDefault="00E17049" w:rsidP="00E17049">
      <w:pPr>
        <w:spacing w:after="0" w:line="357" w:lineRule="auto"/>
        <w:ind w:right="36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 xml:space="preserve">IVD </w:t>
      </w:r>
      <w:proofErr w:type="spellStart"/>
      <w:r w:rsidRPr="00E17049">
        <w:rPr>
          <w:rFonts w:ascii="Times New Roman" w:eastAsia="Arial" w:hAnsi="Times New Roman" w:cs="Times New Roman"/>
          <w:sz w:val="24"/>
          <w:szCs w:val="20"/>
        </w:rPr>
        <w:t>analysers</w:t>
      </w:r>
      <w:proofErr w:type="spellEnd"/>
      <w:r w:rsidRPr="00E17049">
        <w:rPr>
          <w:rFonts w:ascii="Times New Roman" w:eastAsia="Arial" w:hAnsi="Times New Roman" w:cs="Times New Roman"/>
          <w:sz w:val="24"/>
          <w:szCs w:val="20"/>
        </w:rPr>
        <w:t xml:space="preserve"> are equipment intended to be used with IVD reagents so as to allow the IVD reagents to achieve their intended use. IVD </w:t>
      </w:r>
      <w:proofErr w:type="spellStart"/>
      <w:r w:rsidRPr="00E17049">
        <w:rPr>
          <w:rFonts w:ascii="Times New Roman" w:eastAsia="Arial" w:hAnsi="Times New Roman" w:cs="Times New Roman"/>
          <w:sz w:val="24"/>
          <w:szCs w:val="20"/>
        </w:rPr>
        <w:t>analysers</w:t>
      </w:r>
      <w:proofErr w:type="spellEnd"/>
      <w:r w:rsidRPr="00E17049">
        <w:rPr>
          <w:rFonts w:ascii="Times New Roman" w:eastAsia="Arial" w:hAnsi="Times New Roman" w:cs="Times New Roman"/>
          <w:sz w:val="24"/>
          <w:szCs w:val="20"/>
        </w:rPr>
        <w:t xml:space="preserve"> are typically instruments that </w:t>
      </w:r>
      <w:proofErr w:type="spellStart"/>
      <w:r w:rsidRPr="00E17049">
        <w:rPr>
          <w:rFonts w:ascii="Times New Roman" w:eastAsia="Arial" w:hAnsi="Times New Roman" w:cs="Times New Roman"/>
          <w:sz w:val="24"/>
          <w:szCs w:val="20"/>
        </w:rPr>
        <w:t>analyse</w:t>
      </w:r>
      <w:proofErr w:type="spellEnd"/>
      <w:r w:rsidRPr="00E17049">
        <w:rPr>
          <w:rFonts w:ascii="Times New Roman" w:eastAsia="Arial" w:hAnsi="Times New Roman" w:cs="Times New Roman"/>
          <w:sz w:val="24"/>
          <w:szCs w:val="20"/>
        </w:rPr>
        <w:t xml:space="preserve"> the reaction and yield a result of positive, negative, amount of </w:t>
      </w:r>
      <w:proofErr w:type="spellStart"/>
      <w:r w:rsidRPr="00E17049">
        <w:rPr>
          <w:rFonts w:ascii="Times New Roman" w:eastAsia="Arial" w:hAnsi="Times New Roman" w:cs="Times New Roman"/>
          <w:sz w:val="24"/>
          <w:szCs w:val="20"/>
        </w:rPr>
        <w:t>analyte</w:t>
      </w:r>
      <w:proofErr w:type="spellEnd"/>
      <w:r w:rsidRPr="00E17049">
        <w:rPr>
          <w:rFonts w:ascii="Times New Roman" w:eastAsia="Arial" w:hAnsi="Times New Roman" w:cs="Times New Roman"/>
          <w:sz w:val="24"/>
          <w:szCs w:val="20"/>
        </w:rPr>
        <w:t xml:space="preserve"> detected, etc.</w:t>
      </w:r>
    </w:p>
    <w:p w14:paraId="1CB47F3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380B72B" w14:textId="77777777" w:rsidR="00E17049" w:rsidRPr="00E17049" w:rsidRDefault="00E17049" w:rsidP="00E17049">
      <w:pPr>
        <w:spacing w:after="0" w:line="216" w:lineRule="exact"/>
        <w:rPr>
          <w:rFonts w:ascii="Times New Roman" w:eastAsia="Times New Roman" w:hAnsi="Times New Roman" w:cs="Times New Roman"/>
          <w:sz w:val="20"/>
          <w:szCs w:val="20"/>
        </w:rPr>
      </w:pPr>
    </w:p>
    <w:p w14:paraId="0BFFDF31"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 xml:space="preserve">An IVD </w:t>
      </w:r>
      <w:proofErr w:type="spellStart"/>
      <w:r w:rsidRPr="00E17049">
        <w:rPr>
          <w:rFonts w:ascii="Times New Roman" w:eastAsia="Arial" w:hAnsi="Times New Roman" w:cs="Times New Roman"/>
          <w:sz w:val="24"/>
          <w:szCs w:val="20"/>
        </w:rPr>
        <w:t>analyser</w:t>
      </w:r>
      <w:proofErr w:type="spellEnd"/>
      <w:r w:rsidRPr="00E17049">
        <w:rPr>
          <w:rFonts w:ascii="Times New Roman" w:eastAsia="Arial" w:hAnsi="Times New Roman" w:cs="Times New Roman"/>
          <w:sz w:val="24"/>
          <w:szCs w:val="20"/>
        </w:rPr>
        <w:t xml:space="preserve"> FAMILY is a collection of IVD </w:t>
      </w:r>
      <w:proofErr w:type="spellStart"/>
      <w:r w:rsidRPr="00E17049">
        <w:rPr>
          <w:rFonts w:ascii="Times New Roman" w:eastAsia="Arial" w:hAnsi="Times New Roman" w:cs="Times New Roman"/>
          <w:sz w:val="24"/>
          <w:szCs w:val="20"/>
        </w:rPr>
        <w:t>analysers</w:t>
      </w:r>
      <w:proofErr w:type="spellEnd"/>
      <w:r w:rsidRPr="00E17049">
        <w:rPr>
          <w:rFonts w:ascii="Times New Roman" w:eastAsia="Arial" w:hAnsi="Times New Roman" w:cs="Times New Roman"/>
          <w:sz w:val="24"/>
          <w:szCs w:val="20"/>
        </w:rPr>
        <w:t xml:space="preserve">. Each </w:t>
      </w:r>
      <w:proofErr w:type="spellStart"/>
      <w:r w:rsidRPr="00E17049">
        <w:rPr>
          <w:rFonts w:ascii="Times New Roman" w:eastAsia="Arial" w:hAnsi="Times New Roman" w:cs="Times New Roman"/>
          <w:sz w:val="24"/>
          <w:szCs w:val="20"/>
        </w:rPr>
        <w:t>analyser</w:t>
      </w:r>
      <w:proofErr w:type="spellEnd"/>
      <w:r w:rsidRPr="00E17049">
        <w:rPr>
          <w:rFonts w:ascii="Times New Roman" w:eastAsia="Arial" w:hAnsi="Times New Roman" w:cs="Times New Roman"/>
          <w:sz w:val="24"/>
          <w:szCs w:val="20"/>
        </w:rPr>
        <w:t xml:space="preserve"> in the</w:t>
      </w:r>
    </w:p>
    <w:p w14:paraId="722203DC" w14:textId="77777777" w:rsidR="00E17049" w:rsidRPr="00E17049" w:rsidRDefault="00E17049" w:rsidP="00E17049">
      <w:pPr>
        <w:spacing w:after="0" w:line="140" w:lineRule="exact"/>
        <w:rPr>
          <w:rFonts w:ascii="Times New Roman" w:eastAsia="Times New Roman" w:hAnsi="Times New Roman" w:cs="Times New Roman"/>
          <w:sz w:val="20"/>
          <w:szCs w:val="20"/>
        </w:rPr>
      </w:pPr>
    </w:p>
    <w:p w14:paraId="1DFAFD72"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FAMILY fulfills the following criteria:</w:t>
      </w:r>
    </w:p>
    <w:p w14:paraId="40D9AEE5" w14:textId="77777777" w:rsidR="00E17049" w:rsidRPr="00E17049" w:rsidRDefault="00E17049" w:rsidP="00E17049">
      <w:pPr>
        <w:spacing w:after="0" w:line="136" w:lineRule="exact"/>
        <w:rPr>
          <w:rFonts w:ascii="Times New Roman" w:eastAsia="Times New Roman" w:hAnsi="Times New Roman" w:cs="Times New Roman"/>
          <w:sz w:val="20"/>
          <w:szCs w:val="20"/>
        </w:rPr>
      </w:pPr>
    </w:p>
    <w:p w14:paraId="7A174EAB" w14:textId="77777777" w:rsidR="00E17049" w:rsidRPr="00E17049" w:rsidRDefault="00E17049" w:rsidP="006E643E">
      <w:pPr>
        <w:numPr>
          <w:ilvl w:val="0"/>
          <w:numId w:val="42"/>
        </w:numPr>
        <w:tabs>
          <w:tab w:val="left" w:pos="720"/>
        </w:tabs>
        <w:spacing w:after="0" w:line="0" w:lineRule="atLeast"/>
        <w:ind w:hanging="362"/>
        <w:rPr>
          <w:rFonts w:ascii="Times New Roman" w:eastAsia="Symbol" w:hAnsi="Times New Roman" w:cs="Times New Roman"/>
          <w:sz w:val="24"/>
          <w:szCs w:val="20"/>
        </w:rPr>
      </w:pPr>
      <w:r w:rsidRPr="00E17049">
        <w:rPr>
          <w:rFonts w:ascii="Times New Roman" w:eastAsia="Arial" w:hAnsi="Times New Roman" w:cs="Times New Roman"/>
          <w:sz w:val="24"/>
          <w:szCs w:val="20"/>
        </w:rPr>
        <w:t>Same product owner;</w:t>
      </w:r>
    </w:p>
    <w:p w14:paraId="6B320143" w14:textId="77777777" w:rsidR="00E17049" w:rsidRPr="00E17049" w:rsidRDefault="00E17049" w:rsidP="00E17049">
      <w:pPr>
        <w:spacing w:after="0" w:line="137" w:lineRule="exact"/>
        <w:rPr>
          <w:rFonts w:ascii="Times New Roman" w:eastAsia="Symbol" w:hAnsi="Times New Roman" w:cs="Times New Roman"/>
          <w:sz w:val="24"/>
          <w:szCs w:val="20"/>
        </w:rPr>
      </w:pPr>
    </w:p>
    <w:p w14:paraId="78674D04" w14:textId="77777777" w:rsidR="00E17049" w:rsidRPr="00E17049" w:rsidRDefault="00E17049" w:rsidP="006E643E">
      <w:pPr>
        <w:numPr>
          <w:ilvl w:val="0"/>
          <w:numId w:val="42"/>
        </w:numPr>
        <w:tabs>
          <w:tab w:val="left" w:pos="720"/>
        </w:tabs>
        <w:spacing w:after="0" w:line="0" w:lineRule="atLeast"/>
        <w:ind w:hanging="362"/>
        <w:rPr>
          <w:rFonts w:ascii="Times New Roman" w:eastAsia="Symbol" w:hAnsi="Times New Roman" w:cs="Times New Roman"/>
          <w:sz w:val="24"/>
          <w:szCs w:val="20"/>
        </w:rPr>
      </w:pPr>
      <w:r w:rsidRPr="00E17049">
        <w:rPr>
          <w:rFonts w:ascii="Times New Roman" w:eastAsia="Arial" w:hAnsi="Times New Roman" w:cs="Times New Roman"/>
          <w:sz w:val="24"/>
          <w:szCs w:val="20"/>
        </w:rPr>
        <w:t>Same proprietary name;</w:t>
      </w:r>
    </w:p>
    <w:p w14:paraId="2E027F07" w14:textId="77777777" w:rsidR="00E17049" w:rsidRPr="00E17049" w:rsidRDefault="00E17049" w:rsidP="00E17049">
      <w:pPr>
        <w:spacing w:after="0" w:line="135" w:lineRule="exact"/>
        <w:rPr>
          <w:rFonts w:ascii="Times New Roman" w:eastAsia="Symbol" w:hAnsi="Times New Roman" w:cs="Times New Roman"/>
          <w:sz w:val="24"/>
          <w:szCs w:val="20"/>
        </w:rPr>
      </w:pPr>
    </w:p>
    <w:p w14:paraId="30CFEAAA" w14:textId="77777777" w:rsidR="00E17049" w:rsidRPr="00E17049" w:rsidRDefault="00E17049" w:rsidP="006E643E">
      <w:pPr>
        <w:numPr>
          <w:ilvl w:val="0"/>
          <w:numId w:val="42"/>
        </w:numPr>
        <w:tabs>
          <w:tab w:val="left" w:pos="720"/>
        </w:tabs>
        <w:spacing w:after="0" w:line="0" w:lineRule="atLeast"/>
        <w:ind w:hanging="362"/>
        <w:rPr>
          <w:rFonts w:ascii="Times New Roman" w:eastAsia="Symbol" w:hAnsi="Times New Roman" w:cs="Times New Roman"/>
          <w:sz w:val="24"/>
          <w:szCs w:val="20"/>
        </w:rPr>
      </w:pPr>
      <w:r w:rsidRPr="00E17049">
        <w:rPr>
          <w:rFonts w:ascii="Times New Roman" w:eastAsia="Arial" w:hAnsi="Times New Roman" w:cs="Times New Roman"/>
          <w:sz w:val="24"/>
          <w:szCs w:val="20"/>
        </w:rPr>
        <w:t>Same risk classification;</w:t>
      </w:r>
    </w:p>
    <w:p w14:paraId="336A3B4C" w14:textId="77777777" w:rsidR="00E17049" w:rsidRPr="00E17049" w:rsidRDefault="00E17049" w:rsidP="00E17049">
      <w:pPr>
        <w:spacing w:after="0" w:line="135" w:lineRule="exact"/>
        <w:rPr>
          <w:rFonts w:ascii="Times New Roman" w:eastAsia="Symbol" w:hAnsi="Times New Roman" w:cs="Times New Roman"/>
          <w:sz w:val="24"/>
          <w:szCs w:val="20"/>
        </w:rPr>
      </w:pPr>
    </w:p>
    <w:p w14:paraId="0D71ADA7" w14:textId="77777777" w:rsidR="00E17049" w:rsidRPr="00E17049" w:rsidRDefault="00E17049" w:rsidP="006E643E">
      <w:pPr>
        <w:numPr>
          <w:ilvl w:val="0"/>
          <w:numId w:val="42"/>
        </w:numPr>
        <w:tabs>
          <w:tab w:val="left" w:pos="720"/>
        </w:tabs>
        <w:spacing w:after="0" w:line="0" w:lineRule="atLeast"/>
        <w:ind w:hanging="362"/>
        <w:rPr>
          <w:rFonts w:ascii="Times New Roman" w:eastAsia="Symbol" w:hAnsi="Times New Roman" w:cs="Times New Roman"/>
          <w:sz w:val="24"/>
          <w:szCs w:val="20"/>
        </w:rPr>
      </w:pPr>
      <w:r w:rsidRPr="00E17049">
        <w:rPr>
          <w:rFonts w:ascii="Times New Roman" w:eastAsia="Arial" w:hAnsi="Times New Roman" w:cs="Times New Roman"/>
          <w:sz w:val="24"/>
          <w:szCs w:val="20"/>
        </w:rPr>
        <w:t>Same methodology / principles of operation; and</w:t>
      </w:r>
    </w:p>
    <w:p w14:paraId="5D1F8761" w14:textId="77777777" w:rsidR="00E17049" w:rsidRPr="00E17049" w:rsidRDefault="00E17049" w:rsidP="00E17049">
      <w:pPr>
        <w:spacing w:after="0" w:line="135" w:lineRule="exact"/>
        <w:rPr>
          <w:rFonts w:ascii="Times New Roman" w:eastAsia="Symbol" w:hAnsi="Times New Roman" w:cs="Times New Roman"/>
          <w:sz w:val="24"/>
          <w:szCs w:val="20"/>
        </w:rPr>
      </w:pPr>
    </w:p>
    <w:p w14:paraId="1D99786B" w14:textId="77777777" w:rsidR="00E17049" w:rsidRPr="00E17049" w:rsidRDefault="00E17049" w:rsidP="006E643E">
      <w:pPr>
        <w:numPr>
          <w:ilvl w:val="0"/>
          <w:numId w:val="42"/>
        </w:numPr>
        <w:tabs>
          <w:tab w:val="left" w:pos="720"/>
        </w:tabs>
        <w:spacing w:after="0" w:line="0" w:lineRule="atLeast"/>
        <w:ind w:hanging="362"/>
        <w:rPr>
          <w:rFonts w:ascii="Times New Roman" w:eastAsia="Symbol" w:hAnsi="Times New Roman" w:cs="Times New Roman"/>
          <w:sz w:val="24"/>
          <w:szCs w:val="20"/>
        </w:rPr>
      </w:pPr>
      <w:r w:rsidRPr="00E17049">
        <w:rPr>
          <w:rFonts w:ascii="Times New Roman" w:eastAsia="Arial" w:hAnsi="Times New Roman" w:cs="Times New Roman"/>
          <w:sz w:val="24"/>
          <w:szCs w:val="20"/>
        </w:rPr>
        <w:t xml:space="preserve">Differences among </w:t>
      </w:r>
      <w:proofErr w:type="spellStart"/>
      <w:r w:rsidRPr="00E17049">
        <w:rPr>
          <w:rFonts w:ascii="Times New Roman" w:eastAsia="Arial" w:hAnsi="Times New Roman" w:cs="Times New Roman"/>
          <w:sz w:val="24"/>
          <w:szCs w:val="20"/>
        </w:rPr>
        <w:t>analysers</w:t>
      </w:r>
      <w:proofErr w:type="spellEnd"/>
      <w:r w:rsidRPr="00E17049">
        <w:rPr>
          <w:rFonts w:ascii="Times New Roman" w:eastAsia="Arial" w:hAnsi="Times New Roman" w:cs="Times New Roman"/>
          <w:sz w:val="24"/>
          <w:szCs w:val="20"/>
        </w:rPr>
        <w:t xml:space="preserve"> fall within a list of permissible variants.</w:t>
      </w:r>
    </w:p>
    <w:p w14:paraId="23AD751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071D37D" w14:textId="77777777" w:rsidR="00E17049" w:rsidRPr="00E17049" w:rsidRDefault="00E17049" w:rsidP="00E17049">
      <w:pPr>
        <w:spacing w:after="0" w:line="363" w:lineRule="exact"/>
        <w:rPr>
          <w:rFonts w:ascii="Times New Roman" w:eastAsia="Times New Roman" w:hAnsi="Times New Roman" w:cs="Times New Roman"/>
          <w:sz w:val="20"/>
          <w:szCs w:val="20"/>
        </w:rPr>
      </w:pPr>
    </w:p>
    <w:p w14:paraId="39CB3DF9" w14:textId="77777777" w:rsidR="00E17049" w:rsidRPr="00E17049" w:rsidRDefault="00E17049" w:rsidP="00E17049">
      <w:pPr>
        <w:spacing w:after="0" w:line="355" w:lineRule="auto"/>
        <w:ind w:right="36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 xml:space="preserve">The IVD </w:t>
      </w:r>
      <w:proofErr w:type="spellStart"/>
      <w:r w:rsidRPr="00E17049">
        <w:rPr>
          <w:rFonts w:ascii="Times New Roman" w:eastAsia="Arial" w:hAnsi="Times New Roman" w:cs="Times New Roman"/>
          <w:sz w:val="24"/>
          <w:szCs w:val="20"/>
        </w:rPr>
        <w:t>analyser</w:t>
      </w:r>
      <w:proofErr w:type="spellEnd"/>
      <w:r w:rsidRPr="00E17049">
        <w:rPr>
          <w:rFonts w:ascii="Times New Roman" w:eastAsia="Arial" w:hAnsi="Times New Roman" w:cs="Times New Roman"/>
          <w:sz w:val="24"/>
          <w:szCs w:val="20"/>
        </w:rPr>
        <w:t xml:space="preserve"> FAMILY may contain accessories of the same or lower risk class if these accessories are specifically intended to be used with the </w:t>
      </w:r>
      <w:proofErr w:type="spellStart"/>
      <w:r w:rsidRPr="00E17049">
        <w:rPr>
          <w:rFonts w:ascii="Times New Roman" w:eastAsia="Arial" w:hAnsi="Times New Roman" w:cs="Times New Roman"/>
          <w:sz w:val="24"/>
          <w:szCs w:val="20"/>
        </w:rPr>
        <w:t>analysers</w:t>
      </w:r>
      <w:proofErr w:type="spellEnd"/>
      <w:r w:rsidRPr="00E17049">
        <w:rPr>
          <w:rFonts w:ascii="Times New Roman" w:eastAsia="Arial" w:hAnsi="Times New Roman" w:cs="Times New Roman"/>
          <w:sz w:val="24"/>
          <w:szCs w:val="20"/>
        </w:rPr>
        <w:t xml:space="preserve"> in the FAMILY.</w:t>
      </w:r>
    </w:p>
    <w:p w14:paraId="451551F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DF59E9C" w14:textId="77777777" w:rsidR="00E17049" w:rsidRPr="00E17049" w:rsidRDefault="00E17049" w:rsidP="00E17049">
      <w:pPr>
        <w:spacing w:after="0" w:line="232" w:lineRule="exact"/>
        <w:rPr>
          <w:rFonts w:ascii="Times New Roman" w:eastAsia="Times New Roman" w:hAnsi="Times New Roman" w:cs="Times New Roman"/>
          <w:sz w:val="20"/>
          <w:szCs w:val="20"/>
        </w:rPr>
      </w:pPr>
    </w:p>
    <w:p w14:paraId="32D29D84" w14:textId="77777777" w:rsidR="00E17049" w:rsidRPr="00E17049" w:rsidRDefault="00E17049" w:rsidP="00E17049">
      <w:pPr>
        <w:spacing w:after="0" w:line="358" w:lineRule="auto"/>
        <w:ind w:right="349"/>
        <w:jc w:val="both"/>
        <w:rPr>
          <w:rFonts w:ascii="Times New Roman" w:eastAsia="Arial" w:hAnsi="Times New Roman" w:cs="Times New Roman"/>
          <w:sz w:val="24"/>
          <w:szCs w:val="20"/>
        </w:rPr>
      </w:pPr>
      <w:r w:rsidRPr="00E17049">
        <w:rPr>
          <w:rFonts w:ascii="Times New Roman" w:eastAsia="Arial" w:hAnsi="Times New Roman" w:cs="Times New Roman"/>
          <w:sz w:val="24"/>
          <w:szCs w:val="20"/>
        </w:rPr>
        <w:t xml:space="preserve">Applicants may choose to list IVD </w:t>
      </w:r>
      <w:proofErr w:type="spellStart"/>
      <w:r w:rsidRPr="00E17049">
        <w:rPr>
          <w:rFonts w:ascii="Times New Roman" w:eastAsia="Arial" w:hAnsi="Times New Roman" w:cs="Times New Roman"/>
          <w:sz w:val="24"/>
          <w:szCs w:val="20"/>
        </w:rPr>
        <w:t>analysers</w:t>
      </w:r>
      <w:proofErr w:type="spellEnd"/>
      <w:r w:rsidRPr="00E17049">
        <w:rPr>
          <w:rFonts w:ascii="Times New Roman" w:eastAsia="Arial" w:hAnsi="Times New Roman" w:cs="Times New Roman"/>
          <w:sz w:val="24"/>
          <w:szCs w:val="20"/>
        </w:rPr>
        <w:t xml:space="preserve"> with their respective IVD TEST KITS using the IVD SYSTEM grouping criteria described in GENERAL GROUPING CRITERIA Guidance on Grouping of Medical Devices for Product Registration – General Grouping Criteria or to list IVD </w:t>
      </w:r>
      <w:proofErr w:type="spellStart"/>
      <w:r w:rsidRPr="00E17049">
        <w:rPr>
          <w:rFonts w:ascii="Times New Roman" w:eastAsia="Arial" w:hAnsi="Times New Roman" w:cs="Times New Roman"/>
          <w:sz w:val="24"/>
          <w:szCs w:val="20"/>
        </w:rPr>
        <w:t>analysers</w:t>
      </w:r>
      <w:proofErr w:type="spellEnd"/>
      <w:r w:rsidRPr="00E17049">
        <w:rPr>
          <w:rFonts w:ascii="Times New Roman" w:eastAsia="Arial" w:hAnsi="Times New Roman" w:cs="Times New Roman"/>
          <w:sz w:val="24"/>
          <w:szCs w:val="20"/>
        </w:rPr>
        <w:t xml:space="preserve"> separately as part of an IVD </w:t>
      </w:r>
      <w:proofErr w:type="spellStart"/>
      <w:r w:rsidRPr="00E17049">
        <w:rPr>
          <w:rFonts w:ascii="Times New Roman" w:eastAsia="Arial" w:hAnsi="Times New Roman" w:cs="Times New Roman"/>
          <w:sz w:val="24"/>
          <w:szCs w:val="20"/>
        </w:rPr>
        <w:t>analyser</w:t>
      </w:r>
      <w:proofErr w:type="spellEnd"/>
      <w:r w:rsidRPr="00E17049">
        <w:rPr>
          <w:rFonts w:ascii="Times New Roman" w:eastAsia="Arial" w:hAnsi="Times New Roman" w:cs="Times New Roman"/>
          <w:sz w:val="24"/>
          <w:szCs w:val="20"/>
        </w:rPr>
        <w:t xml:space="preserve"> FAMILY </w:t>
      </w:r>
      <w:r w:rsidRPr="00E17049">
        <w:rPr>
          <w:rFonts w:ascii="Times New Roman" w:eastAsia="Arial" w:hAnsi="Times New Roman" w:cs="Times New Roman"/>
          <w:sz w:val="24"/>
          <w:szCs w:val="20"/>
          <w:u w:val="single"/>
        </w:rPr>
        <w:t>in a SPLIT listing</w:t>
      </w:r>
      <w:r w:rsidRPr="00E17049">
        <w:rPr>
          <w:rFonts w:ascii="Times New Roman" w:eastAsia="Arial" w:hAnsi="Times New Roman" w:cs="Times New Roman"/>
          <w:sz w:val="24"/>
          <w:szCs w:val="20"/>
        </w:rPr>
        <w:t xml:space="preserve">. </w:t>
      </w:r>
    </w:p>
    <w:p w14:paraId="54F1986F" w14:textId="77FCB342"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w:hAnsi="Times New Roman" w:cs="Times New Roman"/>
          <w:noProof/>
          <w:sz w:val="24"/>
          <w:szCs w:val="20"/>
        </w:rPr>
        <mc:AlternateContent>
          <mc:Choice Requires="wps">
            <w:drawing>
              <wp:anchor distT="0" distB="0" distL="114300" distR="114300" simplePos="0" relativeHeight="251779072" behindDoc="1" locked="0" layoutInCell="1" allowOverlap="1" wp14:anchorId="2947380A" wp14:editId="0B41D7B3">
                <wp:simplePos x="0" y="0"/>
                <wp:positionH relativeFrom="column">
                  <wp:posOffset>208915</wp:posOffset>
                </wp:positionH>
                <wp:positionV relativeFrom="paragraph">
                  <wp:posOffset>1846580</wp:posOffset>
                </wp:positionV>
                <wp:extent cx="5318125" cy="0"/>
                <wp:effectExtent l="8890" t="10795" r="6985" b="8255"/>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2"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5.4pt" to="435.2pt,1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rd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" strokeweight=".48pt"/>
            </w:pict>
          </mc:Fallback>
        </mc:AlternateContent>
      </w:r>
    </w:p>
    <w:p w14:paraId="5371BF1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DBD2E0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D9C67E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44A4E0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1A01F0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6D27FF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4842AA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D662A0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367401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B11607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4AF312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FFCFF7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7E1DD8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EFBBD88" w14:textId="77777777" w:rsidR="00E17049" w:rsidRPr="00E17049" w:rsidRDefault="00E17049" w:rsidP="00E17049">
      <w:pPr>
        <w:spacing w:after="0" w:line="308" w:lineRule="exact"/>
        <w:rPr>
          <w:rFonts w:ascii="Times New Roman" w:eastAsia="Times New Roman" w:hAnsi="Times New Roman" w:cs="Times New Roman"/>
          <w:sz w:val="20"/>
          <w:szCs w:val="20"/>
        </w:rPr>
      </w:pPr>
    </w:p>
    <w:p w14:paraId="1AA30D89"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pgSz w:w="11900" w:h="16834"/>
          <w:pgMar w:top="715" w:right="1440" w:bottom="1155" w:left="1440" w:header="0" w:footer="0" w:gutter="0"/>
          <w:cols w:space="0" w:equalWidth="0">
            <w:col w:w="9029"/>
          </w:cols>
          <w:docGrid w:linePitch="360"/>
        </w:sectPr>
      </w:pPr>
    </w:p>
    <w:bookmarkStart w:id="51" w:name="page90"/>
    <w:bookmarkEnd w:id="51"/>
    <w:p w14:paraId="7C4AEF72" w14:textId="15A2A3BB"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Narrow" w:hAnsi="Times New Roman" w:cs="Times New Roman"/>
          <w:b/>
          <w:noProof/>
          <w:sz w:val="20"/>
          <w:szCs w:val="20"/>
        </w:rPr>
        <w:lastRenderedPageBreak/>
        <mc:AlternateContent>
          <mc:Choice Requires="wps">
            <w:drawing>
              <wp:anchor distT="0" distB="0" distL="114300" distR="114300" simplePos="0" relativeHeight="251780096" behindDoc="1" locked="0" layoutInCell="1" allowOverlap="1" wp14:anchorId="2C3D94B3" wp14:editId="5C968614">
                <wp:simplePos x="0" y="0"/>
                <wp:positionH relativeFrom="column">
                  <wp:posOffset>208915</wp:posOffset>
                </wp:positionH>
                <wp:positionV relativeFrom="paragraph">
                  <wp:posOffset>18415</wp:posOffset>
                </wp:positionV>
                <wp:extent cx="5318125" cy="0"/>
                <wp:effectExtent l="8890" t="5715" r="6985" b="13335"/>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1"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5pt" to="43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f1IAIAADo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" strokeweight=".48pt"/>
            </w:pict>
          </mc:Fallback>
        </mc:AlternateContent>
      </w:r>
    </w:p>
    <w:p w14:paraId="61D0EED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7675C7D" w14:textId="77777777" w:rsidR="00E17049" w:rsidRPr="00E17049" w:rsidRDefault="00E17049" w:rsidP="00E17049">
      <w:pPr>
        <w:spacing w:after="0" w:line="364" w:lineRule="exact"/>
        <w:rPr>
          <w:rFonts w:ascii="Times New Roman" w:eastAsia="Times New Roman" w:hAnsi="Times New Roman" w:cs="Times New Roman"/>
          <w:sz w:val="20"/>
          <w:szCs w:val="20"/>
        </w:rPr>
      </w:pPr>
    </w:p>
    <w:p w14:paraId="4353EB98" w14:textId="77777777" w:rsidR="00E17049" w:rsidRPr="00E17049" w:rsidRDefault="00E17049" w:rsidP="006E643E">
      <w:pPr>
        <w:numPr>
          <w:ilvl w:val="2"/>
          <w:numId w:val="43"/>
        </w:numPr>
        <w:spacing w:after="0" w:line="0" w:lineRule="atLeast"/>
        <w:rPr>
          <w:rFonts w:ascii="Times New Roman" w:eastAsia="Arial" w:hAnsi="Times New Roman" w:cs="Times New Roman"/>
          <w:b/>
          <w:sz w:val="24"/>
          <w:szCs w:val="20"/>
        </w:rPr>
      </w:pPr>
      <w:r w:rsidRPr="00E17049">
        <w:rPr>
          <w:rFonts w:ascii="Times New Roman" w:eastAsia="Arial" w:hAnsi="Times New Roman" w:cs="Times New Roman"/>
          <w:b/>
          <w:sz w:val="24"/>
          <w:szCs w:val="20"/>
        </w:rPr>
        <w:t>LIST OF PERMISSIBLE VARIANTS FOR IVD ANALYSER FAMILY</w:t>
      </w:r>
    </w:p>
    <w:p w14:paraId="05820B4D" w14:textId="77777777" w:rsidR="00E17049" w:rsidRPr="00E17049" w:rsidRDefault="00E17049" w:rsidP="00E17049">
      <w:pPr>
        <w:spacing w:after="0" w:line="150" w:lineRule="exact"/>
        <w:rPr>
          <w:rFonts w:ascii="Times New Roman" w:eastAsia="Times New Roman" w:hAnsi="Times New Roman" w:cs="Times New Roman"/>
          <w:sz w:val="20"/>
          <w:szCs w:val="20"/>
        </w:rPr>
      </w:pPr>
    </w:p>
    <w:p w14:paraId="68F83DB8" w14:textId="77777777" w:rsidR="00E17049" w:rsidRPr="00E17049" w:rsidRDefault="00E17049" w:rsidP="00E17049">
      <w:pPr>
        <w:spacing w:after="0" w:line="349" w:lineRule="auto"/>
        <w:ind w:right="349"/>
        <w:rPr>
          <w:rFonts w:ascii="Times New Roman" w:eastAsia="Arial" w:hAnsi="Times New Roman" w:cs="Times New Roman"/>
          <w:sz w:val="24"/>
          <w:szCs w:val="20"/>
        </w:rPr>
      </w:pPr>
      <w:r w:rsidRPr="00E17049">
        <w:rPr>
          <w:rFonts w:ascii="Times New Roman" w:eastAsia="Arial" w:hAnsi="Times New Roman" w:cs="Times New Roman"/>
          <w:sz w:val="24"/>
          <w:szCs w:val="20"/>
        </w:rPr>
        <w:t xml:space="preserve">Kindly refer to the table below for permissible and non-permissible variants for the IVD </w:t>
      </w:r>
      <w:proofErr w:type="spellStart"/>
      <w:r w:rsidRPr="00E17049">
        <w:rPr>
          <w:rFonts w:ascii="Times New Roman" w:eastAsia="Arial" w:hAnsi="Times New Roman" w:cs="Times New Roman"/>
          <w:sz w:val="24"/>
          <w:szCs w:val="20"/>
        </w:rPr>
        <w:t>analyser</w:t>
      </w:r>
      <w:proofErr w:type="spellEnd"/>
      <w:r w:rsidRPr="00E17049">
        <w:rPr>
          <w:rFonts w:ascii="Times New Roman" w:eastAsia="Arial" w:hAnsi="Times New Roman" w:cs="Times New Roman"/>
          <w:sz w:val="24"/>
          <w:szCs w:val="20"/>
        </w:rPr>
        <w:t xml:space="preserve"> FAMILY.</w:t>
      </w:r>
    </w:p>
    <w:p w14:paraId="1664B74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0D6F24F" w14:textId="77777777" w:rsidR="00E17049" w:rsidRPr="00E17049" w:rsidRDefault="00E17049" w:rsidP="00E17049">
      <w:pPr>
        <w:spacing w:after="0" w:line="210" w:lineRule="exact"/>
        <w:rPr>
          <w:rFonts w:ascii="Times New Roman" w:eastAsia="Times New Roman" w:hAnsi="Times New Roman" w:cs="Times New Roman"/>
          <w:sz w:val="20"/>
          <w:szCs w:val="20"/>
        </w:rPr>
      </w:pPr>
    </w:p>
    <w:tbl>
      <w:tblPr>
        <w:tblW w:w="0" w:type="auto"/>
        <w:tblInd w:w="100" w:type="dxa"/>
        <w:tblLayout w:type="fixed"/>
        <w:tblCellMar>
          <w:left w:w="0" w:type="dxa"/>
          <w:right w:w="0" w:type="dxa"/>
        </w:tblCellMar>
        <w:tblLook w:val="0000" w:firstRow="0" w:lastRow="0" w:firstColumn="0" w:lastColumn="0" w:noHBand="0" w:noVBand="0"/>
      </w:tblPr>
      <w:tblGrid>
        <w:gridCol w:w="1010"/>
        <w:gridCol w:w="3040"/>
        <w:gridCol w:w="960"/>
        <w:gridCol w:w="3580"/>
      </w:tblGrid>
      <w:tr w:rsidR="00E17049" w:rsidRPr="00E17049" w14:paraId="317F1BAF" w14:textId="77777777" w:rsidTr="00A5024C">
        <w:trPr>
          <w:trHeight w:val="472"/>
        </w:trPr>
        <w:tc>
          <w:tcPr>
            <w:tcW w:w="1010" w:type="dxa"/>
            <w:tcBorders>
              <w:top w:val="single" w:sz="8" w:space="0" w:color="auto"/>
              <w:left w:val="single" w:sz="8" w:space="0" w:color="auto"/>
            </w:tcBorders>
            <w:shd w:val="clear" w:color="auto" w:fill="auto"/>
            <w:vAlign w:val="bottom"/>
          </w:tcPr>
          <w:p w14:paraId="411A954B"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040" w:type="dxa"/>
            <w:tcBorders>
              <w:top w:val="single" w:sz="8" w:space="0" w:color="auto"/>
              <w:right w:val="single" w:sz="8" w:space="0" w:color="auto"/>
            </w:tcBorders>
            <w:shd w:val="clear" w:color="auto" w:fill="auto"/>
            <w:vAlign w:val="bottom"/>
          </w:tcPr>
          <w:p w14:paraId="33DE3ADC" w14:textId="77777777" w:rsidR="00E17049" w:rsidRPr="00E17049" w:rsidRDefault="00E17049" w:rsidP="00E17049">
            <w:pPr>
              <w:spacing w:after="0" w:line="0" w:lineRule="atLeast"/>
              <w:rPr>
                <w:rFonts w:ascii="Times New Roman" w:eastAsia="Arial" w:hAnsi="Times New Roman" w:cs="Times New Roman"/>
                <w:b/>
                <w:sz w:val="24"/>
                <w:szCs w:val="20"/>
              </w:rPr>
            </w:pPr>
            <w:r w:rsidRPr="00E17049">
              <w:rPr>
                <w:rFonts w:ascii="Times New Roman" w:eastAsia="Arial" w:hAnsi="Times New Roman" w:cs="Times New Roman"/>
                <w:b/>
                <w:sz w:val="24"/>
                <w:szCs w:val="20"/>
              </w:rPr>
              <w:t>Permissible Variants</w:t>
            </w:r>
          </w:p>
        </w:tc>
        <w:tc>
          <w:tcPr>
            <w:tcW w:w="960" w:type="dxa"/>
            <w:tcBorders>
              <w:top w:val="single" w:sz="8" w:space="0" w:color="auto"/>
            </w:tcBorders>
            <w:shd w:val="clear" w:color="auto" w:fill="auto"/>
            <w:vAlign w:val="bottom"/>
          </w:tcPr>
          <w:p w14:paraId="6F84D0E0"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580" w:type="dxa"/>
            <w:tcBorders>
              <w:top w:val="single" w:sz="8" w:space="0" w:color="auto"/>
              <w:right w:val="single" w:sz="8" w:space="0" w:color="auto"/>
            </w:tcBorders>
            <w:shd w:val="clear" w:color="auto" w:fill="auto"/>
            <w:vAlign w:val="bottom"/>
          </w:tcPr>
          <w:p w14:paraId="554E221A" w14:textId="77777777" w:rsidR="00E17049" w:rsidRPr="00E17049" w:rsidRDefault="00E17049" w:rsidP="00E17049">
            <w:pPr>
              <w:spacing w:after="0" w:line="0" w:lineRule="atLeast"/>
              <w:rPr>
                <w:rFonts w:ascii="Times New Roman" w:eastAsia="Arial" w:hAnsi="Times New Roman" w:cs="Times New Roman"/>
                <w:b/>
                <w:sz w:val="24"/>
                <w:szCs w:val="20"/>
              </w:rPr>
            </w:pPr>
            <w:r w:rsidRPr="00E17049">
              <w:rPr>
                <w:rFonts w:ascii="Times New Roman" w:eastAsia="Arial" w:hAnsi="Times New Roman" w:cs="Times New Roman"/>
                <w:b/>
                <w:sz w:val="24"/>
                <w:szCs w:val="20"/>
              </w:rPr>
              <w:t>Non-Permissible Variants</w:t>
            </w:r>
          </w:p>
        </w:tc>
      </w:tr>
      <w:tr w:rsidR="00E17049" w:rsidRPr="00E17049" w14:paraId="461EC897" w14:textId="77777777" w:rsidTr="00A5024C">
        <w:trPr>
          <w:trHeight w:val="303"/>
        </w:trPr>
        <w:tc>
          <w:tcPr>
            <w:tcW w:w="4050" w:type="dxa"/>
            <w:gridSpan w:val="2"/>
            <w:tcBorders>
              <w:left w:val="single" w:sz="8" w:space="0" w:color="auto"/>
              <w:bottom w:val="single" w:sz="8" w:space="0" w:color="auto"/>
              <w:right w:val="single" w:sz="8" w:space="0" w:color="auto"/>
            </w:tcBorders>
            <w:shd w:val="clear" w:color="auto" w:fill="auto"/>
            <w:vAlign w:val="bottom"/>
          </w:tcPr>
          <w:p w14:paraId="7455D30D"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4540" w:type="dxa"/>
            <w:gridSpan w:val="2"/>
            <w:tcBorders>
              <w:bottom w:val="single" w:sz="8" w:space="0" w:color="auto"/>
              <w:right w:val="single" w:sz="8" w:space="0" w:color="auto"/>
            </w:tcBorders>
            <w:shd w:val="clear" w:color="auto" w:fill="auto"/>
            <w:vAlign w:val="bottom"/>
          </w:tcPr>
          <w:p w14:paraId="1B8E88B2"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r w:rsidR="00E17049" w:rsidRPr="00E17049" w14:paraId="7A992584" w14:textId="77777777" w:rsidTr="00A5024C">
        <w:trPr>
          <w:trHeight w:val="452"/>
        </w:trPr>
        <w:tc>
          <w:tcPr>
            <w:tcW w:w="4050" w:type="dxa"/>
            <w:gridSpan w:val="2"/>
            <w:tcBorders>
              <w:left w:val="single" w:sz="8" w:space="0" w:color="auto"/>
              <w:right w:val="single" w:sz="8" w:space="0" w:color="auto"/>
            </w:tcBorders>
            <w:shd w:val="clear" w:color="auto" w:fill="auto"/>
            <w:vAlign w:val="bottom"/>
          </w:tcPr>
          <w:p w14:paraId="26021DFA"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1. Features that do not impact the</w:t>
            </w:r>
          </w:p>
        </w:tc>
        <w:tc>
          <w:tcPr>
            <w:tcW w:w="4540" w:type="dxa"/>
            <w:gridSpan w:val="2"/>
            <w:tcBorders>
              <w:right w:val="single" w:sz="8" w:space="0" w:color="auto"/>
            </w:tcBorders>
            <w:shd w:val="clear" w:color="auto" w:fill="auto"/>
            <w:vAlign w:val="bottom"/>
          </w:tcPr>
          <w:p w14:paraId="3A44C07C"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1.   Features   that   impact   the</w:t>
            </w:r>
          </w:p>
        </w:tc>
      </w:tr>
      <w:tr w:rsidR="00E17049" w:rsidRPr="00E17049" w14:paraId="14A53490" w14:textId="77777777" w:rsidTr="00A5024C">
        <w:trPr>
          <w:trHeight w:val="276"/>
        </w:trPr>
        <w:tc>
          <w:tcPr>
            <w:tcW w:w="4050" w:type="dxa"/>
            <w:gridSpan w:val="2"/>
            <w:tcBorders>
              <w:left w:val="single" w:sz="8" w:space="0" w:color="auto"/>
              <w:right w:val="single" w:sz="8" w:space="0" w:color="auto"/>
            </w:tcBorders>
            <w:shd w:val="clear" w:color="auto" w:fill="auto"/>
            <w:vAlign w:val="bottom"/>
          </w:tcPr>
          <w:p w14:paraId="60413C4D"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diagnostic function</w:t>
            </w:r>
          </w:p>
        </w:tc>
        <w:tc>
          <w:tcPr>
            <w:tcW w:w="4540" w:type="dxa"/>
            <w:gridSpan w:val="2"/>
            <w:tcBorders>
              <w:right w:val="single" w:sz="8" w:space="0" w:color="auto"/>
            </w:tcBorders>
            <w:shd w:val="clear" w:color="auto" w:fill="auto"/>
            <w:vAlign w:val="bottom"/>
          </w:tcPr>
          <w:p w14:paraId="41B33FD9"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diagnostic function or lead to different</w:t>
            </w:r>
          </w:p>
        </w:tc>
      </w:tr>
      <w:tr w:rsidR="00E17049" w:rsidRPr="00E17049" w14:paraId="1C37E68C" w14:textId="77777777" w:rsidTr="00A5024C">
        <w:trPr>
          <w:trHeight w:val="277"/>
        </w:trPr>
        <w:tc>
          <w:tcPr>
            <w:tcW w:w="1010" w:type="dxa"/>
            <w:vMerge w:val="restart"/>
            <w:tcBorders>
              <w:left w:val="single" w:sz="8" w:space="0" w:color="auto"/>
            </w:tcBorders>
            <w:shd w:val="clear" w:color="auto" w:fill="auto"/>
            <w:vAlign w:val="bottom"/>
          </w:tcPr>
          <w:p w14:paraId="20DE2BCA"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w:t>
            </w:r>
          </w:p>
        </w:tc>
        <w:tc>
          <w:tcPr>
            <w:tcW w:w="3040" w:type="dxa"/>
            <w:vMerge w:val="restart"/>
            <w:tcBorders>
              <w:right w:val="single" w:sz="8" w:space="0" w:color="auto"/>
            </w:tcBorders>
            <w:shd w:val="clear" w:color="auto" w:fill="auto"/>
            <w:vAlign w:val="bottom"/>
          </w:tcPr>
          <w:p w14:paraId="0642B60F"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throughput</w:t>
            </w:r>
          </w:p>
        </w:tc>
        <w:tc>
          <w:tcPr>
            <w:tcW w:w="4540" w:type="dxa"/>
            <w:gridSpan w:val="2"/>
            <w:tcBorders>
              <w:right w:val="single" w:sz="8" w:space="0" w:color="auto"/>
            </w:tcBorders>
            <w:shd w:val="clear" w:color="auto" w:fill="auto"/>
            <w:vAlign w:val="bottom"/>
          </w:tcPr>
          <w:p w14:paraId="484F107A"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performance characteristics for their</w:t>
            </w:r>
          </w:p>
        </w:tc>
      </w:tr>
      <w:tr w:rsidR="00E17049" w:rsidRPr="00E17049" w14:paraId="5AAD1AFA" w14:textId="77777777" w:rsidTr="00A5024C">
        <w:trPr>
          <w:trHeight w:val="120"/>
        </w:trPr>
        <w:tc>
          <w:tcPr>
            <w:tcW w:w="1010" w:type="dxa"/>
            <w:vMerge/>
            <w:tcBorders>
              <w:left w:val="single" w:sz="8" w:space="0" w:color="auto"/>
            </w:tcBorders>
            <w:shd w:val="clear" w:color="auto" w:fill="auto"/>
            <w:vAlign w:val="bottom"/>
          </w:tcPr>
          <w:p w14:paraId="2794549D"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3040" w:type="dxa"/>
            <w:vMerge/>
            <w:tcBorders>
              <w:right w:val="single" w:sz="8" w:space="0" w:color="auto"/>
            </w:tcBorders>
            <w:shd w:val="clear" w:color="auto" w:fill="auto"/>
            <w:vAlign w:val="bottom"/>
          </w:tcPr>
          <w:p w14:paraId="007ED704" w14:textId="77777777" w:rsidR="00E17049" w:rsidRPr="00E17049" w:rsidRDefault="00E17049" w:rsidP="00E17049">
            <w:pPr>
              <w:spacing w:after="0" w:line="0" w:lineRule="atLeast"/>
              <w:rPr>
                <w:rFonts w:ascii="Times New Roman" w:eastAsia="Times New Roman" w:hAnsi="Times New Roman" w:cs="Times New Roman"/>
                <w:sz w:val="10"/>
                <w:szCs w:val="20"/>
              </w:rPr>
            </w:pPr>
          </w:p>
        </w:tc>
        <w:tc>
          <w:tcPr>
            <w:tcW w:w="4540" w:type="dxa"/>
            <w:gridSpan w:val="2"/>
            <w:vMerge w:val="restart"/>
            <w:tcBorders>
              <w:right w:val="single" w:sz="8" w:space="0" w:color="auto"/>
            </w:tcBorders>
            <w:shd w:val="clear" w:color="auto" w:fill="auto"/>
            <w:vAlign w:val="bottom"/>
          </w:tcPr>
          <w:p w14:paraId="1D0B6EF9"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compatible reagent kits for example</w:t>
            </w:r>
          </w:p>
        </w:tc>
      </w:tr>
      <w:tr w:rsidR="00E17049" w:rsidRPr="00E17049" w14:paraId="407DECD7" w14:textId="77777777" w:rsidTr="00A5024C">
        <w:trPr>
          <w:trHeight w:val="276"/>
        </w:trPr>
        <w:tc>
          <w:tcPr>
            <w:tcW w:w="4050" w:type="dxa"/>
            <w:gridSpan w:val="2"/>
            <w:vMerge w:val="restart"/>
            <w:tcBorders>
              <w:left w:val="single" w:sz="8" w:space="0" w:color="auto"/>
              <w:right w:val="single" w:sz="8" w:space="0" w:color="auto"/>
            </w:tcBorders>
            <w:shd w:val="clear" w:color="auto" w:fill="auto"/>
            <w:vAlign w:val="bottom"/>
          </w:tcPr>
          <w:p w14:paraId="3DF0C9F7"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   differences in user interface</w:t>
            </w:r>
          </w:p>
        </w:tc>
        <w:tc>
          <w:tcPr>
            <w:tcW w:w="4540" w:type="dxa"/>
            <w:gridSpan w:val="2"/>
            <w:vMerge/>
            <w:tcBorders>
              <w:right w:val="single" w:sz="8" w:space="0" w:color="auto"/>
            </w:tcBorders>
            <w:shd w:val="clear" w:color="auto" w:fill="auto"/>
            <w:vAlign w:val="bottom"/>
          </w:tcPr>
          <w:p w14:paraId="5980E27E" w14:textId="77777777" w:rsidR="00E17049" w:rsidRPr="00E17049" w:rsidRDefault="00E17049" w:rsidP="00E17049">
            <w:pPr>
              <w:spacing w:after="0" w:line="0" w:lineRule="atLeast"/>
              <w:rPr>
                <w:rFonts w:ascii="Times New Roman" w:eastAsia="Times New Roman" w:hAnsi="Times New Roman" w:cs="Times New Roman"/>
                <w:sz w:val="13"/>
                <w:szCs w:val="20"/>
              </w:rPr>
            </w:pPr>
          </w:p>
        </w:tc>
      </w:tr>
      <w:tr w:rsidR="00E17049" w:rsidRPr="00E17049" w14:paraId="52552E86" w14:textId="77777777" w:rsidTr="00A5024C">
        <w:trPr>
          <w:trHeight w:val="276"/>
        </w:trPr>
        <w:tc>
          <w:tcPr>
            <w:tcW w:w="4050" w:type="dxa"/>
            <w:gridSpan w:val="2"/>
            <w:vMerge/>
            <w:tcBorders>
              <w:left w:val="single" w:sz="8" w:space="0" w:color="auto"/>
              <w:right w:val="single" w:sz="8" w:space="0" w:color="auto"/>
            </w:tcBorders>
            <w:shd w:val="clear" w:color="auto" w:fill="auto"/>
            <w:vAlign w:val="bottom"/>
          </w:tcPr>
          <w:p w14:paraId="39F3D19E"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4540" w:type="dxa"/>
            <w:gridSpan w:val="2"/>
            <w:tcBorders>
              <w:right w:val="single" w:sz="8" w:space="0" w:color="auto"/>
            </w:tcBorders>
            <w:shd w:val="clear" w:color="auto" w:fill="auto"/>
            <w:vAlign w:val="bottom"/>
          </w:tcPr>
          <w:p w14:paraId="59BD683F"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but not limited to:</w:t>
            </w:r>
          </w:p>
        </w:tc>
      </w:tr>
      <w:tr w:rsidR="00E17049" w:rsidRPr="00E17049" w14:paraId="707DD97D" w14:textId="77777777" w:rsidTr="00A5024C">
        <w:trPr>
          <w:trHeight w:val="396"/>
        </w:trPr>
        <w:tc>
          <w:tcPr>
            <w:tcW w:w="1010" w:type="dxa"/>
            <w:tcBorders>
              <w:left w:val="single" w:sz="8" w:space="0" w:color="auto"/>
            </w:tcBorders>
            <w:shd w:val="clear" w:color="auto" w:fill="auto"/>
            <w:vAlign w:val="bottom"/>
          </w:tcPr>
          <w:p w14:paraId="28E6AB44"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w:t>
            </w:r>
          </w:p>
        </w:tc>
        <w:tc>
          <w:tcPr>
            <w:tcW w:w="3040" w:type="dxa"/>
            <w:tcBorders>
              <w:right w:val="single" w:sz="8" w:space="0" w:color="auto"/>
            </w:tcBorders>
            <w:shd w:val="clear" w:color="auto" w:fill="auto"/>
            <w:vAlign w:val="bottom"/>
          </w:tcPr>
          <w:p w14:paraId="3445085A"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printing function</w:t>
            </w:r>
          </w:p>
        </w:tc>
        <w:tc>
          <w:tcPr>
            <w:tcW w:w="960" w:type="dxa"/>
            <w:shd w:val="clear" w:color="auto" w:fill="auto"/>
            <w:vAlign w:val="bottom"/>
          </w:tcPr>
          <w:p w14:paraId="575E2475" w14:textId="77777777" w:rsidR="00E17049" w:rsidRPr="00E17049" w:rsidRDefault="00E17049" w:rsidP="00E17049">
            <w:pPr>
              <w:spacing w:after="0" w:line="0" w:lineRule="atLeast"/>
              <w:rPr>
                <w:rFonts w:ascii="Times New Roman" w:eastAsia="Symbol" w:hAnsi="Times New Roman" w:cs="Times New Roman"/>
                <w:w w:val="98"/>
                <w:szCs w:val="20"/>
              </w:rPr>
            </w:pPr>
            <w:r w:rsidRPr="00E17049">
              <w:rPr>
                <w:rFonts w:ascii="Times New Roman" w:eastAsia="Symbol" w:hAnsi="Times New Roman" w:cs="Times New Roman"/>
                <w:w w:val="98"/>
                <w:szCs w:val="20"/>
              </w:rPr>
              <w:t></w:t>
            </w:r>
          </w:p>
        </w:tc>
        <w:tc>
          <w:tcPr>
            <w:tcW w:w="3580" w:type="dxa"/>
            <w:tcBorders>
              <w:right w:val="single" w:sz="8" w:space="0" w:color="auto"/>
            </w:tcBorders>
            <w:shd w:val="clear" w:color="auto" w:fill="auto"/>
            <w:vAlign w:val="bottom"/>
          </w:tcPr>
          <w:p w14:paraId="51A98C72"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sensitivity</w:t>
            </w:r>
          </w:p>
        </w:tc>
      </w:tr>
      <w:tr w:rsidR="00E17049" w:rsidRPr="00E17049" w14:paraId="46288467" w14:textId="77777777" w:rsidTr="00A5024C">
        <w:trPr>
          <w:trHeight w:val="396"/>
        </w:trPr>
        <w:tc>
          <w:tcPr>
            <w:tcW w:w="1010" w:type="dxa"/>
            <w:tcBorders>
              <w:left w:val="single" w:sz="8" w:space="0" w:color="auto"/>
            </w:tcBorders>
            <w:shd w:val="clear" w:color="auto" w:fill="auto"/>
            <w:vAlign w:val="bottom"/>
          </w:tcPr>
          <w:p w14:paraId="270D75B7"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w:t>
            </w:r>
          </w:p>
        </w:tc>
        <w:tc>
          <w:tcPr>
            <w:tcW w:w="3040" w:type="dxa"/>
            <w:tcBorders>
              <w:right w:val="single" w:sz="8" w:space="0" w:color="auto"/>
            </w:tcBorders>
            <w:shd w:val="clear" w:color="auto" w:fill="auto"/>
            <w:vAlign w:val="bottom"/>
          </w:tcPr>
          <w:p w14:paraId="4A69B722"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wireless capability</w:t>
            </w:r>
          </w:p>
        </w:tc>
        <w:tc>
          <w:tcPr>
            <w:tcW w:w="960" w:type="dxa"/>
            <w:shd w:val="clear" w:color="auto" w:fill="auto"/>
            <w:vAlign w:val="bottom"/>
          </w:tcPr>
          <w:p w14:paraId="54A38265" w14:textId="77777777" w:rsidR="00E17049" w:rsidRPr="00E17049" w:rsidRDefault="00E17049" w:rsidP="00E17049">
            <w:pPr>
              <w:spacing w:after="0" w:line="0" w:lineRule="atLeast"/>
              <w:rPr>
                <w:rFonts w:ascii="Times New Roman" w:eastAsia="Symbol" w:hAnsi="Times New Roman" w:cs="Times New Roman"/>
                <w:w w:val="98"/>
                <w:szCs w:val="20"/>
              </w:rPr>
            </w:pPr>
            <w:r w:rsidRPr="00E17049">
              <w:rPr>
                <w:rFonts w:ascii="Times New Roman" w:eastAsia="Symbol" w:hAnsi="Times New Roman" w:cs="Times New Roman"/>
                <w:w w:val="98"/>
                <w:szCs w:val="20"/>
              </w:rPr>
              <w:t></w:t>
            </w:r>
          </w:p>
        </w:tc>
        <w:tc>
          <w:tcPr>
            <w:tcW w:w="3580" w:type="dxa"/>
            <w:tcBorders>
              <w:right w:val="single" w:sz="8" w:space="0" w:color="auto"/>
            </w:tcBorders>
            <w:shd w:val="clear" w:color="auto" w:fill="auto"/>
            <w:vAlign w:val="bottom"/>
          </w:tcPr>
          <w:p w14:paraId="1FCE3DE0"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specificity</w:t>
            </w:r>
          </w:p>
        </w:tc>
      </w:tr>
      <w:tr w:rsidR="00E17049" w:rsidRPr="00E17049" w14:paraId="25DE6AAA" w14:textId="77777777" w:rsidTr="00A5024C">
        <w:trPr>
          <w:trHeight w:val="396"/>
        </w:trPr>
        <w:tc>
          <w:tcPr>
            <w:tcW w:w="1010" w:type="dxa"/>
            <w:tcBorders>
              <w:left w:val="single" w:sz="8" w:space="0" w:color="auto"/>
            </w:tcBorders>
            <w:shd w:val="clear" w:color="auto" w:fill="auto"/>
            <w:vAlign w:val="bottom"/>
          </w:tcPr>
          <w:p w14:paraId="1B6C4EF1"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w:t>
            </w:r>
          </w:p>
        </w:tc>
        <w:tc>
          <w:tcPr>
            <w:tcW w:w="3040" w:type="dxa"/>
            <w:tcBorders>
              <w:right w:val="single" w:sz="8" w:space="0" w:color="auto"/>
            </w:tcBorders>
            <w:shd w:val="clear" w:color="auto" w:fill="auto"/>
            <w:vAlign w:val="bottom"/>
          </w:tcPr>
          <w:p w14:paraId="251D4021"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software</w:t>
            </w:r>
          </w:p>
        </w:tc>
        <w:tc>
          <w:tcPr>
            <w:tcW w:w="960" w:type="dxa"/>
            <w:shd w:val="clear" w:color="auto" w:fill="auto"/>
            <w:vAlign w:val="bottom"/>
          </w:tcPr>
          <w:p w14:paraId="6E31FDE3" w14:textId="77777777" w:rsidR="00E17049" w:rsidRPr="00E17049" w:rsidRDefault="00E17049" w:rsidP="00E17049">
            <w:pPr>
              <w:spacing w:after="0" w:line="0" w:lineRule="atLeast"/>
              <w:rPr>
                <w:rFonts w:ascii="Times New Roman" w:eastAsia="Symbol" w:hAnsi="Times New Roman" w:cs="Times New Roman"/>
                <w:w w:val="98"/>
                <w:szCs w:val="20"/>
              </w:rPr>
            </w:pPr>
            <w:r w:rsidRPr="00E17049">
              <w:rPr>
                <w:rFonts w:ascii="Times New Roman" w:eastAsia="Symbol" w:hAnsi="Times New Roman" w:cs="Times New Roman"/>
                <w:w w:val="98"/>
                <w:szCs w:val="20"/>
              </w:rPr>
              <w:t></w:t>
            </w:r>
          </w:p>
        </w:tc>
        <w:tc>
          <w:tcPr>
            <w:tcW w:w="3580" w:type="dxa"/>
            <w:tcBorders>
              <w:right w:val="single" w:sz="8" w:space="0" w:color="auto"/>
            </w:tcBorders>
            <w:shd w:val="clear" w:color="auto" w:fill="auto"/>
            <w:vAlign w:val="bottom"/>
          </w:tcPr>
          <w:p w14:paraId="0EE5EDBF"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linearity</w:t>
            </w:r>
          </w:p>
        </w:tc>
      </w:tr>
      <w:tr w:rsidR="00E17049" w:rsidRPr="00E17049" w14:paraId="2A4DEE1A" w14:textId="77777777" w:rsidTr="00A5024C">
        <w:trPr>
          <w:trHeight w:val="396"/>
        </w:trPr>
        <w:tc>
          <w:tcPr>
            <w:tcW w:w="1010" w:type="dxa"/>
            <w:tcBorders>
              <w:left w:val="single" w:sz="8" w:space="0" w:color="auto"/>
            </w:tcBorders>
            <w:shd w:val="clear" w:color="auto" w:fill="auto"/>
            <w:vAlign w:val="bottom"/>
          </w:tcPr>
          <w:p w14:paraId="60AED106"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w:t>
            </w:r>
          </w:p>
        </w:tc>
        <w:tc>
          <w:tcPr>
            <w:tcW w:w="3040" w:type="dxa"/>
            <w:tcBorders>
              <w:right w:val="single" w:sz="8" w:space="0" w:color="auto"/>
            </w:tcBorders>
            <w:shd w:val="clear" w:color="auto" w:fill="auto"/>
            <w:vAlign w:val="bottom"/>
          </w:tcPr>
          <w:p w14:paraId="2D95C825"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sample volume</w:t>
            </w:r>
          </w:p>
        </w:tc>
        <w:tc>
          <w:tcPr>
            <w:tcW w:w="960" w:type="dxa"/>
            <w:shd w:val="clear" w:color="auto" w:fill="auto"/>
            <w:vAlign w:val="bottom"/>
          </w:tcPr>
          <w:p w14:paraId="662BFBAC" w14:textId="77777777" w:rsidR="00E17049" w:rsidRPr="00E17049" w:rsidRDefault="00E17049" w:rsidP="00E17049">
            <w:pPr>
              <w:spacing w:after="0" w:line="0" w:lineRule="atLeast"/>
              <w:rPr>
                <w:rFonts w:ascii="Times New Roman" w:eastAsia="Symbol" w:hAnsi="Times New Roman" w:cs="Times New Roman"/>
                <w:w w:val="98"/>
                <w:szCs w:val="20"/>
              </w:rPr>
            </w:pPr>
            <w:r w:rsidRPr="00E17049">
              <w:rPr>
                <w:rFonts w:ascii="Times New Roman" w:eastAsia="Symbol" w:hAnsi="Times New Roman" w:cs="Times New Roman"/>
                <w:w w:val="98"/>
                <w:szCs w:val="20"/>
              </w:rPr>
              <w:t></w:t>
            </w:r>
          </w:p>
        </w:tc>
        <w:tc>
          <w:tcPr>
            <w:tcW w:w="3580" w:type="dxa"/>
            <w:tcBorders>
              <w:right w:val="single" w:sz="8" w:space="0" w:color="auto"/>
            </w:tcBorders>
            <w:shd w:val="clear" w:color="auto" w:fill="auto"/>
            <w:vAlign w:val="bottom"/>
          </w:tcPr>
          <w:p w14:paraId="4062D338"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measuring range</w:t>
            </w:r>
          </w:p>
        </w:tc>
      </w:tr>
      <w:tr w:rsidR="00E17049" w:rsidRPr="00E17049" w14:paraId="1842BF63" w14:textId="77777777" w:rsidTr="00A5024C">
        <w:trPr>
          <w:trHeight w:val="396"/>
        </w:trPr>
        <w:tc>
          <w:tcPr>
            <w:tcW w:w="1010" w:type="dxa"/>
            <w:tcBorders>
              <w:left w:val="single" w:sz="8" w:space="0" w:color="auto"/>
            </w:tcBorders>
            <w:shd w:val="clear" w:color="auto" w:fill="auto"/>
            <w:vAlign w:val="bottom"/>
          </w:tcPr>
          <w:p w14:paraId="0AB41E5C"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w:t>
            </w:r>
          </w:p>
        </w:tc>
        <w:tc>
          <w:tcPr>
            <w:tcW w:w="3040" w:type="dxa"/>
            <w:tcBorders>
              <w:right w:val="single" w:sz="8" w:space="0" w:color="auto"/>
            </w:tcBorders>
            <w:shd w:val="clear" w:color="auto" w:fill="auto"/>
            <w:vAlign w:val="bottom"/>
          </w:tcPr>
          <w:p w14:paraId="3AFD6AC4"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onboard stability</w:t>
            </w:r>
          </w:p>
        </w:tc>
        <w:tc>
          <w:tcPr>
            <w:tcW w:w="960" w:type="dxa"/>
            <w:shd w:val="clear" w:color="auto" w:fill="auto"/>
            <w:vAlign w:val="bottom"/>
          </w:tcPr>
          <w:p w14:paraId="26F5B5A6"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2.</w:t>
            </w:r>
          </w:p>
        </w:tc>
        <w:tc>
          <w:tcPr>
            <w:tcW w:w="3580" w:type="dxa"/>
            <w:tcBorders>
              <w:right w:val="single" w:sz="8" w:space="0" w:color="auto"/>
            </w:tcBorders>
            <w:shd w:val="clear" w:color="auto" w:fill="auto"/>
            <w:vAlign w:val="bottom"/>
          </w:tcPr>
          <w:p w14:paraId="3B466FFB"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Methodology/    principles    of</w:t>
            </w:r>
          </w:p>
        </w:tc>
      </w:tr>
      <w:tr w:rsidR="00E17049" w:rsidRPr="00E17049" w14:paraId="74AC3132" w14:textId="77777777" w:rsidTr="00A5024C">
        <w:trPr>
          <w:trHeight w:val="276"/>
        </w:trPr>
        <w:tc>
          <w:tcPr>
            <w:tcW w:w="1010" w:type="dxa"/>
            <w:vMerge w:val="restart"/>
            <w:tcBorders>
              <w:left w:val="single" w:sz="8" w:space="0" w:color="auto"/>
            </w:tcBorders>
            <w:shd w:val="clear" w:color="auto" w:fill="auto"/>
            <w:vAlign w:val="bottom"/>
          </w:tcPr>
          <w:p w14:paraId="53B4EC37"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w:t>
            </w:r>
          </w:p>
        </w:tc>
        <w:tc>
          <w:tcPr>
            <w:tcW w:w="3040" w:type="dxa"/>
            <w:vMerge w:val="restart"/>
            <w:tcBorders>
              <w:right w:val="single" w:sz="8" w:space="0" w:color="auto"/>
            </w:tcBorders>
            <w:shd w:val="clear" w:color="auto" w:fill="auto"/>
            <w:vAlign w:val="bottom"/>
          </w:tcPr>
          <w:p w14:paraId="5ED6DD1C"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calibration frequency</w:t>
            </w:r>
          </w:p>
        </w:tc>
        <w:tc>
          <w:tcPr>
            <w:tcW w:w="4540" w:type="dxa"/>
            <w:gridSpan w:val="2"/>
            <w:tcBorders>
              <w:right w:val="single" w:sz="8" w:space="0" w:color="auto"/>
            </w:tcBorders>
            <w:shd w:val="clear" w:color="auto" w:fill="auto"/>
            <w:vAlign w:val="bottom"/>
          </w:tcPr>
          <w:p w14:paraId="73ED60EC" w14:textId="77777777" w:rsidR="00E17049" w:rsidRPr="00E17049" w:rsidRDefault="00E17049" w:rsidP="00E17049">
            <w:pPr>
              <w:spacing w:after="0" w:line="0" w:lineRule="atLeast"/>
              <w:rPr>
                <w:rFonts w:ascii="Times New Roman" w:eastAsia="Arial" w:hAnsi="Times New Roman" w:cs="Times New Roman"/>
                <w:sz w:val="24"/>
                <w:szCs w:val="20"/>
              </w:rPr>
            </w:pPr>
            <w:r w:rsidRPr="00E17049">
              <w:rPr>
                <w:rFonts w:ascii="Times New Roman" w:eastAsia="Arial" w:hAnsi="Times New Roman" w:cs="Times New Roman"/>
                <w:sz w:val="24"/>
                <w:szCs w:val="20"/>
              </w:rPr>
              <w:t>operation</w:t>
            </w:r>
          </w:p>
        </w:tc>
      </w:tr>
      <w:tr w:rsidR="00E17049" w:rsidRPr="00E17049" w14:paraId="5D7245AB" w14:textId="77777777" w:rsidTr="00A5024C">
        <w:trPr>
          <w:trHeight w:val="84"/>
        </w:trPr>
        <w:tc>
          <w:tcPr>
            <w:tcW w:w="1010" w:type="dxa"/>
            <w:vMerge/>
            <w:tcBorders>
              <w:left w:val="single" w:sz="8" w:space="0" w:color="auto"/>
            </w:tcBorders>
            <w:shd w:val="clear" w:color="auto" w:fill="auto"/>
            <w:vAlign w:val="bottom"/>
          </w:tcPr>
          <w:p w14:paraId="0CE847EC" w14:textId="77777777" w:rsidR="00E17049" w:rsidRPr="00E17049" w:rsidRDefault="00E17049" w:rsidP="00E17049">
            <w:pPr>
              <w:spacing w:after="0" w:line="0" w:lineRule="atLeast"/>
              <w:rPr>
                <w:rFonts w:ascii="Times New Roman" w:eastAsia="Times New Roman" w:hAnsi="Times New Roman" w:cs="Times New Roman"/>
                <w:sz w:val="7"/>
                <w:szCs w:val="20"/>
              </w:rPr>
            </w:pPr>
          </w:p>
        </w:tc>
        <w:tc>
          <w:tcPr>
            <w:tcW w:w="3040" w:type="dxa"/>
            <w:vMerge/>
            <w:tcBorders>
              <w:right w:val="single" w:sz="8" w:space="0" w:color="auto"/>
            </w:tcBorders>
            <w:shd w:val="clear" w:color="auto" w:fill="auto"/>
            <w:vAlign w:val="bottom"/>
          </w:tcPr>
          <w:p w14:paraId="461BECD8" w14:textId="77777777" w:rsidR="00E17049" w:rsidRPr="00E17049" w:rsidRDefault="00E17049" w:rsidP="00E17049">
            <w:pPr>
              <w:spacing w:after="0" w:line="0" w:lineRule="atLeast"/>
              <w:rPr>
                <w:rFonts w:ascii="Times New Roman" w:eastAsia="Times New Roman" w:hAnsi="Times New Roman" w:cs="Times New Roman"/>
                <w:sz w:val="7"/>
                <w:szCs w:val="20"/>
              </w:rPr>
            </w:pPr>
          </w:p>
        </w:tc>
        <w:tc>
          <w:tcPr>
            <w:tcW w:w="960" w:type="dxa"/>
            <w:shd w:val="clear" w:color="auto" w:fill="auto"/>
            <w:vAlign w:val="bottom"/>
          </w:tcPr>
          <w:p w14:paraId="3859F894" w14:textId="77777777" w:rsidR="00E17049" w:rsidRPr="00E17049" w:rsidRDefault="00E17049" w:rsidP="00E17049">
            <w:pPr>
              <w:spacing w:after="0" w:line="0" w:lineRule="atLeast"/>
              <w:rPr>
                <w:rFonts w:ascii="Times New Roman" w:eastAsia="Times New Roman" w:hAnsi="Times New Roman" w:cs="Times New Roman"/>
                <w:sz w:val="7"/>
                <w:szCs w:val="20"/>
              </w:rPr>
            </w:pPr>
          </w:p>
        </w:tc>
        <w:tc>
          <w:tcPr>
            <w:tcW w:w="3580" w:type="dxa"/>
            <w:tcBorders>
              <w:right w:val="single" w:sz="8" w:space="0" w:color="auto"/>
            </w:tcBorders>
            <w:shd w:val="clear" w:color="auto" w:fill="auto"/>
            <w:vAlign w:val="bottom"/>
          </w:tcPr>
          <w:p w14:paraId="6EA224FF" w14:textId="77777777" w:rsidR="00E17049" w:rsidRPr="00E17049" w:rsidRDefault="00E17049" w:rsidP="00E17049">
            <w:pPr>
              <w:spacing w:after="0" w:line="0" w:lineRule="atLeast"/>
              <w:rPr>
                <w:rFonts w:ascii="Times New Roman" w:eastAsia="Times New Roman" w:hAnsi="Times New Roman" w:cs="Times New Roman"/>
                <w:sz w:val="7"/>
                <w:szCs w:val="20"/>
              </w:rPr>
            </w:pPr>
          </w:p>
        </w:tc>
      </w:tr>
      <w:tr w:rsidR="00E17049" w:rsidRPr="00E17049" w14:paraId="4DF4C83E" w14:textId="77777777" w:rsidTr="00A5024C">
        <w:trPr>
          <w:trHeight w:val="594"/>
        </w:trPr>
        <w:tc>
          <w:tcPr>
            <w:tcW w:w="1010" w:type="dxa"/>
            <w:tcBorders>
              <w:left w:val="single" w:sz="8" w:space="0" w:color="auto"/>
              <w:bottom w:val="single" w:sz="8" w:space="0" w:color="auto"/>
            </w:tcBorders>
            <w:shd w:val="clear" w:color="auto" w:fill="auto"/>
            <w:vAlign w:val="bottom"/>
          </w:tcPr>
          <w:p w14:paraId="03E794DB"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040" w:type="dxa"/>
            <w:tcBorders>
              <w:bottom w:val="single" w:sz="8" w:space="0" w:color="auto"/>
              <w:right w:val="single" w:sz="8" w:space="0" w:color="auto"/>
            </w:tcBorders>
            <w:shd w:val="clear" w:color="auto" w:fill="auto"/>
            <w:vAlign w:val="bottom"/>
          </w:tcPr>
          <w:p w14:paraId="66463FF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960" w:type="dxa"/>
            <w:tcBorders>
              <w:bottom w:val="single" w:sz="8" w:space="0" w:color="auto"/>
            </w:tcBorders>
            <w:shd w:val="clear" w:color="auto" w:fill="auto"/>
            <w:vAlign w:val="bottom"/>
          </w:tcPr>
          <w:p w14:paraId="3010DF97" w14:textId="77777777" w:rsidR="00E17049" w:rsidRPr="00E17049" w:rsidRDefault="00E17049" w:rsidP="00E17049">
            <w:pPr>
              <w:spacing w:after="0" w:line="0" w:lineRule="atLeast"/>
              <w:rPr>
                <w:rFonts w:ascii="Times New Roman" w:eastAsia="Times New Roman" w:hAnsi="Times New Roman" w:cs="Times New Roman"/>
                <w:sz w:val="24"/>
                <w:szCs w:val="20"/>
              </w:rPr>
            </w:pPr>
          </w:p>
        </w:tc>
        <w:tc>
          <w:tcPr>
            <w:tcW w:w="3580" w:type="dxa"/>
            <w:tcBorders>
              <w:bottom w:val="single" w:sz="8" w:space="0" w:color="auto"/>
              <w:right w:val="single" w:sz="8" w:space="0" w:color="auto"/>
            </w:tcBorders>
            <w:shd w:val="clear" w:color="auto" w:fill="auto"/>
            <w:vAlign w:val="bottom"/>
          </w:tcPr>
          <w:p w14:paraId="125E7D2C" w14:textId="77777777" w:rsidR="00E17049" w:rsidRPr="00E17049" w:rsidRDefault="00E17049" w:rsidP="00E17049">
            <w:pPr>
              <w:spacing w:after="0" w:line="0" w:lineRule="atLeast"/>
              <w:rPr>
                <w:rFonts w:ascii="Times New Roman" w:eastAsia="Times New Roman" w:hAnsi="Times New Roman" w:cs="Times New Roman"/>
                <w:sz w:val="24"/>
                <w:szCs w:val="20"/>
              </w:rPr>
            </w:pPr>
          </w:p>
        </w:tc>
      </w:tr>
    </w:tbl>
    <w:p w14:paraId="42B2C266" w14:textId="53F476FA"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781120" behindDoc="1" locked="0" layoutInCell="1" allowOverlap="1" wp14:anchorId="517E724A" wp14:editId="6EF8A590">
                <wp:simplePos x="0" y="0"/>
                <wp:positionH relativeFrom="column">
                  <wp:posOffset>208915</wp:posOffset>
                </wp:positionH>
                <wp:positionV relativeFrom="paragraph">
                  <wp:posOffset>4052570</wp:posOffset>
                </wp:positionV>
                <wp:extent cx="5318125" cy="0"/>
                <wp:effectExtent l="8890" t="7620" r="6985" b="1143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0"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319.1pt" to="435.2pt,3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zt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" strokeweight=".48pt"/>
            </w:pict>
          </mc:Fallback>
        </mc:AlternateContent>
      </w:r>
    </w:p>
    <w:p w14:paraId="5ED88EA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4E5A77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955367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516AD8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20CB08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BDDB8C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406CD4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3FD5FC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A511AD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480262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344F49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768552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898265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002C72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59EA87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2B2994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8AF18E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05C17A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804870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0BD399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658119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BA82B6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D96919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45C595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5DD73B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BAE1EE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1E39C4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3EFBB12"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EE8628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417B4D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C81B556" w14:textId="77777777" w:rsidR="00E17049" w:rsidRPr="00E17049" w:rsidRDefault="00E17049" w:rsidP="00E17049">
      <w:pPr>
        <w:spacing w:after="0" w:line="382" w:lineRule="exact"/>
        <w:rPr>
          <w:rFonts w:ascii="Times New Roman" w:eastAsia="Times New Roman" w:hAnsi="Times New Roman" w:cs="Times New Roman"/>
          <w:sz w:val="20"/>
          <w:szCs w:val="20"/>
        </w:rPr>
      </w:pPr>
    </w:p>
    <w:p w14:paraId="3716692D" w14:textId="77777777" w:rsidR="00E17049" w:rsidRPr="00E17049" w:rsidRDefault="00E17049" w:rsidP="00E17049">
      <w:pPr>
        <w:tabs>
          <w:tab w:val="left" w:pos="7580"/>
        </w:tabs>
        <w:spacing w:after="0" w:line="0" w:lineRule="atLeast"/>
        <w:rPr>
          <w:rFonts w:ascii="Times New Roman" w:eastAsia="Arial Narrow" w:hAnsi="Times New Roman" w:cs="Times New Roman"/>
          <w:b/>
          <w:sz w:val="19"/>
          <w:szCs w:val="20"/>
        </w:rPr>
        <w:sectPr w:rsidR="00E17049" w:rsidRPr="00E17049">
          <w:pgSz w:w="11900" w:h="16834"/>
          <w:pgMar w:top="715" w:right="1440" w:bottom="1155" w:left="1440" w:header="0" w:footer="0" w:gutter="0"/>
          <w:cols w:space="0" w:equalWidth="0">
            <w:col w:w="9029"/>
          </w:cols>
          <w:docGrid w:linePitch="360"/>
        </w:sectPr>
      </w:pPr>
    </w:p>
    <w:bookmarkStart w:id="52" w:name="page91"/>
    <w:bookmarkEnd w:id="52"/>
    <w:p w14:paraId="71CDC161" w14:textId="1F064F91" w:rsidR="00E17049" w:rsidRPr="00E17049" w:rsidRDefault="00E17049" w:rsidP="00E17049">
      <w:pPr>
        <w:spacing w:after="0" w:line="20" w:lineRule="exact"/>
        <w:rPr>
          <w:rFonts w:ascii="Times New Roman" w:eastAsia="Times New Roman" w:hAnsi="Times New Roman" w:cs="Times New Roman"/>
          <w:sz w:val="20"/>
          <w:szCs w:val="20"/>
        </w:rPr>
      </w:pPr>
      <w:r>
        <w:rPr>
          <w:rFonts w:ascii="Times New Roman" w:eastAsia="Arial Narrow" w:hAnsi="Times New Roman" w:cs="Times New Roman"/>
          <w:b/>
          <w:noProof/>
          <w:sz w:val="20"/>
          <w:szCs w:val="20"/>
        </w:rPr>
        <w:lastRenderedPageBreak/>
        <mc:AlternateContent>
          <mc:Choice Requires="wps">
            <w:drawing>
              <wp:anchor distT="0" distB="0" distL="114300" distR="114300" simplePos="0" relativeHeight="251782144" behindDoc="1" locked="0" layoutInCell="1" allowOverlap="1" wp14:anchorId="7AF363DC" wp14:editId="058A2050">
                <wp:simplePos x="0" y="0"/>
                <wp:positionH relativeFrom="column">
                  <wp:posOffset>208915</wp:posOffset>
                </wp:positionH>
                <wp:positionV relativeFrom="paragraph">
                  <wp:posOffset>18415</wp:posOffset>
                </wp:positionV>
                <wp:extent cx="5318125" cy="0"/>
                <wp:effectExtent l="8890" t="5715" r="6985" b="13335"/>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45pt" to="43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fx+HwIAADo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" strokeweight=".48pt"/>
            </w:pict>
          </mc:Fallback>
        </mc:AlternateContent>
      </w:r>
    </w:p>
    <w:p w14:paraId="7D80A4DD" w14:textId="77777777" w:rsidR="00E17049" w:rsidRPr="00E17049" w:rsidRDefault="00E17049" w:rsidP="00E17049">
      <w:pPr>
        <w:spacing w:after="0" w:line="285" w:lineRule="exact"/>
        <w:rPr>
          <w:rFonts w:ascii="Times New Roman" w:eastAsia="Times New Roman" w:hAnsi="Times New Roman" w:cs="Times New Roman"/>
          <w:sz w:val="20"/>
          <w:szCs w:val="20"/>
        </w:rPr>
      </w:pPr>
    </w:p>
    <w:p w14:paraId="4B41B197" w14:textId="77777777" w:rsidR="00E17049" w:rsidRPr="00E17049" w:rsidRDefault="00E17049" w:rsidP="00E17049">
      <w:pPr>
        <w:spacing w:after="0" w:line="0" w:lineRule="atLeast"/>
        <w:rPr>
          <w:rFonts w:ascii="Times New Roman" w:eastAsia="Arial" w:hAnsi="Times New Roman" w:cs="Times New Roman"/>
          <w:b/>
          <w:sz w:val="24"/>
          <w:szCs w:val="20"/>
          <w:u w:val="single"/>
        </w:rPr>
      </w:pPr>
      <w:r w:rsidRPr="00E17049">
        <w:rPr>
          <w:rFonts w:ascii="Times New Roman" w:eastAsia="Arial" w:hAnsi="Times New Roman" w:cs="Times New Roman"/>
          <w:b/>
          <w:sz w:val="24"/>
          <w:szCs w:val="20"/>
          <w:u w:val="single"/>
        </w:rPr>
        <w:t xml:space="preserve">Decision flowchart for grouping of IVD </w:t>
      </w:r>
      <w:proofErr w:type="spellStart"/>
      <w:r w:rsidRPr="00E17049">
        <w:rPr>
          <w:rFonts w:ascii="Times New Roman" w:eastAsia="Arial" w:hAnsi="Times New Roman" w:cs="Times New Roman"/>
          <w:b/>
          <w:sz w:val="24"/>
          <w:szCs w:val="20"/>
          <w:u w:val="single"/>
        </w:rPr>
        <w:t>analysers</w:t>
      </w:r>
      <w:proofErr w:type="spellEnd"/>
      <w:r w:rsidRPr="00E17049">
        <w:rPr>
          <w:rFonts w:ascii="Times New Roman" w:eastAsia="Arial" w:hAnsi="Times New Roman" w:cs="Times New Roman"/>
          <w:b/>
          <w:sz w:val="24"/>
          <w:szCs w:val="20"/>
          <w:u w:val="single"/>
        </w:rPr>
        <w:t xml:space="preserve"> as a FAMILY</w:t>
      </w:r>
    </w:p>
    <w:p w14:paraId="3246B8B6" w14:textId="0B1ACE37" w:rsidR="00E17049" w:rsidRPr="00E17049" w:rsidRDefault="00E17049" w:rsidP="00E17049">
      <w:pPr>
        <w:spacing w:after="0" w:line="20" w:lineRule="exact"/>
        <w:rPr>
          <w:rFonts w:ascii="Times New Roman" w:eastAsia="Times New Roman" w:hAnsi="Times New Roman" w:cs="Times New Roman"/>
          <w:sz w:val="20"/>
          <w:szCs w:val="20"/>
        </w:rPr>
      </w:pPr>
    </w:p>
    <w:p w14:paraId="5E28E333" w14:textId="77777777" w:rsidR="00E17049" w:rsidRPr="00E17049" w:rsidRDefault="00E17049" w:rsidP="00E17049">
      <w:pPr>
        <w:spacing w:after="0" w:line="20" w:lineRule="exact"/>
        <w:rPr>
          <w:rFonts w:ascii="Times New Roman" w:eastAsia="Times New Roman" w:hAnsi="Times New Roman" w:cs="Times New Roman"/>
          <w:sz w:val="20"/>
          <w:szCs w:val="20"/>
        </w:rPr>
        <w:sectPr w:rsidR="00E17049" w:rsidRPr="00E17049">
          <w:pgSz w:w="11900" w:h="16834"/>
          <w:pgMar w:top="715" w:right="1440" w:bottom="1155" w:left="1440" w:header="0" w:footer="0" w:gutter="0"/>
          <w:cols w:space="0" w:equalWidth="0">
            <w:col w:w="9029"/>
          </w:cols>
          <w:docGrid w:linePitch="360"/>
        </w:sectPr>
      </w:pPr>
    </w:p>
    <w:p w14:paraId="61A1077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9A9898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80DB33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0A14795" w14:textId="5EE2E304" w:rsidR="00E17049" w:rsidRPr="00E17049" w:rsidRDefault="00B23206" w:rsidP="00E17049">
      <w:pPr>
        <w:spacing w:after="0" w:line="200" w:lineRule="exact"/>
        <w:rPr>
          <w:rFonts w:ascii="Times New Roman" w:eastAsia="Times New Roman" w:hAnsi="Times New Roman" w:cs="Times New Roman"/>
          <w:sz w:val="20"/>
          <w:szCs w:val="20"/>
        </w:rPr>
      </w:pPr>
      <w:r>
        <w:rPr>
          <w:rFonts w:ascii="Times New Roman" w:eastAsia="Arial" w:hAnsi="Times New Roman" w:cs="Times New Roman"/>
          <w:b/>
          <w:noProof/>
          <w:sz w:val="24"/>
          <w:szCs w:val="20"/>
          <w:u w:val="single"/>
        </w:rPr>
        <w:drawing>
          <wp:anchor distT="0" distB="0" distL="114300" distR="114300" simplePos="0" relativeHeight="251783168" behindDoc="1" locked="0" layoutInCell="1" allowOverlap="1" wp14:anchorId="664AED19" wp14:editId="412C0B43">
            <wp:simplePos x="0" y="0"/>
            <wp:positionH relativeFrom="column">
              <wp:posOffset>1637665</wp:posOffset>
            </wp:positionH>
            <wp:positionV relativeFrom="paragraph">
              <wp:posOffset>67310</wp:posOffset>
            </wp:positionV>
            <wp:extent cx="3929380" cy="632587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9380" cy="6325870"/>
                    </a:xfrm>
                    <a:prstGeom prst="rect">
                      <a:avLst/>
                    </a:prstGeom>
                    <a:noFill/>
                  </pic:spPr>
                </pic:pic>
              </a:graphicData>
            </a:graphic>
            <wp14:sizeRelH relativeFrom="page">
              <wp14:pctWidth>0</wp14:pctWidth>
            </wp14:sizeRelH>
            <wp14:sizeRelV relativeFrom="page">
              <wp14:pctHeight>0</wp14:pctHeight>
            </wp14:sizeRelV>
          </wp:anchor>
        </w:drawing>
      </w:r>
    </w:p>
    <w:p w14:paraId="0643E9B0" w14:textId="7BED6FB1" w:rsidR="00E17049" w:rsidRPr="00E17049" w:rsidRDefault="00E17049" w:rsidP="00E17049">
      <w:pPr>
        <w:spacing w:after="0" w:line="227" w:lineRule="exact"/>
        <w:rPr>
          <w:rFonts w:ascii="Times New Roman" w:eastAsia="Times New Roman" w:hAnsi="Times New Roman" w:cs="Times New Roman"/>
          <w:sz w:val="20"/>
          <w:szCs w:val="20"/>
        </w:rPr>
      </w:pPr>
    </w:p>
    <w:p w14:paraId="7668AE25"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From same</w:t>
      </w:r>
    </w:p>
    <w:p w14:paraId="28EDBDE6" w14:textId="77777777" w:rsidR="00E17049" w:rsidRPr="00E17049" w:rsidRDefault="00E17049" w:rsidP="00E17049">
      <w:pPr>
        <w:spacing w:after="0" w:line="0" w:lineRule="atLeast"/>
        <w:jc w:val="center"/>
        <w:rPr>
          <w:rFonts w:ascii="Times New Roman" w:eastAsia="Arial" w:hAnsi="Times New Roman" w:cs="Times New Roman"/>
          <w:szCs w:val="20"/>
        </w:rPr>
      </w:pPr>
      <w:proofErr w:type="gramStart"/>
      <w:r w:rsidRPr="00E17049">
        <w:rPr>
          <w:rFonts w:ascii="Times New Roman" w:eastAsia="Arial" w:hAnsi="Times New Roman" w:cs="Times New Roman"/>
          <w:szCs w:val="20"/>
        </w:rPr>
        <w:t>product</w:t>
      </w:r>
      <w:proofErr w:type="gramEnd"/>
      <w:r w:rsidRPr="00E17049">
        <w:rPr>
          <w:rFonts w:ascii="Times New Roman" w:eastAsia="Arial" w:hAnsi="Times New Roman" w:cs="Times New Roman"/>
          <w:szCs w:val="20"/>
        </w:rPr>
        <w:t xml:space="preserve"> owner?</w:t>
      </w:r>
    </w:p>
    <w:p w14:paraId="439AEF2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9D599C4" w14:textId="77777777" w:rsidR="00E17049" w:rsidRPr="00E17049" w:rsidRDefault="00E17049" w:rsidP="00E17049">
      <w:pPr>
        <w:spacing w:after="0" w:line="263" w:lineRule="exact"/>
        <w:rPr>
          <w:rFonts w:ascii="Times New Roman" w:eastAsia="Times New Roman" w:hAnsi="Times New Roman" w:cs="Times New Roman"/>
          <w:sz w:val="20"/>
          <w:szCs w:val="20"/>
        </w:rPr>
      </w:pPr>
    </w:p>
    <w:p w14:paraId="0278AB94" w14:textId="4ABC6713" w:rsidR="00E17049" w:rsidRPr="00E17049" w:rsidRDefault="00E17049" w:rsidP="00E17049">
      <w:pPr>
        <w:spacing w:after="0" w:line="0" w:lineRule="atLeast"/>
        <w:jc w:val="center"/>
        <w:rPr>
          <w:rFonts w:ascii="Times New Roman" w:eastAsia="Arial" w:hAnsi="Times New Roman" w:cs="Times New Roman"/>
          <w:sz w:val="20"/>
          <w:szCs w:val="20"/>
        </w:rPr>
      </w:pPr>
      <w:r w:rsidRPr="00E17049">
        <w:rPr>
          <w:rFonts w:ascii="Times New Roman" w:eastAsia="Arial" w:hAnsi="Times New Roman" w:cs="Times New Roman"/>
          <w:sz w:val="20"/>
          <w:szCs w:val="20"/>
        </w:rPr>
        <w:t xml:space="preserve">Yes </w:t>
      </w:r>
      <w:r>
        <w:rPr>
          <w:rFonts w:ascii="Times New Roman" w:eastAsia="Arial" w:hAnsi="Times New Roman" w:cs="Times New Roman"/>
          <w:noProof/>
          <w:sz w:val="20"/>
          <w:szCs w:val="20"/>
        </w:rPr>
        <w:drawing>
          <wp:inline distT="0" distB="0" distL="0" distR="0" wp14:anchorId="6376D3C9" wp14:editId="6E122FB0">
            <wp:extent cx="117475" cy="29337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475" cy="293370"/>
                    </a:xfrm>
                    <a:prstGeom prst="rect">
                      <a:avLst/>
                    </a:prstGeom>
                    <a:noFill/>
                    <a:ln>
                      <a:noFill/>
                    </a:ln>
                  </pic:spPr>
                </pic:pic>
              </a:graphicData>
            </a:graphic>
          </wp:inline>
        </w:drawing>
      </w:r>
    </w:p>
    <w:p w14:paraId="6A5B0928" w14:textId="77777777" w:rsidR="00E17049" w:rsidRPr="00E17049" w:rsidRDefault="00E17049" w:rsidP="00E17049">
      <w:pPr>
        <w:spacing w:after="0" w:line="272" w:lineRule="exact"/>
        <w:rPr>
          <w:rFonts w:ascii="Times New Roman" w:eastAsia="Times New Roman" w:hAnsi="Times New Roman" w:cs="Times New Roman"/>
          <w:sz w:val="20"/>
          <w:szCs w:val="20"/>
        </w:rPr>
      </w:pPr>
    </w:p>
    <w:p w14:paraId="292A6D3D" w14:textId="20AFDD5C" w:rsidR="00E17049" w:rsidRPr="00E17049" w:rsidRDefault="00E17049" w:rsidP="00E17049">
      <w:pPr>
        <w:spacing w:after="0" w:line="0" w:lineRule="atLeast"/>
        <w:rPr>
          <w:rFonts w:ascii="Times New Roman" w:eastAsia="Arial" w:hAnsi="Times New Roman" w:cs="Times New Roman"/>
          <w:szCs w:val="20"/>
        </w:rPr>
      </w:pPr>
      <w:proofErr w:type="gramStart"/>
      <w:r w:rsidRPr="00E17049">
        <w:rPr>
          <w:rFonts w:ascii="Times New Roman" w:eastAsia="Arial" w:hAnsi="Times New Roman" w:cs="Times New Roman"/>
          <w:szCs w:val="20"/>
        </w:rPr>
        <w:t>Same</w:t>
      </w:r>
      <w:r>
        <w:rPr>
          <w:rFonts w:ascii="Times New Roman" w:eastAsia="Arial" w:hAnsi="Times New Roman" w:cs="Times New Roman"/>
          <w:szCs w:val="20"/>
        </w:rPr>
        <w:t xml:space="preserve"> </w:t>
      </w:r>
      <w:r w:rsidRPr="00E17049">
        <w:rPr>
          <w:rFonts w:ascii="Times New Roman" w:eastAsia="Arial" w:hAnsi="Times New Roman" w:cs="Times New Roman"/>
          <w:szCs w:val="20"/>
        </w:rPr>
        <w:t>proprietary</w:t>
      </w:r>
      <w:r>
        <w:rPr>
          <w:rFonts w:ascii="Times New Roman" w:eastAsia="Arial" w:hAnsi="Times New Roman" w:cs="Times New Roman"/>
          <w:szCs w:val="20"/>
        </w:rPr>
        <w:t xml:space="preserve"> </w:t>
      </w:r>
      <w:r w:rsidRPr="00E17049">
        <w:rPr>
          <w:rFonts w:ascii="Times New Roman" w:eastAsia="Arial" w:hAnsi="Times New Roman" w:cs="Times New Roman"/>
          <w:szCs w:val="20"/>
        </w:rPr>
        <w:t>name?</w:t>
      </w:r>
      <w:proofErr w:type="gramEnd"/>
    </w:p>
    <w:p w14:paraId="15CBE4EC" w14:textId="77777777" w:rsidR="00E17049" w:rsidRDefault="00E17049" w:rsidP="00E17049">
      <w:pPr>
        <w:spacing w:after="0" w:line="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BF9FE85" w14:textId="0913921D" w:rsidR="00E17049" w:rsidRPr="00E17049" w:rsidRDefault="00E17049" w:rsidP="00E17049">
      <w:pPr>
        <w:spacing w:after="0" w:line="0" w:lineRule="atLeast"/>
        <w:rPr>
          <w:rFonts w:ascii="Times New Roman" w:eastAsia="Arial" w:hAnsi="Times New Roman" w:cs="Times New Roman"/>
          <w:sz w:val="20"/>
          <w:szCs w:val="20"/>
        </w:rPr>
      </w:pPr>
      <w:r>
        <w:rPr>
          <w:rFonts w:ascii="Times New Roman" w:eastAsia="Times New Roman" w:hAnsi="Times New Roman" w:cs="Times New Roman"/>
          <w:sz w:val="20"/>
          <w:szCs w:val="20"/>
        </w:rPr>
        <w:t xml:space="preserve">                           </w:t>
      </w:r>
      <w:r w:rsidRPr="00E17049">
        <w:rPr>
          <w:rFonts w:ascii="Times New Roman" w:eastAsia="Arial" w:hAnsi="Times New Roman" w:cs="Times New Roman"/>
          <w:sz w:val="20"/>
          <w:szCs w:val="20"/>
        </w:rPr>
        <w:t>Yes</w:t>
      </w:r>
      <w:r w:rsidR="00F62402">
        <w:rPr>
          <w:rFonts w:ascii="Times New Roman" w:eastAsia="Arial" w:hAnsi="Times New Roman" w:cs="Times New Roman"/>
          <w:noProof/>
          <w:sz w:val="20"/>
          <w:szCs w:val="20"/>
        </w:rPr>
        <w:drawing>
          <wp:inline distT="0" distB="0" distL="0" distR="0" wp14:anchorId="6B9A8759" wp14:editId="27FF52AD">
            <wp:extent cx="115570" cy="29273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5570" cy="292735"/>
                    </a:xfrm>
                    <a:prstGeom prst="rect">
                      <a:avLst/>
                    </a:prstGeom>
                    <a:noFill/>
                  </pic:spPr>
                </pic:pic>
              </a:graphicData>
            </a:graphic>
          </wp:inline>
        </w:drawing>
      </w:r>
    </w:p>
    <w:p w14:paraId="30A606F7"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C65F29E" w14:textId="77777777" w:rsidR="00E17049" w:rsidRPr="00E17049" w:rsidRDefault="00E17049" w:rsidP="00E17049">
      <w:pPr>
        <w:spacing w:after="0" w:line="311" w:lineRule="exact"/>
        <w:rPr>
          <w:rFonts w:ascii="Times New Roman" w:eastAsia="Times New Roman" w:hAnsi="Times New Roman" w:cs="Times New Roman"/>
          <w:sz w:val="20"/>
          <w:szCs w:val="20"/>
        </w:rPr>
      </w:pPr>
    </w:p>
    <w:p w14:paraId="444A11CD" w14:textId="602CB43C"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Same risk</w:t>
      </w:r>
      <w:r>
        <w:rPr>
          <w:rFonts w:ascii="Times New Roman" w:eastAsia="Arial" w:hAnsi="Times New Roman" w:cs="Times New Roman"/>
          <w:szCs w:val="20"/>
        </w:rPr>
        <w:t xml:space="preserve"> </w:t>
      </w:r>
      <w:r w:rsidRPr="00E17049">
        <w:rPr>
          <w:rFonts w:ascii="Times New Roman" w:eastAsia="Arial" w:hAnsi="Times New Roman" w:cs="Times New Roman"/>
          <w:szCs w:val="20"/>
        </w:rPr>
        <w:t>classification?</w:t>
      </w:r>
    </w:p>
    <w:p w14:paraId="6899C2E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2ADAD6F" w14:textId="556EDA7D" w:rsidR="00E17049" w:rsidRPr="00E17049" w:rsidRDefault="00E17049" w:rsidP="00E17049">
      <w:pPr>
        <w:spacing w:after="0" w:line="0" w:lineRule="atLeast"/>
        <w:rPr>
          <w:rFonts w:ascii="Times New Roman" w:eastAsia="Arial" w:hAnsi="Times New Roman" w:cs="Times New Roman"/>
          <w:sz w:val="20"/>
          <w:szCs w:val="20"/>
        </w:rPr>
      </w:pPr>
      <w:r>
        <w:rPr>
          <w:rFonts w:ascii="Times New Roman" w:eastAsia="Times New Roman" w:hAnsi="Times New Roman" w:cs="Times New Roman"/>
          <w:sz w:val="20"/>
          <w:szCs w:val="20"/>
        </w:rPr>
        <w:t xml:space="preserve">                          </w:t>
      </w:r>
      <w:r w:rsidRPr="00E17049">
        <w:rPr>
          <w:rFonts w:ascii="Times New Roman" w:eastAsia="Arial" w:hAnsi="Times New Roman" w:cs="Times New Roman"/>
          <w:sz w:val="20"/>
          <w:szCs w:val="20"/>
        </w:rPr>
        <w:t>Yes</w:t>
      </w:r>
      <w:r w:rsidR="00F62402">
        <w:rPr>
          <w:rFonts w:ascii="Times New Roman" w:eastAsia="Arial" w:hAnsi="Times New Roman" w:cs="Times New Roman"/>
          <w:noProof/>
          <w:sz w:val="20"/>
          <w:szCs w:val="20"/>
        </w:rPr>
        <w:drawing>
          <wp:inline distT="0" distB="0" distL="0" distR="0" wp14:anchorId="0C5282E5" wp14:editId="7CFB72C5">
            <wp:extent cx="115570" cy="29273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5570" cy="292735"/>
                    </a:xfrm>
                    <a:prstGeom prst="rect">
                      <a:avLst/>
                    </a:prstGeom>
                    <a:noFill/>
                  </pic:spPr>
                </pic:pic>
              </a:graphicData>
            </a:graphic>
          </wp:inline>
        </w:drawing>
      </w:r>
    </w:p>
    <w:p w14:paraId="0BE381F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1FDF0AB" w14:textId="77777777" w:rsidR="00E17049" w:rsidRPr="00E17049" w:rsidRDefault="00E17049" w:rsidP="00E17049">
      <w:pPr>
        <w:spacing w:after="0" w:line="237" w:lineRule="exact"/>
        <w:rPr>
          <w:rFonts w:ascii="Times New Roman" w:eastAsia="Times New Roman" w:hAnsi="Times New Roman" w:cs="Times New Roman"/>
          <w:sz w:val="20"/>
          <w:szCs w:val="20"/>
        </w:rPr>
      </w:pPr>
    </w:p>
    <w:p w14:paraId="784E7890" w14:textId="32130970" w:rsidR="00E17049" w:rsidRPr="00E17049" w:rsidRDefault="00E17049" w:rsidP="00E17049">
      <w:pPr>
        <w:spacing w:after="0" w:line="0" w:lineRule="atLeast"/>
        <w:rPr>
          <w:rFonts w:ascii="Times New Roman" w:eastAsia="Arial" w:hAnsi="Times New Roman" w:cs="Times New Roman"/>
          <w:szCs w:val="20"/>
        </w:rPr>
      </w:pPr>
      <w:r w:rsidRPr="00E17049">
        <w:rPr>
          <w:rFonts w:ascii="Times New Roman" w:eastAsia="Arial" w:hAnsi="Times New Roman" w:cs="Times New Roman"/>
          <w:szCs w:val="20"/>
        </w:rPr>
        <w:t>Have same</w:t>
      </w:r>
      <w:r>
        <w:rPr>
          <w:rFonts w:ascii="Times New Roman" w:eastAsia="Arial" w:hAnsi="Times New Roman" w:cs="Times New Roman"/>
          <w:szCs w:val="20"/>
        </w:rPr>
        <w:t xml:space="preserve"> </w:t>
      </w:r>
      <w:r w:rsidRPr="00E17049">
        <w:rPr>
          <w:rFonts w:ascii="Times New Roman" w:eastAsia="Arial" w:hAnsi="Times New Roman" w:cs="Times New Roman"/>
          <w:szCs w:val="20"/>
        </w:rPr>
        <w:t>methodology/</w:t>
      </w:r>
    </w:p>
    <w:p w14:paraId="7A32E274" w14:textId="70F53E4D" w:rsidR="00E17049" w:rsidRPr="00E17049" w:rsidRDefault="00E17049" w:rsidP="00E17049">
      <w:pPr>
        <w:spacing w:after="0" w:line="238" w:lineRule="auto"/>
        <w:rPr>
          <w:rFonts w:ascii="Times New Roman" w:eastAsia="Arial" w:hAnsi="Times New Roman" w:cs="Times New Roman"/>
          <w:szCs w:val="20"/>
        </w:rPr>
      </w:pPr>
      <w:proofErr w:type="gramStart"/>
      <w:r w:rsidRPr="00E17049">
        <w:rPr>
          <w:rFonts w:ascii="Times New Roman" w:eastAsia="Arial" w:hAnsi="Times New Roman" w:cs="Times New Roman"/>
          <w:szCs w:val="20"/>
        </w:rPr>
        <w:t>principle</w:t>
      </w:r>
      <w:proofErr w:type="gramEnd"/>
      <w:r w:rsidRPr="00E17049">
        <w:rPr>
          <w:rFonts w:ascii="Times New Roman" w:eastAsia="Arial" w:hAnsi="Times New Roman" w:cs="Times New Roman"/>
          <w:szCs w:val="20"/>
        </w:rPr>
        <w:t xml:space="preserve"> of</w:t>
      </w:r>
      <w:r>
        <w:rPr>
          <w:rFonts w:ascii="Times New Roman" w:eastAsia="Arial" w:hAnsi="Times New Roman" w:cs="Times New Roman"/>
          <w:szCs w:val="20"/>
        </w:rPr>
        <w:t xml:space="preserve">  </w:t>
      </w:r>
      <w:r w:rsidRPr="00E17049">
        <w:rPr>
          <w:rFonts w:ascii="Times New Roman" w:eastAsia="Arial" w:hAnsi="Times New Roman" w:cs="Times New Roman"/>
          <w:szCs w:val="20"/>
        </w:rPr>
        <w:t>operation?</w:t>
      </w:r>
    </w:p>
    <w:p w14:paraId="0D2669FD" w14:textId="77777777" w:rsidR="00E17049" w:rsidRPr="00E17049" w:rsidRDefault="00E17049" w:rsidP="00E17049">
      <w:pPr>
        <w:spacing w:after="0" w:line="246" w:lineRule="exact"/>
        <w:rPr>
          <w:rFonts w:ascii="Times New Roman" w:eastAsia="Times New Roman" w:hAnsi="Times New Roman" w:cs="Times New Roman"/>
          <w:sz w:val="20"/>
          <w:szCs w:val="20"/>
        </w:rPr>
      </w:pPr>
    </w:p>
    <w:p w14:paraId="0B63F4DE" w14:textId="77777777" w:rsidR="00E17049" w:rsidRDefault="00E17049" w:rsidP="00E17049">
      <w:pPr>
        <w:spacing w:after="0" w:line="0" w:lineRule="atLeast"/>
        <w:rPr>
          <w:rFonts w:ascii="Times New Roman" w:eastAsia="Arial" w:hAnsi="Times New Roman" w:cs="Times New Roman"/>
          <w:sz w:val="20"/>
          <w:szCs w:val="20"/>
        </w:rPr>
      </w:pPr>
    </w:p>
    <w:p w14:paraId="15BCCD7A" w14:textId="3193A424" w:rsidR="00E17049" w:rsidRPr="00E17049" w:rsidRDefault="00E17049" w:rsidP="00E17049">
      <w:pPr>
        <w:spacing w:after="0" w:line="0" w:lineRule="atLeast"/>
        <w:rPr>
          <w:rFonts w:ascii="Times New Roman" w:eastAsia="Arial" w:hAnsi="Times New Roman" w:cs="Times New Roman"/>
          <w:sz w:val="20"/>
          <w:szCs w:val="20"/>
        </w:rPr>
      </w:pPr>
      <w:r>
        <w:rPr>
          <w:rFonts w:ascii="Times New Roman" w:eastAsia="Arial" w:hAnsi="Times New Roman" w:cs="Times New Roman"/>
          <w:sz w:val="20"/>
          <w:szCs w:val="20"/>
        </w:rPr>
        <w:t xml:space="preserve">                          </w:t>
      </w:r>
      <w:r w:rsidRPr="00E17049">
        <w:rPr>
          <w:rFonts w:ascii="Times New Roman" w:eastAsia="Arial" w:hAnsi="Times New Roman" w:cs="Times New Roman"/>
          <w:sz w:val="20"/>
          <w:szCs w:val="20"/>
        </w:rPr>
        <w:t>Yes</w:t>
      </w:r>
      <w:r w:rsidR="00F62402">
        <w:rPr>
          <w:rFonts w:ascii="Times New Roman" w:eastAsia="Arial" w:hAnsi="Times New Roman" w:cs="Times New Roman"/>
          <w:noProof/>
          <w:sz w:val="20"/>
          <w:szCs w:val="20"/>
        </w:rPr>
        <w:drawing>
          <wp:inline distT="0" distB="0" distL="0" distR="0" wp14:anchorId="37D3A679" wp14:editId="7DB205C0">
            <wp:extent cx="115570" cy="29273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5570" cy="292735"/>
                    </a:xfrm>
                    <a:prstGeom prst="rect">
                      <a:avLst/>
                    </a:prstGeom>
                    <a:noFill/>
                  </pic:spPr>
                </pic:pic>
              </a:graphicData>
            </a:graphic>
          </wp:inline>
        </w:drawing>
      </w:r>
    </w:p>
    <w:p w14:paraId="07238E8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A1E7B6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9454CE3" w14:textId="601D2168" w:rsidR="00E17049" w:rsidRPr="00E17049" w:rsidRDefault="00E17049" w:rsidP="00E17049">
      <w:pPr>
        <w:spacing w:after="0" w:line="0" w:lineRule="atLeast"/>
        <w:rPr>
          <w:rFonts w:ascii="Times New Roman" w:eastAsia="Arial" w:hAnsi="Times New Roman" w:cs="Times New Roman"/>
          <w:szCs w:val="20"/>
        </w:rPr>
      </w:pPr>
      <w:proofErr w:type="spellStart"/>
      <w:r w:rsidRPr="00E17049">
        <w:rPr>
          <w:rFonts w:ascii="Times New Roman" w:eastAsia="Arial" w:hAnsi="Times New Roman" w:cs="Times New Roman"/>
          <w:szCs w:val="20"/>
        </w:rPr>
        <w:t>Analysers</w:t>
      </w:r>
      <w:proofErr w:type="spellEnd"/>
      <w:r w:rsidRPr="00E17049">
        <w:rPr>
          <w:rFonts w:ascii="Times New Roman" w:eastAsia="Arial" w:hAnsi="Times New Roman" w:cs="Times New Roman"/>
          <w:szCs w:val="20"/>
        </w:rPr>
        <w:t xml:space="preserve"> fall</w:t>
      </w:r>
      <w:r>
        <w:rPr>
          <w:rFonts w:ascii="Times New Roman" w:eastAsia="Arial" w:hAnsi="Times New Roman" w:cs="Times New Roman"/>
          <w:szCs w:val="20"/>
        </w:rPr>
        <w:t xml:space="preserve"> </w:t>
      </w:r>
      <w:r w:rsidRPr="00E17049">
        <w:rPr>
          <w:rFonts w:ascii="Times New Roman" w:eastAsia="Arial" w:hAnsi="Times New Roman" w:cs="Times New Roman"/>
          <w:szCs w:val="20"/>
        </w:rPr>
        <w:t>within permissible</w:t>
      </w:r>
    </w:p>
    <w:p w14:paraId="32A36AB8" w14:textId="77777777" w:rsidR="00E17049" w:rsidRPr="00E17049" w:rsidRDefault="00E17049" w:rsidP="00E17049">
      <w:pPr>
        <w:spacing w:after="0" w:line="238" w:lineRule="auto"/>
        <w:jc w:val="center"/>
        <w:rPr>
          <w:rFonts w:ascii="Times New Roman" w:eastAsia="Arial" w:hAnsi="Times New Roman" w:cs="Times New Roman"/>
          <w:szCs w:val="20"/>
        </w:rPr>
      </w:pPr>
      <w:proofErr w:type="gramStart"/>
      <w:r w:rsidRPr="00E17049">
        <w:rPr>
          <w:rFonts w:ascii="Times New Roman" w:eastAsia="Arial" w:hAnsi="Times New Roman" w:cs="Times New Roman"/>
          <w:szCs w:val="20"/>
        </w:rPr>
        <w:t>variants</w:t>
      </w:r>
      <w:proofErr w:type="gramEnd"/>
      <w:r w:rsidRPr="00E17049">
        <w:rPr>
          <w:rFonts w:ascii="Times New Roman" w:eastAsia="Arial" w:hAnsi="Times New Roman" w:cs="Times New Roman"/>
          <w:szCs w:val="20"/>
        </w:rPr>
        <w:t>?</w:t>
      </w:r>
    </w:p>
    <w:p w14:paraId="4241EEE8" w14:textId="77777777" w:rsidR="00E17049" w:rsidRPr="00E17049" w:rsidRDefault="00E17049" w:rsidP="00E17049">
      <w:pPr>
        <w:spacing w:after="0" w:line="227" w:lineRule="exact"/>
        <w:rPr>
          <w:rFonts w:ascii="Times New Roman" w:eastAsia="Times New Roman" w:hAnsi="Times New Roman" w:cs="Times New Roman"/>
          <w:sz w:val="20"/>
          <w:szCs w:val="20"/>
        </w:rPr>
      </w:pPr>
    </w:p>
    <w:p w14:paraId="70904E47" w14:textId="77777777" w:rsidR="00E17049" w:rsidRDefault="00E17049" w:rsidP="00E17049">
      <w:pPr>
        <w:spacing w:after="0" w:line="0" w:lineRule="atLeast"/>
        <w:rPr>
          <w:rFonts w:ascii="Times New Roman" w:eastAsia="Arial" w:hAnsi="Times New Roman" w:cs="Times New Roman"/>
          <w:sz w:val="20"/>
          <w:szCs w:val="20"/>
        </w:rPr>
      </w:pPr>
      <w:r>
        <w:rPr>
          <w:rFonts w:ascii="Times New Roman" w:eastAsia="Arial" w:hAnsi="Times New Roman" w:cs="Times New Roman"/>
          <w:sz w:val="20"/>
          <w:szCs w:val="20"/>
        </w:rPr>
        <w:t xml:space="preserve">                         </w:t>
      </w:r>
    </w:p>
    <w:p w14:paraId="767720DB" w14:textId="1B0FCFF2" w:rsidR="00E17049" w:rsidRPr="00E17049" w:rsidRDefault="00E17049" w:rsidP="00E17049">
      <w:pPr>
        <w:spacing w:after="0" w:line="0" w:lineRule="atLeast"/>
        <w:rPr>
          <w:rFonts w:ascii="Times New Roman" w:eastAsia="Arial" w:hAnsi="Times New Roman" w:cs="Times New Roman"/>
          <w:sz w:val="20"/>
          <w:szCs w:val="20"/>
        </w:rPr>
      </w:pPr>
      <w:r>
        <w:rPr>
          <w:rFonts w:ascii="Times New Roman" w:eastAsia="Arial" w:hAnsi="Times New Roman" w:cs="Times New Roman"/>
          <w:sz w:val="20"/>
          <w:szCs w:val="20"/>
        </w:rPr>
        <w:t xml:space="preserve">                          </w:t>
      </w:r>
      <w:r w:rsidRPr="00E17049">
        <w:rPr>
          <w:rFonts w:ascii="Times New Roman" w:eastAsia="Arial" w:hAnsi="Times New Roman" w:cs="Times New Roman"/>
          <w:sz w:val="20"/>
          <w:szCs w:val="20"/>
        </w:rPr>
        <w:t>Yes</w:t>
      </w:r>
      <w:r w:rsidR="00F62402">
        <w:rPr>
          <w:rFonts w:ascii="Times New Roman" w:eastAsia="Arial" w:hAnsi="Times New Roman" w:cs="Times New Roman"/>
          <w:noProof/>
          <w:sz w:val="20"/>
          <w:szCs w:val="20"/>
        </w:rPr>
        <w:drawing>
          <wp:inline distT="0" distB="0" distL="0" distR="0" wp14:anchorId="6D9FE314" wp14:editId="7D50AD28">
            <wp:extent cx="115570" cy="29273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5570" cy="292735"/>
                    </a:xfrm>
                    <a:prstGeom prst="rect">
                      <a:avLst/>
                    </a:prstGeom>
                    <a:noFill/>
                  </pic:spPr>
                </pic:pic>
              </a:graphicData>
            </a:graphic>
          </wp:inline>
        </w:drawing>
      </w:r>
    </w:p>
    <w:p w14:paraId="533464F3" w14:textId="1362959A" w:rsidR="00E17049" w:rsidRPr="00E17049" w:rsidRDefault="00B23206" w:rsidP="00E17049">
      <w:pPr>
        <w:spacing w:after="0" w:line="200" w:lineRule="exact"/>
        <w:rPr>
          <w:rFonts w:ascii="Times New Roman" w:eastAsia="Times New Roman" w:hAnsi="Times New Roman" w:cs="Times New Roman"/>
          <w:sz w:val="20"/>
          <w:szCs w:val="20"/>
        </w:rPr>
      </w:pPr>
      <w:r w:rsidRPr="00B23206">
        <w:rPr>
          <w:rFonts w:ascii="Times New Roman" w:eastAsia="Times New Roman" w:hAnsi="Times New Roman" w:cs="Times New Roman"/>
          <w:noProof/>
          <w:sz w:val="20"/>
          <w:szCs w:val="20"/>
        </w:rPr>
        <mc:AlternateContent>
          <mc:Choice Requires="wps">
            <w:drawing>
              <wp:anchor distT="0" distB="0" distL="114300" distR="114300" simplePos="0" relativeHeight="251785216" behindDoc="0" locked="0" layoutInCell="1" allowOverlap="1" wp14:anchorId="6CC6B997" wp14:editId="65A6FF49">
                <wp:simplePos x="0" y="0"/>
                <wp:positionH relativeFrom="column">
                  <wp:posOffset>1635369</wp:posOffset>
                </wp:positionH>
                <wp:positionV relativeFrom="paragraph">
                  <wp:posOffset>585031</wp:posOffset>
                </wp:positionV>
                <wp:extent cx="2174631" cy="463062"/>
                <wp:effectExtent l="0" t="0" r="16510"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631" cy="463062"/>
                        </a:xfrm>
                        <a:prstGeom prst="rect">
                          <a:avLst/>
                        </a:prstGeom>
                        <a:noFill/>
                        <a:ln w="9525">
                          <a:solidFill>
                            <a:srgbClr val="000000"/>
                          </a:solidFill>
                          <a:miter lim="800000"/>
                          <a:headEnd/>
                          <a:tailEnd/>
                        </a:ln>
                      </wps:spPr>
                      <wps:txbx>
                        <w:txbxContent>
                          <w:p w14:paraId="4B1DAA9F" w14:textId="343E690C" w:rsidR="00B23206" w:rsidRDefault="00B23206">
                            <w:r>
                              <w:t xml:space="preserve">Can be grouped in one listing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128.75pt;margin-top:46.05pt;width:171.25pt;height:36.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" filled="f">
                <v:textbox>
                  <w:txbxContent>
                    <w:p w14:paraId="4B1DAA9F" w14:textId="343E690C" w:rsidR="00B23206" w:rsidRDefault="00B23206">
                      <w:r>
                        <w:t xml:space="preserve">Can be grouped in one listing </w:t>
                      </w:r>
                    </w:p>
                  </w:txbxContent>
                </v:textbox>
              </v:shape>
            </w:pict>
          </mc:Fallback>
        </mc:AlternateContent>
      </w:r>
      <w:r w:rsidR="00E17049" w:rsidRPr="00E17049">
        <w:rPr>
          <w:rFonts w:ascii="Times New Roman" w:eastAsia="Arial" w:hAnsi="Times New Roman" w:cs="Times New Roman"/>
          <w:sz w:val="20"/>
          <w:szCs w:val="20"/>
        </w:rPr>
        <w:br w:type="column"/>
      </w:r>
    </w:p>
    <w:p w14:paraId="1C118DA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8731AA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2D339B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C5AC7CD" w14:textId="77777777" w:rsidR="00E17049" w:rsidRPr="00E17049" w:rsidRDefault="00E17049" w:rsidP="00E17049">
      <w:pPr>
        <w:spacing w:after="0" w:line="309" w:lineRule="exact"/>
        <w:rPr>
          <w:rFonts w:ascii="Times New Roman" w:eastAsia="Times New Roman" w:hAnsi="Times New Roman" w:cs="Times New Roman"/>
          <w:sz w:val="20"/>
          <w:szCs w:val="20"/>
        </w:rPr>
      </w:pPr>
    </w:p>
    <w:p w14:paraId="61AFC987" w14:textId="565AA80F" w:rsidR="00E17049" w:rsidRPr="00E17049" w:rsidRDefault="00E17049" w:rsidP="00E17049">
      <w:pPr>
        <w:spacing w:after="0" w:line="0" w:lineRule="atLeast"/>
        <w:rPr>
          <w:rFonts w:ascii="Times New Roman" w:eastAsia="Arial" w:hAnsi="Times New Roman" w:cs="Times New Roman"/>
          <w:sz w:val="20"/>
          <w:szCs w:val="20"/>
        </w:rPr>
      </w:pPr>
      <w:r>
        <w:rPr>
          <w:rFonts w:ascii="Times New Roman" w:eastAsia="Arial" w:hAnsi="Times New Roman" w:cs="Times New Roman"/>
          <w:sz w:val="20"/>
          <w:szCs w:val="20"/>
        </w:rPr>
        <w:t xml:space="preserve">            </w:t>
      </w:r>
      <w:r w:rsidRPr="00E17049">
        <w:rPr>
          <w:rFonts w:ascii="Times New Roman" w:eastAsia="Arial" w:hAnsi="Times New Roman" w:cs="Times New Roman"/>
          <w:sz w:val="20"/>
          <w:szCs w:val="20"/>
        </w:rPr>
        <w:t>No</w:t>
      </w:r>
    </w:p>
    <w:p w14:paraId="2FD339E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5602D8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5C058A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F15139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69D98C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6FA7C48" w14:textId="77777777" w:rsidR="00E17049" w:rsidRPr="00E17049" w:rsidRDefault="00E17049" w:rsidP="00E17049">
      <w:pPr>
        <w:spacing w:after="0" w:line="400" w:lineRule="exact"/>
        <w:rPr>
          <w:rFonts w:ascii="Times New Roman" w:eastAsia="Times New Roman" w:hAnsi="Times New Roman" w:cs="Times New Roman"/>
          <w:sz w:val="20"/>
          <w:szCs w:val="20"/>
        </w:rPr>
      </w:pPr>
    </w:p>
    <w:p w14:paraId="327EB145" w14:textId="6EEE1C44" w:rsidR="00E17049" w:rsidRPr="00E17049" w:rsidRDefault="00E17049" w:rsidP="00E17049">
      <w:pPr>
        <w:spacing w:after="0" w:line="0" w:lineRule="atLeast"/>
        <w:rPr>
          <w:rFonts w:ascii="Times New Roman" w:eastAsia="Arial" w:hAnsi="Times New Roman" w:cs="Times New Roman"/>
          <w:sz w:val="20"/>
          <w:szCs w:val="20"/>
        </w:rPr>
      </w:pPr>
      <w:r>
        <w:rPr>
          <w:rFonts w:ascii="Times New Roman" w:eastAsia="Arial" w:hAnsi="Times New Roman" w:cs="Times New Roman"/>
          <w:sz w:val="20"/>
          <w:szCs w:val="20"/>
        </w:rPr>
        <w:t xml:space="preserve">           </w:t>
      </w:r>
      <w:r w:rsidRPr="00E17049">
        <w:rPr>
          <w:rFonts w:ascii="Times New Roman" w:eastAsia="Arial" w:hAnsi="Times New Roman" w:cs="Times New Roman"/>
          <w:sz w:val="20"/>
          <w:szCs w:val="20"/>
        </w:rPr>
        <w:t>No</w:t>
      </w:r>
    </w:p>
    <w:p w14:paraId="4163791C"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02A073B"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764370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A9FE42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300997D"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90D2AC6"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92ECA04" w14:textId="77777777" w:rsidR="00E17049" w:rsidRPr="00E17049" w:rsidRDefault="00E17049" w:rsidP="00E17049">
      <w:pPr>
        <w:spacing w:after="0" w:line="306" w:lineRule="exact"/>
        <w:rPr>
          <w:rFonts w:ascii="Times New Roman" w:eastAsia="Times New Roman" w:hAnsi="Times New Roman" w:cs="Times New Roman"/>
          <w:sz w:val="20"/>
          <w:szCs w:val="20"/>
        </w:rPr>
      </w:pPr>
    </w:p>
    <w:p w14:paraId="4308DE5C" w14:textId="3FBF4E38" w:rsidR="00E17049" w:rsidRPr="00E17049" w:rsidRDefault="00E17049" w:rsidP="00E17049">
      <w:pPr>
        <w:spacing w:after="0" w:line="0" w:lineRule="atLeast"/>
        <w:rPr>
          <w:rFonts w:ascii="Times New Roman" w:eastAsia="Arial" w:hAnsi="Times New Roman" w:cs="Times New Roman"/>
          <w:sz w:val="20"/>
          <w:szCs w:val="20"/>
        </w:rPr>
      </w:pPr>
      <w:r>
        <w:rPr>
          <w:rFonts w:ascii="Times New Roman" w:eastAsia="Arial" w:hAnsi="Times New Roman" w:cs="Times New Roman"/>
          <w:sz w:val="20"/>
          <w:szCs w:val="20"/>
        </w:rPr>
        <w:t xml:space="preserve">           </w:t>
      </w:r>
      <w:r w:rsidRPr="00E17049">
        <w:rPr>
          <w:rFonts w:ascii="Times New Roman" w:eastAsia="Arial" w:hAnsi="Times New Roman" w:cs="Times New Roman"/>
          <w:sz w:val="20"/>
          <w:szCs w:val="20"/>
        </w:rPr>
        <w:t>No</w:t>
      </w:r>
    </w:p>
    <w:p w14:paraId="4647404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679708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BDEE699"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141699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57C1F1F"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25C29F4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36648D41"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A8BCE21" w14:textId="77777777" w:rsidR="00E17049" w:rsidRPr="00E17049" w:rsidRDefault="00E17049" w:rsidP="00E17049">
      <w:pPr>
        <w:spacing w:after="0" w:line="213" w:lineRule="exact"/>
        <w:rPr>
          <w:rFonts w:ascii="Times New Roman" w:eastAsia="Times New Roman" w:hAnsi="Times New Roman" w:cs="Times New Roman"/>
          <w:sz w:val="20"/>
          <w:szCs w:val="20"/>
        </w:rPr>
      </w:pPr>
    </w:p>
    <w:p w14:paraId="706FA7D2" w14:textId="29289B61" w:rsidR="00E17049" w:rsidRPr="00E17049" w:rsidRDefault="00E17049" w:rsidP="00E17049">
      <w:pPr>
        <w:spacing w:after="0" w:line="0" w:lineRule="atLeast"/>
        <w:rPr>
          <w:rFonts w:ascii="Times New Roman" w:eastAsia="Arial" w:hAnsi="Times New Roman" w:cs="Times New Roman"/>
          <w:sz w:val="20"/>
          <w:szCs w:val="20"/>
        </w:rPr>
      </w:pPr>
      <w:r>
        <w:rPr>
          <w:rFonts w:ascii="Times New Roman" w:eastAsia="Arial" w:hAnsi="Times New Roman" w:cs="Times New Roman"/>
          <w:sz w:val="20"/>
          <w:szCs w:val="20"/>
        </w:rPr>
        <w:t xml:space="preserve">            </w:t>
      </w:r>
      <w:r w:rsidRPr="00E17049">
        <w:rPr>
          <w:rFonts w:ascii="Times New Roman" w:eastAsia="Arial" w:hAnsi="Times New Roman" w:cs="Times New Roman"/>
          <w:sz w:val="20"/>
          <w:szCs w:val="20"/>
        </w:rPr>
        <w:t>No</w:t>
      </w:r>
    </w:p>
    <w:p w14:paraId="06860958"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5F2137BA"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1863D4B5"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48E3DA14"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831FF30"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6117D10B" w14:textId="77777777" w:rsidR="00E17049" w:rsidRPr="00E17049" w:rsidRDefault="00E17049" w:rsidP="00E17049">
      <w:pPr>
        <w:spacing w:after="0" w:line="343" w:lineRule="exact"/>
        <w:rPr>
          <w:rFonts w:ascii="Times New Roman" w:eastAsia="Times New Roman" w:hAnsi="Times New Roman" w:cs="Times New Roman"/>
          <w:sz w:val="20"/>
          <w:szCs w:val="20"/>
        </w:rPr>
      </w:pPr>
    </w:p>
    <w:tbl>
      <w:tblPr>
        <w:tblW w:w="4860" w:type="dxa"/>
        <w:tblLayout w:type="fixed"/>
        <w:tblCellMar>
          <w:left w:w="0" w:type="dxa"/>
          <w:right w:w="0" w:type="dxa"/>
        </w:tblCellMar>
        <w:tblLook w:val="0000" w:firstRow="0" w:lastRow="0" w:firstColumn="0" w:lastColumn="0" w:noHBand="0" w:noVBand="0"/>
      </w:tblPr>
      <w:tblGrid>
        <w:gridCol w:w="2700"/>
        <w:gridCol w:w="2160"/>
      </w:tblGrid>
      <w:tr w:rsidR="00E17049" w:rsidRPr="00E17049" w14:paraId="2EA17912" w14:textId="77777777" w:rsidTr="00E17049">
        <w:trPr>
          <w:trHeight w:val="477"/>
        </w:trPr>
        <w:tc>
          <w:tcPr>
            <w:tcW w:w="2700" w:type="dxa"/>
            <w:tcBorders>
              <w:right w:val="single" w:sz="8" w:space="0" w:color="auto"/>
            </w:tcBorders>
            <w:shd w:val="clear" w:color="auto" w:fill="auto"/>
            <w:vAlign w:val="bottom"/>
          </w:tcPr>
          <w:p w14:paraId="69BB6F75" w14:textId="15DD9455" w:rsidR="00E17049" w:rsidRPr="00E17049" w:rsidRDefault="00E17049" w:rsidP="00E17049">
            <w:pPr>
              <w:spacing w:after="0" w:line="0" w:lineRule="atLeast"/>
              <w:rPr>
                <w:rFonts w:ascii="Times New Roman" w:eastAsia="Arial" w:hAnsi="Times New Roman" w:cs="Times New Roman"/>
                <w:sz w:val="20"/>
                <w:szCs w:val="20"/>
              </w:rPr>
            </w:pPr>
            <w:r>
              <w:rPr>
                <w:rFonts w:ascii="Times New Roman" w:eastAsia="Arial" w:hAnsi="Times New Roman" w:cs="Times New Roman"/>
                <w:sz w:val="20"/>
                <w:szCs w:val="20"/>
              </w:rPr>
              <w:t xml:space="preserve">               </w:t>
            </w:r>
            <w:r w:rsidRPr="00E17049">
              <w:rPr>
                <w:rFonts w:ascii="Times New Roman" w:eastAsia="Arial" w:hAnsi="Times New Roman" w:cs="Times New Roman"/>
                <w:sz w:val="20"/>
                <w:szCs w:val="20"/>
              </w:rPr>
              <w:t>No</w:t>
            </w:r>
          </w:p>
        </w:tc>
        <w:tc>
          <w:tcPr>
            <w:tcW w:w="2160" w:type="dxa"/>
            <w:tcBorders>
              <w:top w:val="single" w:sz="8" w:space="0" w:color="auto"/>
              <w:right w:val="single" w:sz="8" w:space="0" w:color="auto"/>
            </w:tcBorders>
            <w:shd w:val="clear" w:color="auto" w:fill="auto"/>
            <w:vAlign w:val="bottom"/>
          </w:tcPr>
          <w:p w14:paraId="56AFBAE3" w14:textId="77777777" w:rsidR="00E17049" w:rsidRPr="00E17049" w:rsidRDefault="00E17049" w:rsidP="00E17049">
            <w:pPr>
              <w:spacing w:after="0" w:line="0" w:lineRule="atLeast"/>
              <w:jc w:val="center"/>
              <w:rPr>
                <w:rFonts w:ascii="Times New Roman" w:eastAsia="Arial" w:hAnsi="Times New Roman" w:cs="Times New Roman"/>
                <w:szCs w:val="20"/>
              </w:rPr>
            </w:pPr>
            <w:r w:rsidRPr="00E17049">
              <w:rPr>
                <w:rFonts w:ascii="Times New Roman" w:eastAsia="Arial" w:hAnsi="Times New Roman" w:cs="Times New Roman"/>
                <w:szCs w:val="20"/>
              </w:rPr>
              <w:t>Cannot be</w:t>
            </w:r>
          </w:p>
        </w:tc>
      </w:tr>
      <w:tr w:rsidR="00E17049" w:rsidRPr="00E17049" w14:paraId="193C04DA" w14:textId="77777777" w:rsidTr="00E17049">
        <w:trPr>
          <w:trHeight w:val="245"/>
        </w:trPr>
        <w:tc>
          <w:tcPr>
            <w:tcW w:w="2700" w:type="dxa"/>
            <w:tcBorders>
              <w:right w:val="single" w:sz="8" w:space="0" w:color="auto"/>
            </w:tcBorders>
            <w:shd w:val="clear" w:color="auto" w:fill="auto"/>
            <w:vAlign w:val="bottom"/>
          </w:tcPr>
          <w:p w14:paraId="03AE82E1" w14:textId="77777777" w:rsidR="00E17049" w:rsidRPr="00E17049" w:rsidRDefault="00E17049" w:rsidP="00E17049">
            <w:pPr>
              <w:spacing w:after="0" w:line="0" w:lineRule="atLeast"/>
              <w:rPr>
                <w:rFonts w:ascii="Times New Roman" w:eastAsia="Times New Roman" w:hAnsi="Times New Roman" w:cs="Times New Roman"/>
                <w:sz w:val="21"/>
                <w:szCs w:val="20"/>
              </w:rPr>
            </w:pPr>
          </w:p>
        </w:tc>
        <w:tc>
          <w:tcPr>
            <w:tcW w:w="2160" w:type="dxa"/>
            <w:tcBorders>
              <w:right w:val="single" w:sz="8" w:space="0" w:color="auto"/>
            </w:tcBorders>
            <w:shd w:val="clear" w:color="auto" w:fill="auto"/>
            <w:vAlign w:val="bottom"/>
          </w:tcPr>
          <w:p w14:paraId="58DFB553" w14:textId="77777777" w:rsidR="00E17049" w:rsidRPr="00E17049" w:rsidRDefault="00E17049" w:rsidP="00E17049">
            <w:pPr>
              <w:spacing w:after="0" w:line="245" w:lineRule="exact"/>
              <w:jc w:val="center"/>
              <w:rPr>
                <w:rFonts w:ascii="Times New Roman" w:eastAsia="Arial" w:hAnsi="Times New Roman" w:cs="Times New Roman"/>
                <w:w w:val="99"/>
                <w:szCs w:val="20"/>
              </w:rPr>
            </w:pPr>
            <w:r w:rsidRPr="00E17049">
              <w:rPr>
                <w:rFonts w:ascii="Times New Roman" w:eastAsia="Arial" w:hAnsi="Times New Roman" w:cs="Times New Roman"/>
                <w:w w:val="99"/>
                <w:szCs w:val="20"/>
              </w:rPr>
              <w:t>grouped in 1</w:t>
            </w:r>
          </w:p>
        </w:tc>
      </w:tr>
      <w:tr w:rsidR="00E17049" w:rsidRPr="00E17049" w14:paraId="25D831F0" w14:textId="77777777" w:rsidTr="00E17049">
        <w:trPr>
          <w:trHeight w:val="254"/>
        </w:trPr>
        <w:tc>
          <w:tcPr>
            <w:tcW w:w="2700" w:type="dxa"/>
            <w:tcBorders>
              <w:right w:val="single" w:sz="8" w:space="0" w:color="auto"/>
            </w:tcBorders>
            <w:shd w:val="clear" w:color="auto" w:fill="auto"/>
            <w:vAlign w:val="bottom"/>
          </w:tcPr>
          <w:p w14:paraId="2E92CE8D" w14:textId="77777777" w:rsidR="00E17049" w:rsidRPr="00E17049" w:rsidRDefault="00E17049" w:rsidP="00E17049">
            <w:pPr>
              <w:spacing w:after="0" w:line="0" w:lineRule="atLeast"/>
              <w:rPr>
                <w:rFonts w:ascii="Times New Roman" w:eastAsia="Times New Roman" w:hAnsi="Times New Roman" w:cs="Times New Roman"/>
                <w:szCs w:val="20"/>
              </w:rPr>
            </w:pPr>
          </w:p>
        </w:tc>
        <w:tc>
          <w:tcPr>
            <w:tcW w:w="2160" w:type="dxa"/>
            <w:tcBorders>
              <w:right w:val="single" w:sz="8" w:space="0" w:color="auto"/>
            </w:tcBorders>
            <w:shd w:val="clear" w:color="auto" w:fill="auto"/>
            <w:vAlign w:val="bottom"/>
          </w:tcPr>
          <w:p w14:paraId="510AC945" w14:textId="77777777" w:rsidR="00E17049" w:rsidRPr="00E17049" w:rsidRDefault="00E17049" w:rsidP="00E17049">
            <w:pPr>
              <w:spacing w:after="0" w:line="0" w:lineRule="atLeast"/>
              <w:jc w:val="center"/>
              <w:rPr>
                <w:rFonts w:ascii="Times New Roman" w:eastAsia="Arial" w:hAnsi="Times New Roman" w:cs="Times New Roman"/>
                <w:w w:val="99"/>
                <w:szCs w:val="20"/>
              </w:rPr>
            </w:pPr>
            <w:proofErr w:type="gramStart"/>
            <w:r w:rsidRPr="00E17049">
              <w:rPr>
                <w:rFonts w:ascii="Times New Roman" w:eastAsia="Arial" w:hAnsi="Times New Roman" w:cs="Times New Roman"/>
                <w:w w:val="99"/>
                <w:szCs w:val="20"/>
              </w:rPr>
              <w:t>listing</w:t>
            </w:r>
            <w:proofErr w:type="gramEnd"/>
            <w:r w:rsidRPr="00E17049">
              <w:rPr>
                <w:rFonts w:ascii="Times New Roman" w:eastAsia="Arial" w:hAnsi="Times New Roman" w:cs="Times New Roman"/>
                <w:w w:val="99"/>
                <w:szCs w:val="20"/>
              </w:rPr>
              <w:t>.</w:t>
            </w:r>
          </w:p>
        </w:tc>
      </w:tr>
      <w:tr w:rsidR="00E17049" w:rsidRPr="00E17049" w14:paraId="1CEEEE63" w14:textId="77777777" w:rsidTr="00E17049">
        <w:trPr>
          <w:trHeight w:val="271"/>
        </w:trPr>
        <w:tc>
          <w:tcPr>
            <w:tcW w:w="2700" w:type="dxa"/>
            <w:tcBorders>
              <w:right w:val="single" w:sz="8" w:space="0" w:color="auto"/>
            </w:tcBorders>
            <w:shd w:val="clear" w:color="auto" w:fill="auto"/>
            <w:vAlign w:val="bottom"/>
          </w:tcPr>
          <w:p w14:paraId="72007DCE" w14:textId="77777777" w:rsidR="00E17049" w:rsidRPr="00E17049" w:rsidRDefault="00E17049" w:rsidP="00E17049">
            <w:pPr>
              <w:spacing w:after="0" w:line="0" w:lineRule="atLeast"/>
              <w:rPr>
                <w:rFonts w:ascii="Times New Roman" w:eastAsia="Times New Roman" w:hAnsi="Times New Roman" w:cs="Times New Roman"/>
                <w:sz w:val="23"/>
                <w:szCs w:val="20"/>
              </w:rPr>
            </w:pPr>
          </w:p>
        </w:tc>
        <w:tc>
          <w:tcPr>
            <w:tcW w:w="2160" w:type="dxa"/>
            <w:tcBorders>
              <w:bottom w:val="single" w:sz="8" w:space="0" w:color="auto"/>
              <w:right w:val="single" w:sz="8" w:space="0" w:color="auto"/>
            </w:tcBorders>
            <w:shd w:val="clear" w:color="auto" w:fill="auto"/>
            <w:vAlign w:val="bottom"/>
          </w:tcPr>
          <w:p w14:paraId="17E73BD4" w14:textId="77777777" w:rsidR="00E17049" w:rsidRPr="00E17049" w:rsidRDefault="00E17049" w:rsidP="00E17049">
            <w:pPr>
              <w:spacing w:after="0" w:line="0" w:lineRule="atLeast"/>
              <w:rPr>
                <w:rFonts w:ascii="Times New Roman" w:eastAsia="Times New Roman" w:hAnsi="Times New Roman" w:cs="Times New Roman"/>
                <w:sz w:val="23"/>
                <w:szCs w:val="20"/>
              </w:rPr>
            </w:pPr>
          </w:p>
        </w:tc>
      </w:tr>
    </w:tbl>
    <w:p w14:paraId="153C128D" w14:textId="77777777" w:rsidR="00E17049" w:rsidRPr="00E17049" w:rsidRDefault="00E17049" w:rsidP="00E17049">
      <w:pPr>
        <w:spacing w:after="0" w:line="240" w:lineRule="auto"/>
        <w:rPr>
          <w:rFonts w:ascii="Times New Roman" w:eastAsia="Times New Roman" w:hAnsi="Times New Roman" w:cs="Times New Roman"/>
          <w:sz w:val="23"/>
          <w:szCs w:val="20"/>
        </w:rPr>
        <w:sectPr w:rsidR="00E17049" w:rsidRPr="00E17049">
          <w:type w:val="continuous"/>
          <w:pgSz w:w="11900" w:h="16834"/>
          <w:pgMar w:top="715" w:right="1440" w:bottom="1155" w:left="1440" w:header="0" w:footer="0" w:gutter="0"/>
          <w:cols w:num="2" w:space="0" w:equalWidth="0">
            <w:col w:w="2960" w:space="680"/>
            <w:col w:w="5389"/>
          </w:cols>
          <w:docGrid w:linePitch="360"/>
        </w:sectPr>
      </w:pPr>
    </w:p>
    <w:p w14:paraId="3CA062BF" w14:textId="5A7A61C9" w:rsidR="00E17049" w:rsidRPr="00E17049" w:rsidRDefault="00E17049" w:rsidP="00E17049">
      <w:pPr>
        <w:spacing w:after="0" w:line="0" w:lineRule="atLeast"/>
        <w:rPr>
          <w:rFonts w:ascii="Times New Roman" w:eastAsia="Arial" w:hAnsi="Times New Roman" w:cs="Times New Roman"/>
          <w:szCs w:val="20"/>
        </w:rPr>
      </w:pPr>
    </w:p>
    <w:p w14:paraId="6FF903B7" w14:textId="77777777" w:rsidR="00E17049" w:rsidRPr="00E17049" w:rsidRDefault="00E17049" w:rsidP="00E17049">
      <w:pPr>
        <w:spacing w:after="0" w:line="20" w:lineRule="exact"/>
        <w:rPr>
          <w:rFonts w:ascii="Times New Roman" w:eastAsia="Times New Roman" w:hAnsi="Times New Roman" w:cs="Times New Roman"/>
          <w:sz w:val="20"/>
          <w:szCs w:val="20"/>
        </w:rPr>
      </w:pPr>
    </w:p>
    <w:p w14:paraId="3F106483"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72ECD81E" w14:textId="77777777" w:rsidR="00E17049" w:rsidRPr="00E17049" w:rsidRDefault="00E17049" w:rsidP="00E17049">
      <w:pPr>
        <w:spacing w:after="0" w:line="200" w:lineRule="exact"/>
        <w:rPr>
          <w:rFonts w:ascii="Times New Roman" w:eastAsia="Times New Roman" w:hAnsi="Times New Roman" w:cs="Times New Roman"/>
          <w:sz w:val="20"/>
          <w:szCs w:val="20"/>
        </w:rPr>
      </w:pPr>
    </w:p>
    <w:p w14:paraId="032BF1A3" w14:textId="77777777" w:rsidR="00E17049" w:rsidRPr="00E17049" w:rsidRDefault="00E17049" w:rsidP="00E17049">
      <w:pPr>
        <w:spacing w:after="0" w:line="20" w:lineRule="exact"/>
        <w:rPr>
          <w:rFonts w:ascii="Times New Roman" w:eastAsia="Times New Roman" w:hAnsi="Times New Roman" w:cs="Times New Roman"/>
          <w:sz w:val="20"/>
          <w:szCs w:val="20"/>
        </w:rPr>
      </w:pPr>
      <w:bookmarkStart w:id="53" w:name="page92"/>
      <w:bookmarkEnd w:id="53"/>
    </w:p>
    <w:p w14:paraId="73FEAE7C" w14:textId="77777777" w:rsidR="00E17049" w:rsidRPr="00E17049" w:rsidRDefault="00E17049" w:rsidP="00E17049">
      <w:pPr>
        <w:rPr>
          <w:rFonts w:ascii="Times New Roman" w:hAnsi="Times New Roman" w:cs="Times New Roman"/>
          <w:sz w:val="24"/>
          <w:szCs w:val="24"/>
        </w:rPr>
      </w:pPr>
    </w:p>
    <w:p w14:paraId="0EBBA337" w14:textId="77777777" w:rsidR="00E17049" w:rsidRPr="00E17049" w:rsidRDefault="00E17049" w:rsidP="00E17049">
      <w:pPr>
        <w:rPr>
          <w:rFonts w:ascii="Times New Roman" w:hAnsi="Times New Roman" w:cs="Times New Roman"/>
          <w:sz w:val="24"/>
          <w:szCs w:val="24"/>
        </w:rPr>
      </w:pPr>
    </w:p>
    <w:p w14:paraId="735F5C3C" w14:textId="4F711B31" w:rsidR="00115DEB" w:rsidRDefault="00E17049" w:rsidP="00E17049">
      <w:pPr>
        <w:tabs>
          <w:tab w:val="left" w:pos="3822"/>
        </w:tabs>
        <w:rPr>
          <w:rFonts w:ascii="Times New Roman" w:hAnsi="Times New Roman" w:cs="Times New Roman"/>
          <w:sz w:val="24"/>
          <w:szCs w:val="24"/>
        </w:rPr>
      </w:pPr>
      <w:r>
        <w:rPr>
          <w:rFonts w:ascii="Times New Roman" w:hAnsi="Times New Roman" w:cs="Times New Roman"/>
          <w:sz w:val="24"/>
          <w:szCs w:val="24"/>
        </w:rPr>
        <w:tab/>
      </w:r>
    </w:p>
    <w:p w14:paraId="412D1911" w14:textId="77777777" w:rsidR="00E17049" w:rsidRDefault="00E17049" w:rsidP="00E17049">
      <w:pPr>
        <w:tabs>
          <w:tab w:val="left" w:pos="3822"/>
        </w:tabs>
        <w:rPr>
          <w:rFonts w:ascii="Times New Roman" w:hAnsi="Times New Roman" w:cs="Times New Roman"/>
          <w:sz w:val="24"/>
          <w:szCs w:val="24"/>
        </w:rPr>
      </w:pPr>
    </w:p>
    <w:p w14:paraId="7A277B16" w14:textId="77777777" w:rsidR="00E17049" w:rsidRDefault="00E17049" w:rsidP="00E17049">
      <w:pPr>
        <w:tabs>
          <w:tab w:val="left" w:pos="3822"/>
        </w:tabs>
        <w:rPr>
          <w:rFonts w:ascii="Times New Roman" w:hAnsi="Times New Roman" w:cs="Times New Roman"/>
          <w:sz w:val="24"/>
          <w:szCs w:val="24"/>
        </w:rPr>
      </w:pPr>
    </w:p>
    <w:p w14:paraId="57A9F9FF" w14:textId="77777777" w:rsidR="00E17049" w:rsidRPr="00E17049" w:rsidRDefault="00E17049" w:rsidP="00E17049">
      <w:pPr>
        <w:tabs>
          <w:tab w:val="left" w:pos="3822"/>
        </w:tabs>
        <w:rPr>
          <w:rFonts w:ascii="Times New Roman" w:hAnsi="Times New Roman" w:cs="Times New Roman"/>
          <w:sz w:val="24"/>
          <w:szCs w:val="24"/>
        </w:rPr>
      </w:pPr>
    </w:p>
    <w:sectPr w:rsidR="00E17049" w:rsidRPr="00E17049">
      <w:footerReference w:type="default" r:id="rId37"/>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7EDF0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7EDF05" w16cid:durableId="2087653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A92F16" w14:textId="77777777" w:rsidR="00431EED" w:rsidRDefault="00431EED" w:rsidP="00A86E8E">
      <w:pPr>
        <w:spacing w:after="0" w:line="240" w:lineRule="auto"/>
      </w:pPr>
      <w:r>
        <w:separator/>
      </w:r>
    </w:p>
  </w:endnote>
  <w:endnote w:type="continuationSeparator" w:id="0">
    <w:p w14:paraId="707B193E" w14:textId="77777777" w:rsidR="00431EED" w:rsidRDefault="00431EED" w:rsidP="00A86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54A7B" w14:textId="77777777" w:rsidR="002D428A" w:rsidRDefault="002D42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991FE" w14:textId="77777777" w:rsidR="002D428A" w:rsidRDefault="002D42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2FD14" w14:textId="77777777" w:rsidR="002D428A" w:rsidRDefault="002D428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8410175"/>
      <w:docPartObj>
        <w:docPartGallery w:val="Page Numbers (Bottom of Page)"/>
        <w:docPartUnique/>
      </w:docPartObj>
    </w:sdtPr>
    <w:sdtEndPr>
      <w:rPr>
        <w:noProof/>
      </w:rPr>
    </w:sdtEndPr>
    <w:sdtContent>
      <w:p w14:paraId="3F53B25D" w14:textId="77777777" w:rsidR="00E17049" w:rsidRDefault="00E17049">
        <w:pPr>
          <w:pStyle w:val="Footer"/>
          <w:jc w:val="right"/>
        </w:pPr>
        <w:r>
          <w:fldChar w:fldCharType="begin"/>
        </w:r>
        <w:r>
          <w:instrText xml:space="preserve"> PAGE   \* MERGEFORMAT </w:instrText>
        </w:r>
        <w:r>
          <w:fldChar w:fldCharType="separate"/>
        </w:r>
        <w:r w:rsidR="002D428A">
          <w:rPr>
            <w:noProof/>
          </w:rPr>
          <w:t>68</w:t>
        </w:r>
        <w:r>
          <w:rPr>
            <w:noProof/>
          </w:rPr>
          <w:fldChar w:fldCharType="end"/>
        </w:r>
      </w:p>
    </w:sdtContent>
  </w:sdt>
  <w:p w14:paraId="08EE6C36" w14:textId="77777777" w:rsidR="00E17049" w:rsidRDefault="00E17049">
    <w:pPr>
      <w:pStyle w:val="Footer"/>
    </w:pPr>
  </w:p>
  <w:p w14:paraId="6A47D495" w14:textId="77777777" w:rsidR="00E17049" w:rsidRDefault="00E170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E02F09" w14:textId="77777777" w:rsidR="00431EED" w:rsidRDefault="00431EED" w:rsidP="00A86E8E">
      <w:pPr>
        <w:spacing w:after="0" w:line="240" w:lineRule="auto"/>
      </w:pPr>
      <w:r>
        <w:separator/>
      </w:r>
    </w:p>
  </w:footnote>
  <w:footnote w:type="continuationSeparator" w:id="0">
    <w:p w14:paraId="7F3EF779" w14:textId="77777777" w:rsidR="00431EED" w:rsidRDefault="00431EED" w:rsidP="00A86E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D160E" w14:textId="77777777" w:rsidR="002D428A" w:rsidRDefault="002D42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7128347"/>
      <w:docPartObj>
        <w:docPartGallery w:val="Watermarks"/>
        <w:docPartUnique/>
      </w:docPartObj>
    </w:sdtPr>
    <w:sdtContent>
      <w:p w14:paraId="19513A22" w14:textId="6D0BA85A" w:rsidR="002D428A" w:rsidRDefault="002D428A">
        <w:pPr>
          <w:pStyle w:val="Header"/>
        </w:pPr>
        <w:r>
          <w:rPr>
            <w:noProof/>
            <w:lang w:eastAsia="zh-TW"/>
          </w:rPr>
          <w:pict w14:anchorId="4300CA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EDF00" w14:textId="77777777" w:rsidR="002D428A" w:rsidRDefault="002D42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7"/>
    <w:multiLevelType w:val="hybridMultilevel"/>
    <w:tmpl w:val="1BA02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9"/>
    <w:multiLevelType w:val="hybridMultilevel"/>
    <w:tmpl w:val="75C6C3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A"/>
    <w:multiLevelType w:val="hybridMultilevel"/>
    <w:tmpl w:val="12E685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B"/>
    <w:multiLevelType w:val="hybridMultilevel"/>
    <w:tmpl w:val="70C6A528"/>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C"/>
    <w:multiLevelType w:val="hybridMultilevel"/>
    <w:tmpl w:val="520EEDD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E"/>
    <w:multiLevelType w:val="hybridMultilevel"/>
    <w:tmpl w:val="4F4EF0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F"/>
    <w:multiLevelType w:val="hybridMultilevel"/>
    <w:tmpl w:val="23F9C13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30"/>
    <w:multiLevelType w:val="hybridMultilevel"/>
    <w:tmpl w:val="649BB7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31"/>
    <w:multiLevelType w:val="hybridMultilevel"/>
    <w:tmpl w:val="275AC79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32"/>
    <w:multiLevelType w:val="hybridMultilevel"/>
    <w:tmpl w:val="3938657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33"/>
    <w:multiLevelType w:val="hybridMultilevel"/>
    <w:tmpl w:val="1CF10FD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34"/>
    <w:multiLevelType w:val="hybridMultilevel"/>
    <w:tmpl w:val="180115B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35"/>
    <w:multiLevelType w:val="hybridMultilevel"/>
    <w:tmpl w:val="235BA86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37"/>
    <w:multiLevelType w:val="hybridMultilevel"/>
    <w:tmpl w:val="354FE9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38"/>
    <w:multiLevelType w:val="hybridMultilevel"/>
    <w:tmpl w:val="15B5AF5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39"/>
    <w:multiLevelType w:val="hybridMultilevel"/>
    <w:tmpl w:val="741226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3A"/>
    <w:multiLevelType w:val="hybridMultilevel"/>
    <w:tmpl w:val="0D34B6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3C"/>
    <w:multiLevelType w:val="hybridMultilevel"/>
    <w:tmpl w:val="3F6AB6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3E"/>
    <w:multiLevelType w:val="hybridMultilevel"/>
    <w:tmpl w:val="7E0C57B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142E62B9"/>
    <w:multiLevelType w:val="hybridMultilevel"/>
    <w:tmpl w:val="288492A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95342F"/>
    <w:multiLevelType w:val="multilevel"/>
    <w:tmpl w:val="3DD6CA0A"/>
    <w:lvl w:ilvl="0">
      <w:start w:val="1"/>
      <w:numFmt w:val="lowerLetter"/>
      <w:lvlText w:val="%1)"/>
      <w:lvlJc w:val="left"/>
      <w:pPr>
        <w:ind w:left="2160" w:hanging="72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800"/>
      </w:pPr>
      <w:rPr>
        <w:rFonts w:hint="default"/>
      </w:rPr>
    </w:lvl>
    <w:lvl w:ilvl="6">
      <w:start w:val="1"/>
      <w:numFmt w:val="decimal"/>
      <w:lvlText w:val="%1.%2.%3.%4.%5.%6.%7"/>
      <w:lvlJc w:val="left"/>
      <w:pPr>
        <w:ind w:left="7560" w:hanging="1800"/>
      </w:pPr>
      <w:rPr>
        <w:rFonts w:hint="default"/>
      </w:rPr>
    </w:lvl>
    <w:lvl w:ilvl="7">
      <w:start w:val="1"/>
      <w:numFmt w:val="decimal"/>
      <w:lvlText w:val="%1.%2.%3.%4.%5.%6.%7.%8"/>
      <w:lvlJc w:val="left"/>
      <w:pPr>
        <w:ind w:left="8640" w:hanging="2160"/>
      </w:pPr>
      <w:rPr>
        <w:rFonts w:hint="default"/>
      </w:rPr>
    </w:lvl>
    <w:lvl w:ilvl="8">
      <w:start w:val="1"/>
      <w:numFmt w:val="decimal"/>
      <w:lvlText w:val="%1.%2.%3.%4.%5.%6.%7.%8.%9"/>
      <w:lvlJc w:val="left"/>
      <w:pPr>
        <w:ind w:left="9720" w:hanging="2520"/>
      </w:pPr>
      <w:rPr>
        <w:rFonts w:hint="default"/>
      </w:rPr>
    </w:lvl>
  </w:abstractNum>
  <w:abstractNum w:abstractNumId="21">
    <w:nsid w:val="25BD04FC"/>
    <w:multiLevelType w:val="hybridMultilevel"/>
    <w:tmpl w:val="7952A2B0"/>
    <w:lvl w:ilvl="0" w:tplc="0A442E0A">
      <w:numFmt w:val="bullet"/>
      <w:lvlText w:val="•"/>
      <w:lvlJc w:val="left"/>
      <w:pPr>
        <w:ind w:left="360" w:hanging="360"/>
      </w:pPr>
      <w:rPr>
        <w:rFonts w:ascii="Times New Roman" w:eastAsiaTheme="minorHAnsi" w:hAnsi="Times New Roman" w:cs="Times New Roman" w:hint="default"/>
      </w:rPr>
    </w:lvl>
    <w:lvl w:ilvl="1" w:tplc="0A442E0A">
      <w:numFmt w:val="bullet"/>
      <w:lvlText w:val="•"/>
      <w:lvlJc w:val="left"/>
      <w:pPr>
        <w:ind w:left="1080" w:hanging="360"/>
      </w:pPr>
      <w:rPr>
        <w:rFonts w:ascii="Times New Roman" w:eastAsiaTheme="minorHAnsi"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8A50C9F"/>
    <w:multiLevelType w:val="hybridMultilevel"/>
    <w:tmpl w:val="32F8D7E8"/>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1184445C">
      <w:start w:val="2"/>
      <w:numFmt w:val="bullet"/>
      <w:lvlText w:val=""/>
      <w:lvlJc w:val="left"/>
      <w:pPr>
        <w:ind w:left="2340" w:hanging="360"/>
      </w:pPr>
      <w:rPr>
        <w:rFonts w:ascii="Times New Roman" w:eastAsiaTheme="minorHAnsi" w:hAnsi="Times New Roman" w:cs="Times New Roman" w:hint="default"/>
      </w:rPr>
    </w:lvl>
    <w:lvl w:ilvl="3" w:tplc="2858378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911742"/>
    <w:multiLevelType w:val="hybridMultilevel"/>
    <w:tmpl w:val="7E96E3D8"/>
    <w:lvl w:ilvl="0" w:tplc="0A442E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962556"/>
    <w:multiLevelType w:val="hybridMultilevel"/>
    <w:tmpl w:val="3D3A2BA2"/>
    <w:lvl w:ilvl="0" w:tplc="04090017">
      <w:start w:val="1"/>
      <w:numFmt w:val="lowerLetter"/>
      <w:lvlText w:val="%1)"/>
      <w:lvlJc w:val="left"/>
      <w:pPr>
        <w:ind w:left="360" w:hanging="360"/>
      </w:pPr>
      <w:rPr>
        <w:rFonts w:hint="default"/>
      </w:rPr>
    </w:lvl>
    <w:lvl w:ilvl="1" w:tplc="0A442E0A">
      <w:numFmt w:val="bullet"/>
      <w:lvlText w:val="•"/>
      <w:lvlJc w:val="left"/>
      <w:pPr>
        <w:ind w:left="1080" w:hanging="360"/>
      </w:pPr>
      <w:rPr>
        <w:rFonts w:ascii="Times New Roman" w:eastAsiaTheme="minorHAnsi"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34A68B2"/>
    <w:multiLevelType w:val="hybridMultilevel"/>
    <w:tmpl w:val="A74A5CA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3CC440D"/>
    <w:multiLevelType w:val="hybridMultilevel"/>
    <w:tmpl w:val="B9E40C2E"/>
    <w:lvl w:ilvl="0" w:tplc="04090017">
      <w:start w:val="1"/>
      <w:numFmt w:val="lowerLetter"/>
      <w:lvlText w:val="%1)"/>
      <w:lvlJc w:val="left"/>
      <w:pPr>
        <w:ind w:left="360" w:hanging="360"/>
      </w:pPr>
      <w:rPr>
        <w:rFonts w:hint="default"/>
      </w:rPr>
    </w:lvl>
    <w:lvl w:ilvl="1" w:tplc="0A442E0A">
      <w:numFmt w:val="bullet"/>
      <w:lvlText w:val="•"/>
      <w:lvlJc w:val="left"/>
      <w:pPr>
        <w:ind w:left="1080" w:hanging="360"/>
      </w:pPr>
      <w:rPr>
        <w:rFonts w:ascii="Times New Roman" w:eastAsiaTheme="minorHAnsi"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4C22D94"/>
    <w:multiLevelType w:val="multilevel"/>
    <w:tmpl w:val="3DD6CA0A"/>
    <w:lvl w:ilvl="0">
      <w:start w:val="1"/>
      <w:numFmt w:val="lowerLetter"/>
      <w:lvlText w:val="%1)"/>
      <w:lvlJc w:val="left"/>
      <w:pPr>
        <w:ind w:left="2160" w:hanging="72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800"/>
      </w:pPr>
      <w:rPr>
        <w:rFonts w:hint="default"/>
      </w:rPr>
    </w:lvl>
    <w:lvl w:ilvl="6">
      <w:start w:val="1"/>
      <w:numFmt w:val="decimal"/>
      <w:lvlText w:val="%1.%2.%3.%4.%5.%6.%7"/>
      <w:lvlJc w:val="left"/>
      <w:pPr>
        <w:ind w:left="7560" w:hanging="1800"/>
      </w:pPr>
      <w:rPr>
        <w:rFonts w:hint="default"/>
      </w:rPr>
    </w:lvl>
    <w:lvl w:ilvl="7">
      <w:start w:val="1"/>
      <w:numFmt w:val="decimal"/>
      <w:lvlText w:val="%1.%2.%3.%4.%5.%6.%7.%8"/>
      <w:lvlJc w:val="left"/>
      <w:pPr>
        <w:ind w:left="8640" w:hanging="2160"/>
      </w:pPr>
      <w:rPr>
        <w:rFonts w:hint="default"/>
      </w:rPr>
    </w:lvl>
    <w:lvl w:ilvl="8">
      <w:start w:val="1"/>
      <w:numFmt w:val="decimal"/>
      <w:lvlText w:val="%1.%2.%3.%4.%5.%6.%7.%8.%9"/>
      <w:lvlJc w:val="left"/>
      <w:pPr>
        <w:ind w:left="9720" w:hanging="2520"/>
      </w:pPr>
      <w:rPr>
        <w:rFonts w:hint="default"/>
      </w:rPr>
    </w:lvl>
  </w:abstractNum>
  <w:abstractNum w:abstractNumId="28">
    <w:nsid w:val="367574E1"/>
    <w:multiLevelType w:val="hybridMultilevel"/>
    <w:tmpl w:val="5C30185E"/>
    <w:lvl w:ilvl="0" w:tplc="04090017">
      <w:start w:val="1"/>
      <w:numFmt w:val="lowerLetter"/>
      <w:lvlText w:val="%1)"/>
      <w:lvlJc w:val="left"/>
      <w:pPr>
        <w:ind w:left="360" w:hanging="360"/>
      </w:pPr>
      <w:rPr>
        <w:rFonts w:hint="default"/>
      </w:rPr>
    </w:lvl>
    <w:lvl w:ilvl="1" w:tplc="0A442E0A">
      <w:numFmt w:val="bullet"/>
      <w:lvlText w:val="•"/>
      <w:lvlJc w:val="left"/>
      <w:pPr>
        <w:ind w:left="1080" w:hanging="360"/>
      </w:pPr>
      <w:rPr>
        <w:rFonts w:ascii="Times New Roman" w:eastAsiaTheme="minorHAnsi"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AFF0A4A"/>
    <w:multiLevelType w:val="hybridMultilevel"/>
    <w:tmpl w:val="B48611EE"/>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1184445C">
      <w:start w:val="2"/>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F8016C"/>
    <w:multiLevelType w:val="multilevel"/>
    <w:tmpl w:val="274AC022"/>
    <w:lvl w:ilvl="0">
      <w:start w:val="6"/>
      <w:numFmt w:val="decimal"/>
      <w:lvlText w:val="%1."/>
      <w:lvlJc w:val="left"/>
      <w:pPr>
        <w:ind w:left="390" w:hanging="390"/>
      </w:pPr>
      <w:rPr>
        <w:rFonts w:hint="default"/>
      </w:rPr>
    </w:lvl>
    <w:lvl w:ilvl="1">
      <w:start w:val="2"/>
      <w:numFmt w:val="decimal"/>
      <w:lvlText w:val="%1.%2."/>
      <w:lvlJc w:val="left"/>
      <w:pPr>
        <w:ind w:left="1800" w:hanging="720"/>
      </w:pPr>
      <w:rPr>
        <w:rFonts w:hint="default"/>
        <w:color w:val="auto"/>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1">
    <w:nsid w:val="4ECB78A9"/>
    <w:multiLevelType w:val="hybridMultilevel"/>
    <w:tmpl w:val="89422EE6"/>
    <w:lvl w:ilvl="0" w:tplc="04090017">
      <w:start w:val="1"/>
      <w:numFmt w:val="lowerLetter"/>
      <w:lvlText w:val="%1)"/>
      <w:lvlJc w:val="left"/>
      <w:pPr>
        <w:ind w:left="360" w:hanging="360"/>
      </w:pPr>
      <w:rPr>
        <w:rFonts w:hint="default"/>
      </w:rPr>
    </w:lvl>
    <w:lvl w:ilvl="1" w:tplc="0A442E0A">
      <w:numFmt w:val="bullet"/>
      <w:lvlText w:val="•"/>
      <w:lvlJc w:val="left"/>
      <w:pPr>
        <w:ind w:left="1080" w:hanging="360"/>
      </w:pPr>
      <w:rPr>
        <w:rFonts w:ascii="Times New Roman" w:eastAsiaTheme="minorHAnsi"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EF42496"/>
    <w:multiLevelType w:val="hybridMultilevel"/>
    <w:tmpl w:val="A378B484"/>
    <w:lvl w:ilvl="0" w:tplc="04090017">
      <w:start w:val="1"/>
      <w:numFmt w:val="lowerLetter"/>
      <w:lvlText w:val="%1)"/>
      <w:lvlJc w:val="left"/>
      <w:pPr>
        <w:ind w:left="360" w:hanging="360"/>
      </w:pPr>
      <w:rPr>
        <w:rFonts w:hint="default"/>
      </w:rPr>
    </w:lvl>
    <w:lvl w:ilvl="1" w:tplc="0A442E0A">
      <w:numFmt w:val="bullet"/>
      <w:lvlText w:val="•"/>
      <w:lvlJc w:val="left"/>
      <w:pPr>
        <w:ind w:left="1080" w:hanging="360"/>
      </w:pPr>
      <w:rPr>
        <w:rFonts w:ascii="Times New Roman" w:eastAsiaTheme="minorHAnsi"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5B71BD1"/>
    <w:multiLevelType w:val="hybridMultilevel"/>
    <w:tmpl w:val="B73E62EC"/>
    <w:lvl w:ilvl="0" w:tplc="04090017">
      <w:start w:val="1"/>
      <w:numFmt w:val="lowerLetter"/>
      <w:lvlText w:val="%1)"/>
      <w:lvlJc w:val="left"/>
      <w:pPr>
        <w:ind w:left="720" w:hanging="360"/>
      </w:pPr>
      <w:rPr>
        <w:rFonts w:hint="default"/>
      </w:rPr>
    </w:lvl>
    <w:lvl w:ilvl="1" w:tplc="EDDCDA60">
      <w:start w:val="2"/>
      <w:numFmt w:val="bullet"/>
      <w:lvlText w:val=""/>
      <w:lvlJc w:val="left"/>
      <w:pPr>
        <w:ind w:left="1440" w:hanging="360"/>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6E1327"/>
    <w:multiLevelType w:val="hybridMultilevel"/>
    <w:tmpl w:val="E85A85C2"/>
    <w:lvl w:ilvl="0" w:tplc="0A442E0A">
      <w:numFmt w:val="bullet"/>
      <w:lvlText w:val="•"/>
      <w:lvlJc w:val="left"/>
      <w:pPr>
        <w:ind w:left="360" w:hanging="360"/>
      </w:pPr>
      <w:rPr>
        <w:rFonts w:ascii="Times New Roman" w:eastAsiaTheme="minorHAnsi" w:hAnsi="Times New Roman" w:cs="Times New Roman" w:hint="default"/>
      </w:rPr>
    </w:lvl>
    <w:lvl w:ilvl="1" w:tplc="04090017">
      <w:start w:val="1"/>
      <w:numFmt w:val="low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96E145C"/>
    <w:multiLevelType w:val="hybridMultilevel"/>
    <w:tmpl w:val="9176FD0A"/>
    <w:lvl w:ilvl="0" w:tplc="0A442E0A">
      <w:numFmt w:val="bullet"/>
      <w:lvlText w:val="•"/>
      <w:lvlJc w:val="left"/>
      <w:pPr>
        <w:ind w:left="360" w:hanging="360"/>
      </w:pPr>
      <w:rPr>
        <w:rFonts w:ascii="Times New Roman" w:eastAsiaTheme="minorHAnsi" w:hAnsi="Times New Roman" w:cs="Times New Roman" w:hint="default"/>
      </w:rPr>
    </w:lvl>
    <w:lvl w:ilvl="1" w:tplc="04090017">
      <w:start w:val="1"/>
      <w:numFmt w:val="low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106E9842">
      <w:start w:val="1"/>
      <w:numFmt w:val="lowerRoman"/>
      <w:lvlText w:val="(%4)"/>
      <w:lvlJc w:val="left"/>
      <w:pPr>
        <w:ind w:left="2880" w:hanging="720"/>
      </w:pPr>
      <w:rPr>
        <w:rFont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237313E"/>
    <w:multiLevelType w:val="hybridMultilevel"/>
    <w:tmpl w:val="32F8D7E8"/>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1184445C">
      <w:start w:val="2"/>
      <w:numFmt w:val="bullet"/>
      <w:lvlText w:val=""/>
      <w:lvlJc w:val="left"/>
      <w:pPr>
        <w:ind w:left="2340" w:hanging="360"/>
      </w:pPr>
      <w:rPr>
        <w:rFonts w:ascii="Times New Roman" w:eastAsiaTheme="minorHAnsi" w:hAnsi="Times New Roman" w:cs="Times New Roman" w:hint="default"/>
      </w:rPr>
    </w:lvl>
    <w:lvl w:ilvl="3" w:tplc="2858378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390244"/>
    <w:multiLevelType w:val="hybridMultilevel"/>
    <w:tmpl w:val="51AE154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C40D1F"/>
    <w:multiLevelType w:val="multilevel"/>
    <w:tmpl w:val="3DD6CA0A"/>
    <w:lvl w:ilvl="0">
      <w:start w:val="1"/>
      <w:numFmt w:val="lowerLetter"/>
      <w:lvlText w:val="%1)"/>
      <w:lvlJc w:val="left"/>
      <w:pPr>
        <w:ind w:left="2160" w:hanging="72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800"/>
      </w:pPr>
      <w:rPr>
        <w:rFonts w:hint="default"/>
      </w:rPr>
    </w:lvl>
    <w:lvl w:ilvl="6">
      <w:start w:val="1"/>
      <w:numFmt w:val="decimal"/>
      <w:lvlText w:val="%1.%2.%3.%4.%5.%6.%7"/>
      <w:lvlJc w:val="left"/>
      <w:pPr>
        <w:ind w:left="7560" w:hanging="1800"/>
      </w:pPr>
      <w:rPr>
        <w:rFonts w:hint="default"/>
      </w:rPr>
    </w:lvl>
    <w:lvl w:ilvl="7">
      <w:start w:val="1"/>
      <w:numFmt w:val="decimal"/>
      <w:lvlText w:val="%1.%2.%3.%4.%5.%6.%7.%8"/>
      <w:lvlJc w:val="left"/>
      <w:pPr>
        <w:ind w:left="8640" w:hanging="2160"/>
      </w:pPr>
      <w:rPr>
        <w:rFonts w:hint="default"/>
      </w:rPr>
    </w:lvl>
    <w:lvl w:ilvl="8">
      <w:start w:val="1"/>
      <w:numFmt w:val="decimal"/>
      <w:lvlText w:val="%1.%2.%3.%4.%5.%6.%7.%8.%9"/>
      <w:lvlJc w:val="left"/>
      <w:pPr>
        <w:ind w:left="9720" w:hanging="2520"/>
      </w:pPr>
      <w:rPr>
        <w:rFonts w:hint="default"/>
      </w:rPr>
    </w:lvl>
  </w:abstractNum>
  <w:abstractNum w:abstractNumId="39">
    <w:nsid w:val="69367754"/>
    <w:multiLevelType w:val="hybridMultilevel"/>
    <w:tmpl w:val="9650248E"/>
    <w:lvl w:ilvl="0" w:tplc="9D2068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7F1E49"/>
    <w:multiLevelType w:val="hybridMultilevel"/>
    <w:tmpl w:val="1E949B22"/>
    <w:lvl w:ilvl="0" w:tplc="04090017">
      <w:start w:val="1"/>
      <w:numFmt w:val="lowerLetter"/>
      <w:lvlText w:val="%1)"/>
      <w:lvlJc w:val="left"/>
      <w:pPr>
        <w:ind w:left="360" w:hanging="360"/>
      </w:pPr>
      <w:rPr>
        <w:rFonts w:hint="default"/>
      </w:rPr>
    </w:lvl>
    <w:lvl w:ilvl="1" w:tplc="0A442E0A">
      <w:numFmt w:val="bullet"/>
      <w:lvlText w:val="•"/>
      <w:lvlJc w:val="left"/>
      <w:pPr>
        <w:ind w:left="1080" w:hanging="360"/>
      </w:pPr>
      <w:rPr>
        <w:rFonts w:ascii="Times New Roman" w:eastAsiaTheme="minorHAnsi"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0D9122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F2D2C80"/>
    <w:multiLevelType w:val="hybridMultilevel"/>
    <w:tmpl w:val="B4EA0918"/>
    <w:lvl w:ilvl="0" w:tplc="DA3264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6"/>
  </w:num>
  <w:num w:numId="3">
    <w:abstractNumId w:val="42"/>
  </w:num>
  <w:num w:numId="4">
    <w:abstractNumId w:val="21"/>
  </w:num>
  <w:num w:numId="5">
    <w:abstractNumId w:val="39"/>
  </w:num>
  <w:num w:numId="6">
    <w:abstractNumId w:val="41"/>
  </w:num>
  <w:num w:numId="7">
    <w:abstractNumId w:val="38"/>
  </w:num>
  <w:num w:numId="8">
    <w:abstractNumId w:val="20"/>
  </w:num>
  <w:num w:numId="9">
    <w:abstractNumId w:val="27"/>
  </w:num>
  <w:num w:numId="10">
    <w:abstractNumId w:val="19"/>
  </w:num>
  <w:num w:numId="11">
    <w:abstractNumId w:val="37"/>
  </w:num>
  <w:num w:numId="12">
    <w:abstractNumId w:val="33"/>
  </w:num>
  <w:num w:numId="13">
    <w:abstractNumId w:val="29"/>
  </w:num>
  <w:num w:numId="14">
    <w:abstractNumId w:val="40"/>
  </w:num>
  <w:num w:numId="15">
    <w:abstractNumId w:val="28"/>
  </w:num>
  <w:num w:numId="16">
    <w:abstractNumId w:val="31"/>
  </w:num>
  <w:num w:numId="17">
    <w:abstractNumId w:val="32"/>
  </w:num>
  <w:num w:numId="18">
    <w:abstractNumId w:val="24"/>
  </w:num>
  <w:num w:numId="19">
    <w:abstractNumId w:val="26"/>
  </w:num>
  <w:num w:numId="20">
    <w:abstractNumId w:val="35"/>
  </w:num>
  <w:num w:numId="21">
    <w:abstractNumId w:val="34"/>
  </w:num>
  <w:num w:numId="22">
    <w:abstractNumId w:val="25"/>
  </w:num>
  <w:num w:numId="23">
    <w:abstractNumId w:val="22"/>
  </w:num>
  <w:num w:numId="24">
    <w:abstractNumId w:val="0"/>
  </w:num>
  <w:num w:numId="25">
    <w:abstractNumId w:val="1"/>
  </w:num>
  <w:num w:numId="26">
    <w:abstractNumId w:val="2"/>
  </w:num>
  <w:num w:numId="27">
    <w:abstractNumId w:val="3"/>
  </w:num>
  <w:num w:numId="28">
    <w:abstractNumId w:val="4"/>
  </w:num>
  <w:num w:numId="29">
    <w:abstractNumId w:val="5"/>
  </w:num>
  <w:num w:numId="30">
    <w:abstractNumId w:val="6"/>
  </w:num>
  <w:num w:numId="31">
    <w:abstractNumId w:val="7"/>
  </w:num>
  <w:num w:numId="32">
    <w:abstractNumId w:val="8"/>
  </w:num>
  <w:num w:numId="33">
    <w:abstractNumId w:val="9"/>
  </w:num>
  <w:num w:numId="34">
    <w:abstractNumId w:val="10"/>
  </w:num>
  <w:num w:numId="35">
    <w:abstractNumId w:val="11"/>
  </w:num>
  <w:num w:numId="36">
    <w:abstractNumId w:val="12"/>
  </w:num>
  <w:num w:numId="37">
    <w:abstractNumId w:val="13"/>
  </w:num>
  <w:num w:numId="38">
    <w:abstractNumId w:val="14"/>
  </w:num>
  <w:num w:numId="39">
    <w:abstractNumId w:val="15"/>
  </w:num>
  <w:num w:numId="40">
    <w:abstractNumId w:val="16"/>
  </w:num>
  <w:num w:numId="41">
    <w:abstractNumId w:val="17"/>
  </w:num>
  <w:num w:numId="42">
    <w:abstractNumId w:val="18"/>
  </w:num>
  <w:num w:numId="43">
    <w:abstractNumId w:val="30"/>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olomon Nadew">
    <w15:presenceInfo w15:providerId="AD" w15:userId="S-1-5-21-1572188665-3288064033-2761639430-102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36E"/>
    <w:rsid w:val="0002409C"/>
    <w:rsid w:val="00024E06"/>
    <w:rsid w:val="000461DE"/>
    <w:rsid w:val="00055F14"/>
    <w:rsid w:val="0008444E"/>
    <w:rsid w:val="00084D6F"/>
    <w:rsid w:val="000B4A68"/>
    <w:rsid w:val="000D57F9"/>
    <w:rsid w:val="000E4E69"/>
    <w:rsid w:val="000E6712"/>
    <w:rsid w:val="0010128D"/>
    <w:rsid w:val="00106626"/>
    <w:rsid w:val="001115D2"/>
    <w:rsid w:val="0011195F"/>
    <w:rsid w:val="00115DEB"/>
    <w:rsid w:val="0011760E"/>
    <w:rsid w:val="00142A71"/>
    <w:rsid w:val="00155CA1"/>
    <w:rsid w:val="00182445"/>
    <w:rsid w:val="0019040C"/>
    <w:rsid w:val="00196629"/>
    <w:rsid w:val="001B61FC"/>
    <w:rsid w:val="00206D05"/>
    <w:rsid w:val="00232C55"/>
    <w:rsid w:val="00234BA9"/>
    <w:rsid w:val="00247585"/>
    <w:rsid w:val="0027155A"/>
    <w:rsid w:val="002877E8"/>
    <w:rsid w:val="002B1640"/>
    <w:rsid w:val="002B190B"/>
    <w:rsid w:val="002D428A"/>
    <w:rsid w:val="002E04FD"/>
    <w:rsid w:val="00357920"/>
    <w:rsid w:val="00360EC0"/>
    <w:rsid w:val="003B6752"/>
    <w:rsid w:val="003B7DB4"/>
    <w:rsid w:val="003D56D0"/>
    <w:rsid w:val="003D7AC5"/>
    <w:rsid w:val="00412951"/>
    <w:rsid w:val="00415D36"/>
    <w:rsid w:val="00431EED"/>
    <w:rsid w:val="004336AB"/>
    <w:rsid w:val="00445D97"/>
    <w:rsid w:val="00481E8B"/>
    <w:rsid w:val="00490464"/>
    <w:rsid w:val="004C0321"/>
    <w:rsid w:val="004C3791"/>
    <w:rsid w:val="004D73B3"/>
    <w:rsid w:val="004E5504"/>
    <w:rsid w:val="0052116D"/>
    <w:rsid w:val="00525B59"/>
    <w:rsid w:val="005314BA"/>
    <w:rsid w:val="005366ED"/>
    <w:rsid w:val="0053772C"/>
    <w:rsid w:val="005631F3"/>
    <w:rsid w:val="005870E5"/>
    <w:rsid w:val="005C5FC1"/>
    <w:rsid w:val="005D7FF0"/>
    <w:rsid w:val="00606658"/>
    <w:rsid w:val="00615E10"/>
    <w:rsid w:val="006277FA"/>
    <w:rsid w:val="00627F7F"/>
    <w:rsid w:val="00637F10"/>
    <w:rsid w:val="006511BE"/>
    <w:rsid w:val="00662E8E"/>
    <w:rsid w:val="00693EC2"/>
    <w:rsid w:val="00694B1F"/>
    <w:rsid w:val="006E05F8"/>
    <w:rsid w:val="006E643E"/>
    <w:rsid w:val="0071598D"/>
    <w:rsid w:val="007474FB"/>
    <w:rsid w:val="00753053"/>
    <w:rsid w:val="00767D48"/>
    <w:rsid w:val="007A0646"/>
    <w:rsid w:val="007B4AF1"/>
    <w:rsid w:val="007D1A93"/>
    <w:rsid w:val="0087732E"/>
    <w:rsid w:val="0089568C"/>
    <w:rsid w:val="008C4C01"/>
    <w:rsid w:val="008C67DC"/>
    <w:rsid w:val="008E0578"/>
    <w:rsid w:val="008F18C7"/>
    <w:rsid w:val="00904CDB"/>
    <w:rsid w:val="0091440D"/>
    <w:rsid w:val="00936312"/>
    <w:rsid w:val="00961DA4"/>
    <w:rsid w:val="009F4B8E"/>
    <w:rsid w:val="00A14FB6"/>
    <w:rsid w:val="00A271D1"/>
    <w:rsid w:val="00A5024C"/>
    <w:rsid w:val="00A86E8E"/>
    <w:rsid w:val="00A94EE4"/>
    <w:rsid w:val="00AB59E0"/>
    <w:rsid w:val="00AE0F7E"/>
    <w:rsid w:val="00B132A7"/>
    <w:rsid w:val="00B22725"/>
    <w:rsid w:val="00B23206"/>
    <w:rsid w:val="00B369B9"/>
    <w:rsid w:val="00B52EE2"/>
    <w:rsid w:val="00B53CDE"/>
    <w:rsid w:val="00B900F6"/>
    <w:rsid w:val="00B97438"/>
    <w:rsid w:val="00BC7A43"/>
    <w:rsid w:val="00C07C3D"/>
    <w:rsid w:val="00C07D52"/>
    <w:rsid w:val="00C11B96"/>
    <w:rsid w:val="00C63A86"/>
    <w:rsid w:val="00C662F1"/>
    <w:rsid w:val="00C8165D"/>
    <w:rsid w:val="00C95A54"/>
    <w:rsid w:val="00C97121"/>
    <w:rsid w:val="00CB4A4F"/>
    <w:rsid w:val="00CC0B8F"/>
    <w:rsid w:val="00CC336E"/>
    <w:rsid w:val="00CF7592"/>
    <w:rsid w:val="00D00A2C"/>
    <w:rsid w:val="00D03F84"/>
    <w:rsid w:val="00D36257"/>
    <w:rsid w:val="00D4569A"/>
    <w:rsid w:val="00D75B58"/>
    <w:rsid w:val="00DB5660"/>
    <w:rsid w:val="00DE2A91"/>
    <w:rsid w:val="00DF5D09"/>
    <w:rsid w:val="00E045D5"/>
    <w:rsid w:val="00E17049"/>
    <w:rsid w:val="00E91A80"/>
    <w:rsid w:val="00F114D4"/>
    <w:rsid w:val="00F142EB"/>
    <w:rsid w:val="00F162B6"/>
    <w:rsid w:val="00F251EF"/>
    <w:rsid w:val="00F62402"/>
    <w:rsid w:val="00F73BC0"/>
    <w:rsid w:val="00F76418"/>
    <w:rsid w:val="00F94A97"/>
    <w:rsid w:val="00F94EAA"/>
    <w:rsid w:val="00FB6C9E"/>
    <w:rsid w:val="00FE0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2E8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4B1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3EC2"/>
    <w:pPr>
      <w:ind w:left="720"/>
      <w:contextualSpacing/>
    </w:pPr>
  </w:style>
  <w:style w:type="table" w:styleId="TableGrid">
    <w:name w:val="Table Grid"/>
    <w:basedOn w:val="TableNormal"/>
    <w:uiPriority w:val="59"/>
    <w:rsid w:val="00CF7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94B1F"/>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C11B96"/>
    <w:pPr>
      <w:spacing w:line="259" w:lineRule="auto"/>
      <w:outlineLvl w:val="9"/>
    </w:pPr>
  </w:style>
  <w:style w:type="paragraph" w:styleId="TOC1">
    <w:name w:val="toc 1"/>
    <w:basedOn w:val="Normal"/>
    <w:next w:val="Normal"/>
    <w:autoRedefine/>
    <w:uiPriority w:val="39"/>
    <w:unhideWhenUsed/>
    <w:rsid w:val="00C11B96"/>
    <w:pPr>
      <w:spacing w:after="100"/>
    </w:pPr>
  </w:style>
  <w:style w:type="character" w:styleId="Hyperlink">
    <w:name w:val="Hyperlink"/>
    <w:basedOn w:val="DefaultParagraphFont"/>
    <w:uiPriority w:val="99"/>
    <w:unhideWhenUsed/>
    <w:rsid w:val="00C11B96"/>
    <w:rPr>
      <w:color w:val="0000FF" w:themeColor="hyperlink"/>
      <w:u w:val="single"/>
    </w:rPr>
  </w:style>
  <w:style w:type="paragraph" w:styleId="Header">
    <w:name w:val="header"/>
    <w:basedOn w:val="Normal"/>
    <w:link w:val="HeaderChar"/>
    <w:uiPriority w:val="99"/>
    <w:unhideWhenUsed/>
    <w:rsid w:val="00A86E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E8E"/>
  </w:style>
  <w:style w:type="paragraph" w:styleId="Footer">
    <w:name w:val="footer"/>
    <w:basedOn w:val="Normal"/>
    <w:link w:val="FooterChar"/>
    <w:uiPriority w:val="99"/>
    <w:unhideWhenUsed/>
    <w:rsid w:val="00A86E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E8E"/>
  </w:style>
  <w:style w:type="character" w:styleId="CommentReference">
    <w:name w:val="annotation reference"/>
    <w:basedOn w:val="DefaultParagraphFont"/>
    <w:uiPriority w:val="99"/>
    <w:semiHidden/>
    <w:unhideWhenUsed/>
    <w:rsid w:val="000D57F9"/>
    <w:rPr>
      <w:sz w:val="16"/>
      <w:szCs w:val="16"/>
    </w:rPr>
  </w:style>
  <w:style w:type="paragraph" w:styleId="CommentText">
    <w:name w:val="annotation text"/>
    <w:basedOn w:val="Normal"/>
    <w:link w:val="CommentTextChar"/>
    <w:uiPriority w:val="99"/>
    <w:semiHidden/>
    <w:unhideWhenUsed/>
    <w:rsid w:val="000D57F9"/>
    <w:pPr>
      <w:spacing w:line="240" w:lineRule="auto"/>
    </w:pPr>
    <w:rPr>
      <w:sz w:val="20"/>
      <w:szCs w:val="20"/>
    </w:rPr>
  </w:style>
  <w:style w:type="character" w:customStyle="1" w:styleId="CommentTextChar">
    <w:name w:val="Comment Text Char"/>
    <w:basedOn w:val="DefaultParagraphFont"/>
    <w:link w:val="CommentText"/>
    <w:uiPriority w:val="99"/>
    <w:semiHidden/>
    <w:rsid w:val="000D57F9"/>
    <w:rPr>
      <w:sz w:val="20"/>
      <w:szCs w:val="20"/>
    </w:rPr>
  </w:style>
  <w:style w:type="paragraph" w:styleId="CommentSubject">
    <w:name w:val="annotation subject"/>
    <w:basedOn w:val="CommentText"/>
    <w:next w:val="CommentText"/>
    <w:link w:val="CommentSubjectChar"/>
    <w:uiPriority w:val="99"/>
    <w:semiHidden/>
    <w:unhideWhenUsed/>
    <w:rsid w:val="000D57F9"/>
    <w:rPr>
      <w:b/>
      <w:bCs/>
    </w:rPr>
  </w:style>
  <w:style w:type="character" w:customStyle="1" w:styleId="CommentSubjectChar">
    <w:name w:val="Comment Subject Char"/>
    <w:basedOn w:val="CommentTextChar"/>
    <w:link w:val="CommentSubject"/>
    <w:uiPriority w:val="99"/>
    <w:semiHidden/>
    <w:rsid w:val="000D57F9"/>
    <w:rPr>
      <w:b/>
      <w:bCs/>
      <w:sz w:val="20"/>
      <w:szCs w:val="20"/>
    </w:rPr>
  </w:style>
  <w:style w:type="paragraph" w:styleId="BalloonText">
    <w:name w:val="Balloon Text"/>
    <w:basedOn w:val="Normal"/>
    <w:link w:val="BalloonTextChar"/>
    <w:uiPriority w:val="99"/>
    <w:semiHidden/>
    <w:unhideWhenUsed/>
    <w:rsid w:val="000D57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7F9"/>
    <w:rPr>
      <w:rFonts w:ascii="Segoe UI" w:hAnsi="Segoe UI" w:cs="Segoe UI"/>
      <w:sz w:val="18"/>
      <w:szCs w:val="18"/>
    </w:rPr>
  </w:style>
  <w:style w:type="numbering" w:customStyle="1" w:styleId="NoList1">
    <w:name w:val="No List1"/>
    <w:next w:val="NoList"/>
    <w:uiPriority w:val="99"/>
    <w:semiHidden/>
    <w:unhideWhenUsed/>
    <w:rsid w:val="00E170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4B1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3EC2"/>
    <w:pPr>
      <w:ind w:left="720"/>
      <w:contextualSpacing/>
    </w:pPr>
  </w:style>
  <w:style w:type="table" w:styleId="TableGrid">
    <w:name w:val="Table Grid"/>
    <w:basedOn w:val="TableNormal"/>
    <w:uiPriority w:val="59"/>
    <w:rsid w:val="00CF7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94B1F"/>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C11B96"/>
    <w:pPr>
      <w:spacing w:line="259" w:lineRule="auto"/>
      <w:outlineLvl w:val="9"/>
    </w:pPr>
  </w:style>
  <w:style w:type="paragraph" w:styleId="TOC1">
    <w:name w:val="toc 1"/>
    <w:basedOn w:val="Normal"/>
    <w:next w:val="Normal"/>
    <w:autoRedefine/>
    <w:uiPriority w:val="39"/>
    <w:unhideWhenUsed/>
    <w:rsid w:val="00C11B96"/>
    <w:pPr>
      <w:spacing w:after="100"/>
    </w:pPr>
  </w:style>
  <w:style w:type="character" w:styleId="Hyperlink">
    <w:name w:val="Hyperlink"/>
    <w:basedOn w:val="DefaultParagraphFont"/>
    <w:uiPriority w:val="99"/>
    <w:unhideWhenUsed/>
    <w:rsid w:val="00C11B96"/>
    <w:rPr>
      <w:color w:val="0000FF" w:themeColor="hyperlink"/>
      <w:u w:val="single"/>
    </w:rPr>
  </w:style>
  <w:style w:type="paragraph" w:styleId="Header">
    <w:name w:val="header"/>
    <w:basedOn w:val="Normal"/>
    <w:link w:val="HeaderChar"/>
    <w:uiPriority w:val="99"/>
    <w:unhideWhenUsed/>
    <w:rsid w:val="00A86E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E8E"/>
  </w:style>
  <w:style w:type="paragraph" w:styleId="Footer">
    <w:name w:val="footer"/>
    <w:basedOn w:val="Normal"/>
    <w:link w:val="FooterChar"/>
    <w:uiPriority w:val="99"/>
    <w:unhideWhenUsed/>
    <w:rsid w:val="00A86E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E8E"/>
  </w:style>
  <w:style w:type="character" w:styleId="CommentReference">
    <w:name w:val="annotation reference"/>
    <w:basedOn w:val="DefaultParagraphFont"/>
    <w:uiPriority w:val="99"/>
    <w:semiHidden/>
    <w:unhideWhenUsed/>
    <w:rsid w:val="000D57F9"/>
    <w:rPr>
      <w:sz w:val="16"/>
      <w:szCs w:val="16"/>
    </w:rPr>
  </w:style>
  <w:style w:type="paragraph" w:styleId="CommentText">
    <w:name w:val="annotation text"/>
    <w:basedOn w:val="Normal"/>
    <w:link w:val="CommentTextChar"/>
    <w:uiPriority w:val="99"/>
    <w:semiHidden/>
    <w:unhideWhenUsed/>
    <w:rsid w:val="000D57F9"/>
    <w:pPr>
      <w:spacing w:line="240" w:lineRule="auto"/>
    </w:pPr>
    <w:rPr>
      <w:sz w:val="20"/>
      <w:szCs w:val="20"/>
    </w:rPr>
  </w:style>
  <w:style w:type="character" w:customStyle="1" w:styleId="CommentTextChar">
    <w:name w:val="Comment Text Char"/>
    <w:basedOn w:val="DefaultParagraphFont"/>
    <w:link w:val="CommentText"/>
    <w:uiPriority w:val="99"/>
    <w:semiHidden/>
    <w:rsid w:val="000D57F9"/>
    <w:rPr>
      <w:sz w:val="20"/>
      <w:szCs w:val="20"/>
    </w:rPr>
  </w:style>
  <w:style w:type="paragraph" w:styleId="CommentSubject">
    <w:name w:val="annotation subject"/>
    <w:basedOn w:val="CommentText"/>
    <w:next w:val="CommentText"/>
    <w:link w:val="CommentSubjectChar"/>
    <w:uiPriority w:val="99"/>
    <w:semiHidden/>
    <w:unhideWhenUsed/>
    <w:rsid w:val="000D57F9"/>
    <w:rPr>
      <w:b/>
      <w:bCs/>
    </w:rPr>
  </w:style>
  <w:style w:type="character" w:customStyle="1" w:styleId="CommentSubjectChar">
    <w:name w:val="Comment Subject Char"/>
    <w:basedOn w:val="CommentTextChar"/>
    <w:link w:val="CommentSubject"/>
    <w:uiPriority w:val="99"/>
    <w:semiHidden/>
    <w:rsid w:val="000D57F9"/>
    <w:rPr>
      <w:b/>
      <w:bCs/>
      <w:sz w:val="20"/>
      <w:szCs w:val="20"/>
    </w:rPr>
  </w:style>
  <w:style w:type="paragraph" w:styleId="BalloonText">
    <w:name w:val="Balloon Text"/>
    <w:basedOn w:val="Normal"/>
    <w:link w:val="BalloonTextChar"/>
    <w:uiPriority w:val="99"/>
    <w:semiHidden/>
    <w:unhideWhenUsed/>
    <w:rsid w:val="000D57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7F9"/>
    <w:rPr>
      <w:rFonts w:ascii="Segoe UI" w:hAnsi="Segoe UI" w:cs="Segoe UI"/>
      <w:sz w:val="18"/>
      <w:szCs w:val="18"/>
    </w:rPr>
  </w:style>
  <w:style w:type="numbering" w:customStyle="1" w:styleId="NoList1">
    <w:name w:val="No List1"/>
    <w:next w:val="NoList"/>
    <w:uiPriority w:val="99"/>
    <w:semiHidden/>
    <w:unhideWhenUsed/>
    <w:rsid w:val="00E170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7.jpeg"/><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www.gmdnagency.com/NavigatorPopUp.aspx" TargetMode="External"/><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2.jpe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gmdnagency.com/NavigatorPopUp.aspx" TargetMode="External"/><Relationship Id="rId32" Type="http://schemas.openxmlformats.org/officeDocument/2006/relationships/image" Target="media/image15.jpeg"/><Relationship Id="rId37" Type="http://schemas.openxmlformats.org/officeDocument/2006/relationships/footer" Target="footer4.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gmdnagency.com/NavigatorPopUp.aspx" TargetMode="External"/><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4439D-D522-4A3E-AB42-C58758998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68</Pages>
  <Words>12182</Words>
  <Characters>69440</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United States Pharmacopeia</Company>
  <LinksUpToDate>false</LinksUpToDate>
  <CharactersWithSpaces>81460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 Kidanemariam</dc:creator>
  <cp:lastModifiedBy>Bezawork Berhane</cp:lastModifiedBy>
  <cp:revision>8</cp:revision>
  <dcterms:created xsi:type="dcterms:W3CDTF">2019-07-03T12:23:00Z</dcterms:created>
  <dcterms:modified xsi:type="dcterms:W3CDTF">2019-07-04T10:40:00Z</dcterms:modified>
</cp:coreProperties>
</file>