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BC" w:rsidRDefault="005B4DBC"/>
    <w:p w:rsidR="00113EC3" w:rsidRDefault="00113EC3" w:rsidP="00113EC3">
      <w:pPr>
        <w:jc w:val="center"/>
      </w:pPr>
      <w:r w:rsidRPr="00113EC3">
        <w:rPr>
          <w:noProof/>
        </w:rPr>
        <w:drawing>
          <wp:inline distT="0" distB="0" distL="0" distR="0">
            <wp:extent cx="2183735" cy="1147313"/>
            <wp:effectExtent l="19050" t="0" r="70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273431" cy="1194438"/>
                    </a:xfrm>
                    <a:prstGeom prst="rect">
                      <a:avLst/>
                    </a:prstGeom>
                  </pic:spPr>
                </pic:pic>
              </a:graphicData>
            </a:graphic>
          </wp:inline>
        </w:drawing>
      </w:r>
    </w:p>
    <w:p w:rsidR="00113EC3" w:rsidRDefault="00113EC3"/>
    <w:p w:rsidR="00113EC3" w:rsidRDefault="00113EC3"/>
    <w:p w:rsidR="00113EC3" w:rsidRDefault="00113EC3" w:rsidP="00113EC3">
      <w:pPr>
        <w:pStyle w:val="NormalWeb"/>
        <w:jc w:val="center"/>
        <w:rPr>
          <w:b/>
          <w:bCs/>
          <w:sz w:val="44"/>
        </w:rPr>
      </w:pPr>
      <w:r w:rsidRPr="00BB4884">
        <w:rPr>
          <w:b/>
          <w:bCs/>
          <w:sz w:val="44"/>
        </w:rPr>
        <w:t>Ethiopian Food and Drug Authority</w:t>
      </w:r>
    </w:p>
    <w:p w:rsidR="00113EC3" w:rsidRDefault="00113EC3" w:rsidP="00113EC3">
      <w:pPr>
        <w:pStyle w:val="NormalWeb"/>
        <w:jc w:val="center"/>
        <w:rPr>
          <w:b/>
          <w:bCs/>
          <w:sz w:val="44"/>
        </w:rPr>
      </w:pPr>
    </w:p>
    <w:p w:rsidR="00113EC3" w:rsidRDefault="00113EC3" w:rsidP="00113EC3">
      <w:pPr>
        <w:pStyle w:val="NormalWeb"/>
        <w:jc w:val="center"/>
        <w:rPr>
          <w:b/>
          <w:bCs/>
          <w:sz w:val="44"/>
        </w:rPr>
      </w:pPr>
    </w:p>
    <w:p w:rsidR="00113EC3" w:rsidRDefault="00113EC3" w:rsidP="00113EC3">
      <w:pPr>
        <w:pStyle w:val="NormalWeb"/>
        <w:jc w:val="center"/>
        <w:rPr>
          <w:b/>
          <w:bCs/>
          <w:sz w:val="44"/>
        </w:rPr>
      </w:pPr>
    </w:p>
    <w:p w:rsidR="00113EC3" w:rsidRDefault="00113EC3" w:rsidP="00113EC3">
      <w:pPr>
        <w:pStyle w:val="NormalWeb"/>
        <w:jc w:val="center"/>
        <w:rPr>
          <w:b/>
          <w:bCs/>
          <w:sz w:val="44"/>
        </w:rPr>
      </w:pPr>
      <w:r>
        <w:rPr>
          <w:b/>
          <w:bCs/>
          <w:sz w:val="44"/>
        </w:rPr>
        <w:t xml:space="preserve">SOPs for the implementation of IQMS in food manufacturing facility </w:t>
      </w:r>
    </w:p>
    <w:p w:rsidR="00113EC3" w:rsidRDefault="00113EC3" w:rsidP="00113EC3">
      <w:pPr>
        <w:pStyle w:val="NormalWeb"/>
        <w:jc w:val="center"/>
        <w:rPr>
          <w:b/>
          <w:bCs/>
          <w:sz w:val="44"/>
        </w:rPr>
      </w:pPr>
    </w:p>
    <w:p w:rsidR="00113EC3" w:rsidRDefault="00113EC3" w:rsidP="00113EC3">
      <w:pPr>
        <w:pStyle w:val="NormalWeb"/>
        <w:jc w:val="center"/>
        <w:rPr>
          <w:b/>
          <w:bCs/>
          <w:sz w:val="44"/>
        </w:rPr>
      </w:pPr>
    </w:p>
    <w:p w:rsidR="00113EC3" w:rsidRDefault="00113EC3" w:rsidP="00113EC3">
      <w:pPr>
        <w:pStyle w:val="NormalWeb"/>
        <w:jc w:val="center"/>
        <w:rPr>
          <w:b/>
          <w:bCs/>
          <w:sz w:val="44"/>
        </w:rPr>
      </w:pPr>
    </w:p>
    <w:p w:rsidR="00113EC3" w:rsidRPr="00BB4884" w:rsidRDefault="00113EC3" w:rsidP="00113EC3">
      <w:pPr>
        <w:pStyle w:val="NormalWeb"/>
        <w:jc w:val="center"/>
        <w:rPr>
          <w:b/>
          <w:bCs/>
          <w:sz w:val="44"/>
        </w:rPr>
      </w:pPr>
      <w:r w:rsidRPr="00BB4884">
        <w:rPr>
          <w:b/>
          <w:bCs/>
          <w:sz w:val="44"/>
        </w:rPr>
        <w:t>Addis Ababa</w:t>
      </w:r>
    </w:p>
    <w:p w:rsidR="00113EC3" w:rsidRDefault="00113EC3" w:rsidP="00113EC3">
      <w:pPr>
        <w:pStyle w:val="NormalWeb"/>
        <w:jc w:val="center"/>
        <w:rPr>
          <w:b/>
          <w:bCs/>
          <w:sz w:val="44"/>
        </w:rPr>
      </w:pPr>
      <w:r w:rsidRPr="00BB4884">
        <w:rPr>
          <w:b/>
          <w:bCs/>
          <w:sz w:val="44"/>
        </w:rPr>
        <w:t>April, 2020</w:t>
      </w:r>
    </w:p>
    <w:p w:rsidR="00113EC3" w:rsidRDefault="00113EC3" w:rsidP="00113EC3">
      <w:pPr>
        <w:pStyle w:val="NormalWeb"/>
        <w:jc w:val="center"/>
        <w:rPr>
          <w:b/>
          <w:bCs/>
          <w:sz w:val="44"/>
        </w:rPr>
      </w:pPr>
    </w:p>
    <w:p w:rsidR="00113EC3" w:rsidRDefault="00113EC3"/>
    <w:p w:rsidR="0070714C" w:rsidRDefault="0070714C" w:rsidP="0070714C">
      <w:pPr>
        <w:pStyle w:val="NormalWeb"/>
        <w:spacing w:line="360" w:lineRule="auto"/>
        <w:ind w:left="720"/>
        <w:rPr>
          <w:b/>
          <w:bCs/>
        </w:rPr>
      </w:pPr>
      <w:r>
        <w:rPr>
          <w:b/>
          <w:bCs/>
        </w:rPr>
        <w:t>Acknowledgements</w:t>
      </w:r>
    </w:p>
    <w:p w:rsidR="00D540EE" w:rsidRPr="00D540EE" w:rsidRDefault="00D540EE" w:rsidP="00D540EE">
      <w:pPr>
        <w:widowControl w:val="0"/>
        <w:autoSpaceDE w:val="0"/>
        <w:autoSpaceDN w:val="0"/>
        <w:adjustRightInd w:val="0"/>
        <w:spacing w:after="0" w:line="360" w:lineRule="auto"/>
        <w:ind w:right="734"/>
        <w:jc w:val="both"/>
        <w:rPr>
          <w:rFonts w:ascii="Times New Roman" w:hAnsi="Times New Roman" w:cs="Times New Roman"/>
          <w:bCs/>
        </w:rPr>
      </w:pPr>
      <w:r w:rsidRPr="00D540EE">
        <w:rPr>
          <w:rFonts w:ascii="Times New Roman" w:hAnsi="Times New Roman" w:cs="Times New Roman"/>
          <w:bCs/>
        </w:rPr>
        <w:t>This manual has been developed by the EFDA for the technical support of food manufacturing facilities to implement Internal Quality Management System (IQMS)</w:t>
      </w:r>
      <w:r w:rsidR="00EB09B4">
        <w:rPr>
          <w:rFonts w:ascii="Times New Roman" w:hAnsi="Times New Roman" w:cs="Times New Roman"/>
          <w:bCs/>
        </w:rPr>
        <w:t xml:space="preserve"> in t</w:t>
      </w:r>
      <w:r w:rsidR="00154E72">
        <w:rPr>
          <w:rFonts w:ascii="Times New Roman" w:hAnsi="Times New Roman" w:cs="Times New Roman"/>
          <w:bCs/>
        </w:rPr>
        <w:t>heir manufacturing process and to produce</w:t>
      </w:r>
      <w:r w:rsidR="00EB09B4">
        <w:rPr>
          <w:rFonts w:ascii="Times New Roman" w:hAnsi="Times New Roman" w:cs="Times New Roman"/>
          <w:bCs/>
        </w:rPr>
        <w:t xml:space="preserve"> safe and quality food product</w:t>
      </w:r>
      <w:r w:rsidR="00154E72">
        <w:rPr>
          <w:rFonts w:ascii="Times New Roman" w:hAnsi="Times New Roman" w:cs="Times New Roman"/>
          <w:bCs/>
        </w:rPr>
        <w:t>s</w:t>
      </w:r>
      <w:r w:rsidR="00EB09B4">
        <w:rPr>
          <w:rFonts w:ascii="Times New Roman" w:hAnsi="Times New Roman" w:cs="Times New Roman"/>
          <w:bCs/>
        </w:rPr>
        <w:t xml:space="preserve">. </w:t>
      </w:r>
      <w:r w:rsidRPr="00D540EE">
        <w:rPr>
          <w:rFonts w:ascii="Times New Roman" w:hAnsi="Times New Roman" w:cs="Times New Roman"/>
          <w:bCs/>
        </w:rPr>
        <w:t xml:space="preserve">EFDA is deeply thankful for the technical experts (Geremew Tassew, Wendafrash Abera, Mengestu </w:t>
      </w:r>
      <w:r w:rsidR="001668F7">
        <w:rPr>
          <w:rFonts w:ascii="Times New Roman" w:hAnsi="Times New Roman" w:cs="Times New Roman"/>
          <w:bCs/>
        </w:rPr>
        <w:t>Asefa a</w:t>
      </w:r>
      <w:r w:rsidRPr="00D540EE">
        <w:rPr>
          <w:rFonts w:ascii="Times New Roman" w:hAnsi="Times New Roman" w:cs="Times New Roman"/>
          <w:bCs/>
        </w:rPr>
        <w:t>nd Brehan Fikru) who were involved on the development of this manual for their unlimited contribution on the development of SOPs</w:t>
      </w:r>
      <w:r w:rsidR="00EB09B4">
        <w:rPr>
          <w:rFonts w:ascii="Times New Roman" w:hAnsi="Times New Roman" w:cs="Times New Roman"/>
          <w:bCs/>
        </w:rPr>
        <w:t xml:space="preserve"> and preparation of this </w:t>
      </w:r>
      <w:r w:rsidR="001668F7">
        <w:rPr>
          <w:rFonts w:ascii="Times New Roman" w:hAnsi="Times New Roman" w:cs="Times New Roman"/>
          <w:bCs/>
        </w:rPr>
        <w:t xml:space="preserve">guideline. </w:t>
      </w:r>
      <w:r w:rsidRPr="00D540EE">
        <w:rPr>
          <w:rFonts w:ascii="Times New Roman" w:hAnsi="Times New Roman" w:cs="Times New Roman"/>
          <w:bCs/>
        </w:rPr>
        <w:t xml:space="preserve"> </w:t>
      </w:r>
    </w:p>
    <w:p w:rsidR="00D540EE" w:rsidRPr="00D540EE" w:rsidRDefault="00D540EE" w:rsidP="00D540EE">
      <w:pPr>
        <w:widowControl w:val="0"/>
        <w:autoSpaceDE w:val="0"/>
        <w:autoSpaceDN w:val="0"/>
        <w:adjustRightInd w:val="0"/>
        <w:spacing w:after="0" w:line="360" w:lineRule="auto"/>
        <w:ind w:right="734"/>
        <w:jc w:val="both"/>
        <w:rPr>
          <w:rFonts w:ascii="Times New Roman" w:hAnsi="Times New Roman" w:cs="Times New Roman"/>
          <w:bCs/>
        </w:rPr>
      </w:pPr>
    </w:p>
    <w:p w:rsidR="00DE7E5F" w:rsidRDefault="00DE7E5F" w:rsidP="0070714C">
      <w:pPr>
        <w:pStyle w:val="NormalWeb"/>
        <w:spacing w:line="360" w:lineRule="auto"/>
        <w:ind w:left="720"/>
        <w:rPr>
          <w:rFonts w:ascii="Nyala" w:hAnsi="Nyala"/>
          <w:b/>
          <w:bCs/>
        </w:rPr>
      </w:pPr>
    </w:p>
    <w:p w:rsidR="001668F7" w:rsidRDefault="001668F7" w:rsidP="0070714C">
      <w:pPr>
        <w:pStyle w:val="NormalWeb"/>
        <w:spacing w:line="360" w:lineRule="auto"/>
        <w:ind w:left="720"/>
        <w:rPr>
          <w:rFonts w:ascii="Nyala" w:hAnsi="Nyala"/>
          <w:b/>
          <w:bCs/>
        </w:rPr>
      </w:pPr>
    </w:p>
    <w:p w:rsidR="001668F7" w:rsidRDefault="001668F7" w:rsidP="0070714C">
      <w:pPr>
        <w:pStyle w:val="NormalWeb"/>
        <w:spacing w:line="360" w:lineRule="auto"/>
        <w:ind w:left="720"/>
        <w:rPr>
          <w:rFonts w:ascii="Nyala" w:hAnsi="Nyala"/>
          <w:b/>
          <w:bCs/>
        </w:rPr>
      </w:pPr>
    </w:p>
    <w:p w:rsidR="001668F7" w:rsidRDefault="001668F7" w:rsidP="0070714C">
      <w:pPr>
        <w:pStyle w:val="NormalWeb"/>
        <w:spacing w:line="360" w:lineRule="auto"/>
        <w:ind w:left="720"/>
        <w:rPr>
          <w:rFonts w:ascii="Nyala" w:hAnsi="Nyala"/>
          <w:b/>
          <w:bCs/>
        </w:rPr>
      </w:pPr>
    </w:p>
    <w:p w:rsidR="001668F7" w:rsidRDefault="001668F7" w:rsidP="0070714C">
      <w:pPr>
        <w:pStyle w:val="NormalWeb"/>
        <w:spacing w:line="360" w:lineRule="auto"/>
        <w:ind w:left="720"/>
        <w:rPr>
          <w:rFonts w:ascii="Nyala" w:hAnsi="Nyala"/>
          <w:b/>
          <w:bCs/>
        </w:rPr>
      </w:pPr>
    </w:p>
    <w:p w:rsidR="001668F7" w:rsidRDefault="001668F7" w:rsidP="0070714C">
      <w:pPr>
        <w:pStyle w:val="NormalWeb"/>
        <w:spacing w:line="360" w:lineRule="auto"/>
        <w:ind w:left="720"/>
        <w:rPr>
          <w:rFonts w:ascii="Nyala" w:hAnsi="Nyala"/>
          <w:b/>
          <w:bCs/>
        </w:rPr>
      </w:pPr>
    </w:p>
    <w:p w:rsidR="001668F7" w:rsidRDefault="001668F7" w:rsidP="0070714C">
      <w:pPr>
        <w:pStyle w:val="NormalWeb"/>
        <w:spacing w:line="360" w:lineRule="auto"/>
        <w:ind w:left="720"/>
        <w:rPr>
          <w:rFonts w:ascii="Nyala" w:hAnsi="Nyala"/>
          <w:b/>
          <w:bCs/>
        </w:rPr>
      </w:pPr>
    </w:p>
    <w:p w:rsidR="001668F7" w:rsidRDefault="001668F7" w:rsidP="0070714C">
      <w:pPr>
        <w:pStyle w:val="NormalWeb"/>
        <w:spacing w:line="360" w:lineRule="auto"/>
        <w:ind w:left="720"/>
        <w:rPr>
          <w:rFonts w:ascii="Nyala" w:hAnsi="Nyala"/>
          <w:b/>
          <w:bCs/>
        </w:rPr>
      </w:pPr>
    </w:p>
    <w:p w:rsidR="001668F7" w:rsidRDefault="001668F7" w:rsidP="0070714C">
      <w:pPr>
        <w:pStyle w:val="NormalWeb"/>
        <w:spacing w:line="360" w:lineRule="auto"/>
        <w:ind w:left="720"/>
        <w:rPr>
          <w:rFonts w:ascii="Nyala" w:hAnsi="Nyala"/>
          <w:b/>
          <w:bCs/>
        </w:rPr>
      </w:pPr>
    </w:p>
    <w:p w:rsidR="001668F7" w:rsidRDefault="001668F7" w:rsidP="0070714C">
      <w:pPr>
        <w:pStyle w:val="NormalWeb"/>
        <w:spacing w:line="360" w:lineRule="auto"/>
        <w:ind w:left="720"/>
        <w:rPr>
          <w:rFonts w:ascii="Nyala" w:hAnsi="Nyala"/>
          <w:b/>
          <w:bCs/>
        </w:rPr>
      </w:pPr>
    </w:p>
    <w:p w:rsidR="001668F7" w:rsidRDefault="001668F7" w:rsidP="0070714C">
      <w:pPr>
        <w:pStyle w:val="NormalWeb"/>
        <w:spacing w:line="360" w:lineRule="auto"/>
        <w:ind w:left="720"/>
        <w:rPr>
          <w:rFonts w:ascii="Nyala" w:hAnsi="Nyala"/>
          <w:b/>
          <w:bCs/>
        </w:rPr>
      </w:pPr>
    </w:p>
    <w:p w:rsidR="001668F7" w:rsidRDefault="001668F7" w:rsidP="0070714C">
      <w:pPr>
        <w:pStyle w:val="NormalWeb"/>
        <w:spacing w:line="360" w:lineRule="auto"/>
        <w:ind w:left="720"/>
        <w:rPr>
          <w:rFonts w:ascii="Nyala" w:hAnsi="Nyala"/>
          <w:b/>
          <w:bCs/>
        </w:rPr>
      </w:pPr>
    </w:p>
    <w:p w:rsidR="001668F7" w:rsidRDefault="001668F7" w:rsidP="0070714C">
      <w:pPr>
        <w:pStyle w:val="NormalWeb"/>
        <w:spacing w:line="360" w:lineRule="auto"/>
        <w:ind w:left="720"/>
        <w:rPr>
          <w:rFonts w:ascii="Nyala" w:hAnsi="Nyala"/>
          <w:b/>
          <w:bCs/>
        </w:rPr>
      </w:pPr>
    </w:p>
    <w:p w:rsidR="0070714C" w:rsidRDefault="0070714C" w:rsidP="0070714C">
      <w:pPr>
        <w:pStyle w:val="NormalWeb"/>
        <w:spacing w:line="360" w:lineRule="auto"/>
        <w:ind w:left="720"/>
        <w:rPr>
          <w:b/>
          <w:bCs/>
        </w:rPr>
      </w:pPr>
      <w:r>
        <w:rPr>
          <w:b/>
          <w:bCs/>
        </w:rPr>
        <w:lastRenderedPageBreak/>
        <w:t>Message from Director General</w:t>
      </w:r>
    </w:p>
    <w:p w:rsidR="00A32CC8" w:rsidRDefault="00EB09B4" w:rsidP="001C43AC">
      <w:pPr>
        <w:pStyle w:val="NormalWeb"/>
        <w:spacing w:line="360" w:lineRule="auto"/>
        <w:jc w:val="both"/>
        <w:rPr>
          <w:bCs/>
        </w:rPr>
      </w:pPr>
      <w:r w:rsidRPr="00EB09B4">
        <w:rPr>
          <w:bCs/>
        </w:rPr>
        <w:t xml:space="preserve">EFDA is a Federal government organization mandated for the control and administration of food, medicine, medical device and other health related </w:t>
      </w:r>
      <w:r w:rsidRPr="006E32A9">
        <w:rPr>
          <w:rStyle w:val="e24kjd"/>
        </w:rPr>
        <w:t xml:space="preserve">products.  </w:t>
      </w:r>
      <w:r w:rsidR="006E32A9" w:rsidRPr="006E32A9">
        <w:rPr>
          <w:rStyle w:val="e24kjd"/>
        </w:rPr>
        <w:t>Food safety regulation is</w:t>
      </w:r>
      <w:r w:rsidR="006E32A9">
        <w:rPr>
          <w:rStyle w:val="e24kjd"/>
        </w:rPr>
        <w:t xml:space="preserve"> essential to ensure </w:t>
      </w:r>
      <w:r w:rsidR="006E32A9" w:rsidRPr="006E32A9">
        <w:rPr>
          <w:rStyle w:val="e24kjd"/>
        </w:rPr>
        <w:t>food</w:t>
      </w:r>
      <w:r w:rsidR="006E32A9">
        <w:rPr>
          <w:rStyle w:val="e24kjd"/>
        </w:rPr>
        <w:t xml:space="preserve"> is </w:t>
      </w:r>
      <w:r w:rsidR="006E32A9" w:rsidRPr="006E32A9">
        <w:rPr>
          <w:rStyle w:val="e24kjd"/>
        </w:rPr>
        <w:t>safe</w:t>
      </w:r>
      <w:r w:rsidR="006E32A9">
        <w:rPr>
          <w:rStyle w:val="e24kjd"/>
        </w:rPr>
        <w:t xml:space="preserve"> at all points along supply chains and mainly at manufacturing level to protect the public from </w:t>
      </w:r>
      <w:r w:rsidR="00154E72">
        <w:rPr>
          <w:rStyle w:val="e24kjd"/>
        </w:rPr>
        <w:t xml:space="preserve">unsafe and poor quality </w:t>
      </w:r>
      <w:r w:rsidR="006E32A9">
        <w:rPr>
          <w:rStyle w:val="e24kjd"/>
        </w:rPr>
        <w:t xml:space="preserve">food </w:t>
      </w:r>
      <w:r w:rsidR="00154E72">
        <w:rPr>
          <w:rStyle w:val="e24kjd"/>
        </w:rPr>
        <w:t xml:space="preserve">products. </w:t>
      </w:r>
      <w:r w:rsidR="00A32CC8">
        <w:rPr>
          <w:bCs/>
        </w:rPr>
        <w:t xml:space="preserve">Internal Quality Management System </w:t>
      </w:r>
      <w:r w:rsidR="001C43AC">
        <w:rPr>
          <w:bCs/>
        </w:rPr>
        <w:t xml:space="preserve">(IQMS) </w:t>
      </w:r>
      <w:r w:rsidR="00A32CC8">
        <w:rPr>
          <w:bCs/>
        </w:rPr>
        <w:t xml:space="preserve">in food manufacturing facility is a good way of ensuring the safety of food produced in manufacturing process. </w:t>
      </w:r>
      <w:r w:rsidR="006E32A9">
        <w:rPr>
          <w:bCs/>
        </w:rPr>
        <w:t xml:space="preserve"> </w:t>
      </w:r>
      <w:r w:rsidR="00A32CC8">
        <w:rPr>
          <w:bCs/>
        </w:rPr>
        <w:t xml:space="preserve">EFDA parallel with its enforcement activities designed how food manufacturing facility comes to compliance through the implementation of regulatory requirements which support to present safe and quality food in the market.  </w:t>
      </w:r>
      <w:r w:rsidR="001668F7">
        <w:rPr>
          <w:bCs/>
        </w:rPr>
        <w:t>……</w:t>
      </w:r>
    </w:p>
    <w:p w:rsidR="00A32CC8" w:rsidRDefault="00A32CC8" w:rsidP="00EB09B4">
      <w:pPr>
        <w:pStyle w:val="NormalWeb"/>
        <w:spacing w:line="360" w:lineRule="auto"/>
        <w:rPr>
          <w:bCs/>
        </w:rPr>
      </w:pPr>
    </w:p>
    <w:p w:rsidR="001668F7" w:rsidRDefault="001668F7" w:rsidP="00EB09B4">
      <w:pPr>
        <w:pStyle w:val="NormalWeb"/>
        <w:spacing w:line="360" w:lineRule="auto"/>
        <w:rPr>
          <w:bCs/>
        </w:rPr>
      </w:pPr>
    </w:p>
    <w:p w:rsidR="001668F7" w:rsidRDefault="001668F7" w:rsidP="00EB09B4">
      <w:pPr>
        <w:pStyle w:val="NormalWeb"/>
        <w:spacing w:line="360" w:lineRule="auto"/>
        <w:rPr>
          <w:bCs/>
        </w:rPr>
      </w:pPr>
    </w:p>
    <w:p w:rsidR="001668F7" w:rsidRDefault="001668F7" w:rsidP="00EB09B4">
      <w:pPr>
        <w:pStyle w:val="NormalWeb"/>
        <w:spacing w:line="360" w:lineRule="auto"/>
        <w:rPr>
          <w:bCs/>
        </w:rPr>
      </w:pPr>
    </w:p>
    <w:p w:rsidR="001668F7" w:rsidRDefault="001668F7" w:rsidP="00EB09B4">
      <w:pPr>
        <w:pStyle w:val="NormalWeb"/>
        <w:spacing w:line="360" w:lineRule="auto"/>
        <w:rPr>
          <w:bCs/>
        </w:rPr>
      </w:pPr>
    </w:p>
    <w:p w:rsidR="001668F7" w:rsidRDefault="001668F7" w:rsidP="00EB09B4">
      <w:pPr>
        <w:pStyle w:val="NormalWeb"/>
        <w:spacing w:line="360" w:lineRule="auto"/>
        <w:rPr>
          <w:bCs/>
        </w:rPr>
      </w:pPr>
    </w:p>
    <w:p w:rsidR="001668F7" w:rsidRDefault="001668F7" w:rsidP="0070714C">
      <w:pPr>
        <w:pStyle w:val="NormalWeb"/>
        <w:spacing w:line="360" w:lineRule="auto"/>
        <w:ind w:left="720"/>
        <w:rPr>
          <w:b/>
          <w:bCs/>
        </w:rPr>
      </w:pPr>
    </w:p>
    <w:p w:rsidR="001668F7" w:rsidRDefault="001668F7" w:rsidP="0070714C">
      <w:pPr>
        <w:pStyle w:val="NormalWeb"/>
        <w:spacing w:line="360" w:lineRule="auto"/>
        <w:ind w:left="720"/>
        <w:rPr>
          <w:b/>
          <w:bCs/>
        </w:rPr>
      </w:pPr>
    </w:p>
    <w:p w:rsidR="001668F7" w:rsidRDefault="001668F7" w:rsidP="0070714C">
      <w:pPr>
        <w:pStyle w:val="NormalWeb"/>
        <w:spacing w:line="360" w:lineRule="auto"/>
        <w:ind w:left="720"/>
        <w:rPr>
          <w:b/>
          <w:bCs/>
        </w:rPr>
      </w:pPr>
    </w:p>
    <w:p w:rsidR="001668F7" w:rsidRDefault="001668F7" w:rsidP="0070714C">
      <w:pPr>
        <w:pStyle w:val="NormalWeb"/>
        <w:spacing w:line="360" w:lineRule="auto"/>
        <w:ind w:left="720"/>
        <w:rPr>
          <w:b/>
          <w:bCs/>
        </w:rPr>
      </w:pPr>
    </w:p>
    <w:p w:rsidR="001668F7" w:rsidRDefault="001668F7" w:rsidP="0070714C">
      <w:pPr>
        <w:pStyle w:val="NormalWeb"/>
        <w:spacing w:line="360" w:lineRule="auto"/>
        <w:ind w:left="720"/>
        <w:rPr>
          <w:b/>
          <w:bCs/>
        </w:rPr>
      </w:pPr>
    </w:p>
    <w:p w:rsidR="001668F7" w:rsidRDefault="001668F7" w:rsidP="0070714C">
      <w:pPr>
        <w:pStyle w:val="NormalWeb"/>
        <w:spacing w:line="360" w:lineRule="auto"/>
        <w:ind w:left="720"/>
        <w:rPr>
          <w:b/>
          <w:bCs/>
        </w:rPr>
      </w:pPr>
    </w:p>
    <w:p w:rsidR="001668F7" w:rsidRDefault="001668F7" w:rsidP="0070714C">
      <w:pPr>
        <w:pStyle w:val="NormalWeb"/>
        <w:spacing w:line="360" w:lineRule="auto"/>
        <w:ind w:left="720"/>
        <w:rPr>
          <w:b/>
          <w:bCs/>
        </w:rPr>
      </w:pPr>
    </w:p>
    <w:p w:rsidR="00154E72" w:rsidRDefault="0070714C" w:rsidP="0070714C">
      <w:pPr>
        <w:pStyle w:val="NormalWeb"/>
        <w:spacing w:line="360" w:lineRule="auto"/>
        <w:ind w:left="720"/>
        <w:rPr>
          <w:b/>
          <w:bCs/>
        </w:rPr>
      </w:pPr>
      <w:r>
        <w:rPr>
          <w:b/>
          <w:bCs/>
        </w:rPr>
        <w:lastRenderedPageBreak/>
        <w:t>Message from Food facilities Inspection Director</w:t>
      </w:r>
    </w:p>
    <w:p w:rsidR="00154E72" w:rsidRPr="00154E72" w:rsidRDefault="00154E72" w:rsidP="00F259B5">
      <w:pPr>
        <w:pStyle w:val="NormalWeb"/>
        <w:spacing w:line="360" w:lineRule="auto"/>
        <w:jc w:val="both"/>
        <w:rPr>
          <w:bCs/>
        </w:rPr>
      </w:pPr>
      <w:r w:rsidRPr="00154E72">
        <w:rPr>
          <w:bCs/>
        </w:rPr>
        <w:t>The inspectio</w:t>
      </w:r>
      <w:r w:rsidR="00F259B5">
        <w:rPr>
          <w:bCs/>
        </w:rPr>
        <w:t xml:space="preserve">n process is an extremely effective method for detecting violation food safety code and implementing issued rules and regulation. </w:t>
      </w:r>
      <w:r w:rsidR="00F259B5" w:rsidRPr="00154E72">
        <w:rPr>
          <w:bCs/>
        </w:rPr>
        <w:t xml:space="preserve"> </w:t>
      </w:r>
      <w:r>
        <w:rPr>
          <w:bCs/>
        </w:rPr>
        <w:t xml:space="preserve">Food facility inspection directorate of EFDA is mandated </w:t>
      </w:r>
      <w:r w:rsidR="00F259B5">
        <w:rPr>
          <w:bCs/>
        </w:rPr>
        <w:t>for th</w:t>
      </w:r>
      <w:r w:rsidR="001668F7">
        <w:rPr>
          <w:bCs/>
        </w:rPr>
        <w:t xml:space="preserve">e post licensing inspection of </w:t>
      </w:r>
      <w:r w:rsidR="00F259B5">
        <w:rPr>
          <w:bCs/>
        </w:rPr>
        <w:t>food manufacturers, importers, exporters and wholesalers, market surveillance and co</w:t>
      </w:r>
      <w:r>
        <w:rPr>
          <w:bCs/>
        </w:rPr>
        <w:t>nducting post marketing surveillance</w:t>
      </w:r>
      <w:r w:rsidR="00F259B5">
        <w:rPr>
          <w:bCs/>
        </w:rPr>
        <w:t>. The implementation of IQMS by food manufacturing facilities minimize the burden of the directorate and support the availability of safe</w:t>
      </w:r>
      <w:r w:rsidR="007623FD">
        <w:rPr>
          <w:bCs/>
        </w:rPr>
        <w:t xml:space="preserve"> food in the market and also encourage</w:t>
      </w:r>
      <w:r w:rsidR="00F259B5">
        <w:rPr>
          <w:bCs/>
        </w:rPr>
        <w:t xml:space="preserve"> </w:t>
      </w:r>
      <w:r w:rsidR="007623FD">
        <w:rPr>
          <w:bCs/>
        </w:rPr>
        <w:t xml:space="preserve">the food manufacturing facilities to be competent in the international market. </w:t>
      </w:r>
      <w:r w:rsidR="004F4F0A">
        <w:rPr>
          <w:bCs/>
        </w:rPr>
        <w:t>…..</w:t>
      </w:r>
    </w:p>
    <w:p w:rsidR="00154E72" w:rsidRDefault="00154E72" w:rsidP="00154E72">
      <w:pPr>
        <w:pStyle w:val="NormalWeb"/>
        <w:spacing w:line="360" w:lineRule="auto"/>
        <w:rPr>
          <w:b/>
          <w:bCs/>
        </w:rPr>
      </w:pPr>
    </w:p>
    <w:p w:rsidR="0070714C" w:rsidRDefault="0070714C" w:rsidP="0070714C">
      <w:pPr>
        <w:pStyle w:val="NormalWeb"/>
        <w:spacing w:line="360" w:lineRule="auto"/>
        <w:ind w:left="720"/>
        <w:rPr>
          <w:b/>
          <w:bCs/>
        </w:rPr>
      </w:pPr>
    </w:p>
    <w:p w:rsidR="0070714C" w:rsidRDefault="0070714C" w:rsidP="0070714C">
      <w:pPr>
        <w:pStyle w:val="NormalWeb"/>
        <w:spacing w:line="360" w:lineRule="auto"/>
        <w:ind w:left="720"/>
        <w:rPr>
          <w:b/>
          <w:bCs/>
        </w:rPr>
      </w:pPr>
    </w:p>
    <w:p w:rsidR="0070714C" w:rsidRDefault="0070714C" w:rsidP="0070714C">
      <w:pPr>
        <w:pStyle w:val="NormalWeb"/>
        <w:spacing w:line="360" w:lineRule="auto"/>
        <w:ind w:left="720"/>
        <w:rPr>
          <w:b/>
          <w:bCs/>
        </w:rPr>
      </w:pPr>
    </w:p>
    <w:p w:rsidR="0070714C" w:rsidRDefault="0070714C" w:rsidP="0070714C">
      <w:pPr>
        <w:pStyle w:val="NormalWeb"/>
        <w:spacing w:line="360" w:lineRule="auto"/>
        <w:ind w:left="720"/>
        <w:rPr>
          <w:b/>
          <w:bCs/>
        </w:rPr>
      </w:pPr>
    </w:p>
    <w:p w:rsidR="001668F7" w:rsidRDefault="001668F7" w:rsidP="0070714C">
      <w:pPr>
        <w:pStyle w:val="NormalWeb"/>
        <w:spacing w:line="360" w:lineRule="auto"/>
        <w:ind w:left="720"/>
        <w:rPr>
          <w:b/>
          <w:bCs/>
        </w:rPr>
      </w:pPr>
    </w:p>
    <w:p w:rsidR="001668F7" w:rsidRDefault="001668F7" w:rsidP="0070714C">
      <w:pPr>
        <w:pStyle w:val="NormalWeb"/>
        <w:spacing w:line="360" w:lineRule="auto"/>
        <w:ind w:left="720"/>
        <w:rPr>
          <w:b/>
          <w:bCs/>
        </w:rPr>
      </w:pPr>
    </w:p>
    <w:p w:rsidR="001668F7" w:rsidRDefault="001668F7" w:rsidP="0070714C">
      <w:pPr>
        <w:pStyle w:val="NormalWeb"/>
        <w:spacing w:line="360" w:lineRule="auto"/>
        <w:ind w:left="720"/>
        <w:rPr>
          <w:b/>
          <w:bCs/>
        </w:rPr>
      </w:pPr>
    </w:p>
    <w:p w:rsidR="001668F7" w:rsidRDefault="001668F7" w:rsidP="0070714C">
      <w:pPr>
        <w:pStyle w:val="NormalWeb"/>
        <w:spacing w:line="360" w:lineRule="auto"/>
        <w:ind w:left="720"/>
        <w:rPr>
          <w:b/>
          <w:bCs/>
        </w:rPr>
      </w:pPr>
    </w:p>
    <w:p w:rsidR="001668F7" w:rsidRDefault="001668F7" w:rsidP="0070714C">
      <w:pPr>
        <w:pStyle w:val="NormalWeb"/>
        <w:spacing w:line="360" w:lineRule="auto"/>
        <w:ind w:left="720"/>
        <w:rPr>
          <w:b/>
          <w:bCs/>
        </w:rPr>
      </w:pPr>
    </w:p>
    <w:p w:rsidR="001668F7" w:rsidRDefault="001668F7" w:rsidP="0070714C">
      <w:pPr>
        <w:pStyle w:val="NormalWeb"/>
        <w:spacing w:line="360" w:lineRule="auto"/>
        <w:ind w:left="720"/>
        <w:rPr>
          <w:b/>
          <w:bCs/>
        </w:rPr>
      </w:pPr>
    </w:p>
    <w:p w:rsidR="001668F7" w:rsidRDefault="001668F7" w:rsidP="0070714C">
      <w:pPr>
        <w:pStyle w:val="NormalWeb"/>
        <w:spacing w:line="360" w:lineRule="auto"/>
        <w:ind w:left="720"/>
        <w:rPr>
          <w:b/>
          <w:bCs/>
        </w:rPr>
      </w:pPr>
    </w:p>
    <w:p w:rsidR="001668F7" w:rsidRDefault="001668F7" w:rsidP="0070714C">
      <w:pPr>
        <w:pStyle w:val="NormalWeb"/>
        <w:spacing w:line="360" w:lineRule="auto"/>
        <w:ind w:left="720"/>
        <w:rPr>
          <w:b/>
          <w:bCs/>
        </w:rPr>
      </w:pPr>
    </w:p>
    <w:p w:rsidR="0070714C" w:rsidRDefault="0070714C" w:rsidP="0070714C">
      <w:pPr>
        <w:pStyle w:val="NormalWeb"/>
        <w:spacing w:line="360" w:lineRule="auto"/>
        <w:ind w:left="720"/>
        <w:rPr>
          <w:b/>
          <w:bCs/>
        </w:rPr>
      </w:pPr>
    </w:p>
    <w:sdt>
      <w:sdtPr>
        <w:rPr>
          <w:rFonts w:asciiTheme="minorHAnsi" w:eastAsiaTheme="minorHAnsi" w:hAnsiTheme="minorHAnsi" w:cstheme="minorBidi"/>
          <w:b w:val="0"/>
          <w:bCs w:val="0"/>
          <w:color w:val="auto"/>
          <w:sz w:val="22"/>
          <w:szCs w:val="22"/>
        </w:rPr>
        <w:id w:val="99749551"/>
        <w:docPartObj>
          <w:docPartGallery w:val="Table of Contents"/>
          <w:docPartUnique/>
        </w:docPartObj>
      </w:sdtPr>
      <w:sdtContent>
        <w:p w:rsidR="00912869" w:rsidRDefault="00912869">
          <w:pPr>
            <w:pStyle w:val="TOCHeading"/>
          </w:pPr>
          <w:r>
            <w:t>Table of Contents                                                                                                         Page</w:t>
          </w:r>
        </w:p>
        <w:p w:rsidR="00881905" w:rsidRDefault="00CB57FE">
          <w:pPr>
            <w:pStyle w:val="TOC2"/>
            <w:tabs>
              <w:tab w:val="left" w:pos="660"/>
              <w:tab w:val="right" w:leader="dot" w:pos="9350"/>
            </w:tabs>
            <w:rPr>
              <w:rFonts w:eastAsiaTheme="minorEastAsia"/>
              <w:noProof/>
            </w:rPr>
          </w:pPr>
          <w:r>
            <w:fldChar w:fldCharType="begin"/>
          </w:r>
          <w:r w:rsidR="00912869">
            <w:instrText xml:space="preserve"> TOC \o "1-3" \h \z \u </w:instrText>
          </w:r>
          <w:r>
            <w:fldChar w:fldCharType="separate"/>
          </w:r>
          <w:hyperlink w:anchor="_Toc41141288" w:history="1">
            <w:r w:rsidR="00881905" w:rsidRPr="00EF2FDD">
              <w:rPr>
                <w:rStyle w:val="Hyperlink"/>
                <w:noProof/>
              </w:rPr>
              <w:t>1.</w:t>
            </w:r>
            <w:r w:rsidR="00881905">
              <w:rPr>
                <w:rFonts w:eastAsiaTheme="minorEastAsia"/>
                <w:noProof/>
              </w:rPr>
              <w:tab/>
            </w:r>
            <w:r w:rsidR="00881905" w:rsidRPr="00EF2FDD">
              <w:rPr>
                <w:rStyle w:val="Hyperlink"/>
                <w:noProof/>
              </w:rPr>
              <w:t>Introduction</w:t>
            </w:r>
            <w:r w:rsidR="00881905">
              <w:rPr>
                <w:noProof/>
                <w:webHidden/>
              </w:rPr>
              <w:tab/>
            </w:r>
            <w:r>
              <w:rPr>
                <w:noProof/>
                <w:webHidden/>
              </w:rPr>
              <w:fldChar w:fldCharType="begin"/>
            </w:r>
            <w:r w:rsidR="00881905">
              <w:rPr>
                <w:noProof/>
                <w:webHidden/>
              </w:rPr>
              <w:instrText xml:space="preserve"> PAGEREF _Toc41141288 \h </w:instrText>
            </w:r>
            <w:r>
              <w:rPr>
                <w:noProof/>
                <w:webHidden/>
              </w:rPr>
            </w:r>
            <w:r>
              <w:rPr>
                <w:noProof/>
                <w:webHidden/>
              </w:rPr>
              <w:fldChar w:fldCharType="separate"/>
            </w:r>
            <w:r w:rsidR="00881905">
              <w:rPr>
                <w:noProof/>
                <w:webHidden/>
              </w:rPr>
              <w:t>6</w:t>
            </w:r>
            <w:r>
              <w:rPr>
                <w:noProof/>
                <w:webHidden/>
              </w:rPr>
              <w:fldChar w:fldCharType="end"/>
            </w:r>
          </w:hyperlink>
        </w:p>
        <w:p w:rsidR="00881905" w:rsidRDefault="00CB57FE">
          <w:pPr>
            <w:pStyle w:val="TOC2"/>
            <w:tabs>
              <w:tab w:val="left" w:pos="660"/>
              <w:tab w:val="right" w:leader="dot" w:pos="9350"/>
            </w:tabs>
            <w:rPr>
              <w:rFonts w:eastAsiaTheme="minorEastAsia"/>
              <w:noProof/>
            </w:rPr>
          </w:pPr>
          <w:hyperlink w:anchor="_Toc41141289" w:history="1">
            <w:r w:rsidR="00881905" w:rsidRPr="00EF2FDD">
              <w:rPr>
                <w:rStyle w:val="Hyperlink"/>
                <w:noProof/>
              </w:rPr>
              <w:t>2.</w:t>
            </w:r>
            <w:r w:rsidR="00881905">
              <w:rPr>
                <w:rFonts w:eastAsiaTheme="minorEastAsia"/>
                <w:noProof/>
              </w:rPr>
              <w:tab/>
            </w:r>
            <w:r w:rsidR="00881905" w:rsidRPr="00EF2FDD">
              <w:rPr>
                <w:rStyle w:val="Hyperlink"/>
                <w:noProof/>
              </w:rPr>
              <w:t>Objective</w:t>
            </w:r>
            <w:r w:rsidR="00881905">
              <w:rPr>
                <w:noProof/>
                <w:webHidden/>
              </w:rPr>
              <w:tab/>
            </w:r>
            <w:r>
              <w:rPr>
                <w:noProof/>
                <w:webHidden/>
              </w:rPr>
              <w:fldChar w:fldCharType="begin"/>
            </w:r>
            <w:r w:rsidR="00881905">
              <w:rPr>
                <w:noProof/>
                <w:webHidden/>
              </w:rPr>
              <w:instrText xml:space="preserve"> PAGEREF _Toc41141289 \h </w:instrText>
            </w:r>
            <w:r>
              <w:rPr>
                <w:noProof/>
                <w:webHidden/>
              </w:rPr>
            </w:r>
            <w:r>
              <w:rPr>
                <w:noProof/>
                <w:webHidden/>
              </w:rPr>
              <w:fldChar w:fldCharType="separate"/>
            </w:r>
            <w:r w:rsidR="00881905">
              <w:rPr>
                <w:noProof/>
                <w:webHidden/>
              </w:rPr>
              <w:t>6</w:t>
            </w:r>
            <w:r>
              <w:rPr>
                <w:noProof/>
                <w:webHidden/>
              </w:rPr>
              <w:fldChar w:fldCharType="end"/>
            </w:r>
          </w:hyperlink>
        </w:p>
        <w:p w:rsidR="00881905" w:rsidRDefault="00CB57FE">
          <w:pPr>
            <w:pStyle w:val="TOC2"/>
            <w:tabs>
              <w:tab w:val="left" w:pos="660"/>
              <w:tab w:val="right" w:leader="dot" w:pos="9350"/>
            </w:tabs>
            <w:rPr>
              <w:rFonts w:eastAsiaTheme="minorEastAsia"/>
              <w:noProof/>
            </w:rPr>
          </w:pPr>
          <w:hyperlink w:anchor="_Toc41141290" w:history="1">
            <w:r w:rsidR="00881905" w:rsidRPr="00EF2FDD">
              <w:rPr>
                <w:rStyle w:val="Hyperlink"/>
                <w:noProof/>
              </w:rPr>
              <w:t>3.</w:t>
            </w:r>
            <w:r w:rsidR="00881905">
              <w:rPr>
                <w:rFonts w:eastAsiaTheme="minorEastAsia"/>
                <w:noProof/>
              </w:rPr>
              <w:tab/>
            </w:r>
            <w:r w:rsidR="00881905" w:rsidRPr="00EF2FDD">
              <w:rPr>
                <w:rStyle w:val="Hyperlink"/>
                <w:noProof/>
              </w:rPr>
              <w:t>Scope</w:t>
            </w:r>
            <w:r w:rsidR="00881905">
              <w:rPr>
                <w:noProof/>
                <w:webHidden/>
              </w:rPr>
              <w:tab/>
            </w:r>
            <w:r>
              <w:rPr>
                <w:noProof/>
                <w:webHidden/>
              </w:rPr>
              <w:fldChar w:fldCharType="begin"/>
            </w:r>
            <w:r w:rsidR="00881905">
              <w:rPr>
                <w:noProof/>
                <w:webHidden/>
              </w:rPr>
              <w:instrText xml:space="preserve"> PAGEREF _Toc41141290 \h </w:instrText>
            </w:r>
            <w:r>
              <w:rPr>
                <w:noProof/>
                <w:webHidden/>
              </w:rPr>
            </w:r>
            <w:r>
              <w:rPr>
                <w:noProof/>
                <w:webHidden/>
              </w:rPr>
              <w:fldChar w:fldCharType="separate"/>
            </w:r>
            <w:r w:rsidR="00881905">
              <w:rPr>
                <w:noProof/>
                <w:webHidden/>
              </w:rPr>
              <w:t>6</w:t>
            </w:r>
            <w:r>
              <w:rPr>
                <w:noProof/>
                <w:webHidden/>
              </w:rPr>
              <w:fldChar w:fldCharType="end"/>
            </w:r>
          </w:hyperlink>
        </w:p>
        <w:p w:rsidR="00881905" w:rsidRDefault="00CB57FE">
          <w:pPr>
            <w:pStyle w:val="TOC2"/>
            <w:tabs>
              <w:tab w:val="left" w:pos="660"/>
              <w:tab w:val="right" w:leader="dot" w:pos="9350"/>
            </w:tabs>
            <w:rPr>
              <w:rFonts w:eastAsiaTheme="minorEastAsia"/>
              <w:noProof/>
            </w:rPr>
          </w:pPr>
          <w:hyperlink w:anchor="_Toc41141291" w:history="1">
            <w:r w:rsidR="00881905" w:rsidRPr="00EF2FDD">
              <w:rPr>
                <w:rStyle w:val="Hyperlink"/>
                <w:noProof/>
              </w:rPr>
              <w:t>4.</w:t>
            </w:r>
            <w:r w:rsidR="00881905">
              <w:rPr>
                <w:rFonts w:eastAsiaTheme="minorEastAsia"/>
                <w:noProof/>
              </w:rPr>
              <w:tab/>
            </w:r>
            <w:r w:rsidR="00881905" w:rsidRPr="00EF2FDD">
              <w:rPr>
                <w:rStyle w:val="Hyperlink"/>
                <w:noProof/>
              </w:rPr>
              <w:t>SOPs on</w:t>
            </w:r>
            <w:r w:rsidR="00881905">
              <w:rPr>
                <w:noProof/>
                <w:webHidden/>
              </w:rPr>
              <w:tab/>
            </w:r>
            <w:r>
              <w:rPr>
                <w:noProof/>
                <w:webHidden/>
              </w:rPr>
              <w:fldChar w:fldCharType="begin"/>
            </w:r>
            <w:r w:rsidR="00881905">
              <w:rPr>
                <w:noProof/>
                <w:webHidden/>
              </w:rPr>
              <w:instrText xml:space="preserve"> PAGEREF _Toc41141291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left" w:pos="880"/>
              <w:tab w:val="right" w:leader="dot" w:pos="9350"/>
            </w:tabs>
            <w:rPr>
              <w:rFonts w:eastAsiaTheme="minorEastAsia"/>
              <w:noProof/>
            </w:rPr>
          </w:pPr>
          <w:hyperlink w:anchor="_Toc41141292" w:history="1">
            <w:r w:rsidR="00881905" w:rsidRPr="00EF2FDD">
              <w:rPr>
                <w:rStyle w:val="Hyperlink"/>
                <w:noProof/>
              </w:rPr>
              <w:t>4.1.</w:t>
            </w:r>
            <w:r w:rsidR="00881905">
              <w:rPr>
                <w:rFonts w:eastAsiaTheme="minorEastAsia"/>
                <w:noProof/>
              </w:rPr>
              <w:tab/>
            </w:r>
            <w:r w:rsidR="00881905" w:rsidRPr="00EF2FDD">
              <w:rPr>
                <w:rStyle w:val="Hyperlink"/>
                <w:noProof/>
              </w:rPr>
              <w:t>Raw material receiving</w:t>
            </w:r>
            <w:r w:rsidR="00881905">
              <w:rPr>
                <w:noProof/>
                <w:webHidden/>
              </w:rPr>
              <w:tab/>
            </w:r>
            <w:r>
              <w:rPr>
                <w:noProof/>
                <w:webHidden/>
              </w:rPr>
              <w:fldChar w:fldCharType="begin"/>
            </w:r>
            <w:r w:rsidR="00881905">
              <w:rPr>
                <w:noProof/>
                <w:webHidden/>
              </w:rPr>
              <w:instrText xml:space="preserve"> PAGEREF _Toc41141292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left" w:pos="880"/>
              <w:tab w:val="right" w:leader="dot" w:pos="9350"/>
            </w:tabs>
            <w:rPr>
              <w:rFonts w:eastAsiaTheme="minorEastAsia"/>
              <w:noProof/>
            </w:rPr>
          </w:pPr>
          <w:hyperlink w:anchor="_Toc41141293" w:history="1">
            <w:r w:rsidR="00881905" w:rsidRPr="00EF2FDD">
              <w:rPr>
                <w:rStyle w:val="Hyperlink"/>
                <w:noProof/>
              </w:rPr>
              <w:t>4.2.</w:t>
            </w:r>
            <w:r w:rsidR="00881905">
              <w:rPr>
                <w:rFonts w:eastAsiaTheme="minorEastAsia"/>
                <w:noProof/>
              </w:rPr>
              <w:tab/>
            </w:r>
            <w:r w:rsidR="00881905" w:rsidRPr="00EF2FDD">
              <w:rPr>
                <w:rStyle w:val="Hyperlink"/>
                <w:noProof/>
              </w:rPr>
              <w:t>Raw material storage</w:t>
            </w:r>
            <w:r w:rsidR="00881905">
              <w:rPr>
                <w:noProof/>
                <w:webHidden/>
              </w:rPr>
              <w:tab/>
            </w:r>
            <w:r>
              <w:rPr>
                <w:noProof/>
                <w:webHidden/>
              </w:rPr>
              <w:fldChar w:fldCharType="begin"/>
            </w:r>
            <w:r w:rsidR="00881905">
              <w:rPr>
                <w:noProof/>
                <w:webHidden/>
              </w:rPr>
              <w:instrText xml:space="preserve"> PAGEREF _Toc41141293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left" w:pos="880"/>
              <w:tab w:val="right" w:leader="dot" w:pos="9350"/>
            </w:tabs>
            <w:rPr>
              <w:rFonts w:eastAsiaTheme="minorEastAsia"/>
              <w:noProof/>
            </w:rPr>
          </w:pPr>
          <w:hyperlink w:anchor="_Toc41141294" w:history="1">
            <w:r w:rsidR="00881905" w:rsidRPr="00EF2FDD">
              <w:rPr>
                <w:rStyle w:val="Hyperlink"/>
                <w:noProof/>
              </w:rPr>
              <w:t>4.3.</w:t>
            </w:r>
            <w:r w:rsidR="00881905">
              <w:rPr>
                <w:rFonts w:eastAsiaTheme="minorEastAsia"/>
                <w:noProof/>
              </w:rPr>
              <w:tab/>
            </w:r>
            <w:r w:rsidR="00881905" w:rsidRPr="00EF2FDD">
              <w:rPr>
                <w:rStyle w:val="Hyperlink"/>
                <w:noProof/>
              </w:rPr>
              <w:t>Raw material quality control</w:t>
            </w:r>
            <w:r w:rsidR="00881905">
              <w:rPr>
                <w:noProof/>
                <w:webHidden/>
              </w:rPr>
              <w:tab/>
            </w:r>
            <w:r>
              <w:rPr>
                <w:noProof/>
                <w:webHidden/>
              </w:rPr>
              <w:fldChar w:fldCharType="begin"/>
            </w:r>
            <w:r w:rsidR="00881905">
              <w:rPr>
                <w:noProof/>
                <w:webHidden/>
              </w:rPr>
              <w:instrText xml:space="preserve"> PAGEREF _Toc41141294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left" w:pos="880"/>
              <w:tab w:val="right" w:leader="dot" w:pos="9350"/>
            </w:tabs>
            <w:rPr>
              <w:rFonts w:eastAsiaTheme="minorEastAsia"/>
              <w:noProof/>
            </w:rPr>
          </w:pPr>
          <w:hyperlink w:anchor="_Toc41141295" w:history="1">
            <w:r w:rsidR="00881905" w:rsidRPr="00EF2FDD">
              <w:rPr>
                <w:rStyle w:val="Hyperlink"/>
                <w:noProof/>
              </w:rPr>
              <w:t>4.4.</w:t>
            </w:r>
            <w:r w:rsidR="00881905">
              <w:rPr>
                <w:rFonts w:eastAsiaTheme="minorEastAsia"/>
                <w:noProof/>
              </w:rPr>
              <w:tab/>
            </w:r>
            <w:r w:rsidR="00881905" w:rsidRPr="00EF2FDD">
              <w:rPr>
                <w:rStyle w:val="Hyperlink"/>
                <w:noProof/>
              </w:rPr>
              <w:t>Facility Cleaning</w:t>
            </w:r>
            <w:r w:rsidR="00881905">
              <w:rPr>
                <w:noProof/>
                <w:webHidden/>
              </w:rPr>
              <w:tab/>
            </w:r>
            <w:r>
              <w:rPr>
                <w:noProof/>
                <w:webHidden/>
              </w:rPr>
              <w:fldChar w:fldCharType="begin"/>
            </w:r>
            <w:r w:rsidR="00881905">
              <w:rPr>
                <w:noProof/>
                <w:webHidden/>
              </w:rPr>
              <w:instrText xml:space="preserve"> PAGEREF _Toc41141295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left" w:pos="880"/>
              <w:tab w:val="right" w:leader="dot" w:pos="9350"/>
            </w:tabs>
            <w:rPr>
              <w:rFonts w:eastAsiaTheme="minorEastAsia"/>
              <w:noProof/>
            </w:rPr>
          </w:pPr>
          <w:hyperlink w:anchor="_Toc41141296" w:history="1">
            <w:r w:rsidR="00881905" w:rsidRPr="00EF2FDD">
              <w:rPr>
                <w:rStyle w:val="Hyperlink"/>
                <w:noProof/>
              </w:rPr>
              <w:t>4.5.</w:t>
            </w:r>
            <w:r w:rsidR="00881905">
              <w:rPr>
                <w:rFonts w:eastAsiaTheme="minorEastAsia"/>
                <w:noProof/>
              </w:rPr>
              <w:tab/>
            </w:r>
            <w:r w:rsidR="00881905" w:rsidRPr="00EF2FDD">
              <w:rPr>
                <w:rStyle w:val="Hyperlink"/>
                <w:noProof/>
              </w:rPr>
              <w:t>Machinery cleaning</w:t>
            </w:r>
            <w:r w:rsidR="00881905">
              <w:rPr>
                <w:noProof/>
                <w:webHidden/>
              </w:rPr>
              <w:tab/>
            </w:r>
            <w:r>
              <w:rPr>
                <w:noProof/>
                <w:webHidden/>
              </w:rPr>
              <w:fldChar w:fldCharType="begin"/>
            </w:r>
            <w:r w:rsidR="00881905">
              <w:rPr>
                <w:noProof/>
                <w:webHidden/>
              </w:rPr>
              <w:instrText xml:space="preserve"> PAGEREF _Toc41141296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left" w:pos="880"/>
              <w:tab w:val="right" w:leader="dot" w:pos="9350"/>
            </w:tabs>
            <w:rPr>
              <w:rFonts w:eastAsiaTheme="minorEastAsia"/>
              <w:noProof/>
            </w:rPr>
          </w:pPr>
          <w:hyperlink w:anchor="_Toc41141297" w:history="1">
            <w:r w:rsidR="00881905" w:rsidRPr="00EF2FDD">
              <w:rPr>
                <w:rStyle w:val="Hyperlink"/>
                <w:noProof/>
              </w:rPr>
              <w:t>4.6.</w:t>
            </w:r>
            <w:r w:rsidR="00881905">
              <w:rPr>
                <w:rFonts w:eastAsiaTheme="minorEastAsia"/>
                <w:noProof/>
              </w:rPr>
              <w:tab/>
            </w:r>
            <w:r w:rsidR="00881905" w:rsidRPr="00EF2FDD">
              <w:rPr>
                <w:rStyle w:val="Hyperlink"/>
                <w:noProof/>
              </w:rPr>
              <w:t>Solid and liquid waste management</w:t>
            </w:r>
            <w:r w:rsidR="00881905">
              <w:rPr>
                <w:noProof/>
                <w:webHidden/>
              </w:rPr>
              <w:tab/>
            </w:r>
            <w:r>
              <w:rPr>
                <w:noProof/>
                <w:webHidden/>
              </w:rPr>
              <w:fldChar w:fldCharType="begin"/>
            </w:r>
            <w:r w:rsidR="00881905">
              <w:rPr>
                <w:noProof/>
                <w:webHidden/>
              </w:rPr>
              <w:instrText xml:space="preserve"> PAGEREF _Toc41141297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left" w:pos="880"/>
              <w:tab w:val="right" w:leader="dot" w:pos="9350"/>
            </w:tabs>
            <w:rPr>
              <w:rFonts w:eastAsiaTheme="minorEastAsia"/>
              <w:noProof/>
            </w:rPr>
          </w:pPr>
          <w:hyperlink w:anchor="_Toc41141298" w:history="1">
            <w:r w:rsidR="00881905" w:rsidRPr="00EF2FDD">
              <w:rPr>
                <w:rStyle w:val="Hyperlink"/>
                <w:noProof/>
              </w:rPr>
              <w:t>4.7.</w:t>
            </w:r>
            <w:r w:rsidR="00881905">
              <w:rPr>
                <w:rFonts w:eastAsiaTheme="minorEastAsia"/>
                <w:noProof/>
              </w:rPr>
              <w:tab/>
            </w:r>
            <w:r w:rsidR="00881905" w:rsidRPr="00EF2FDD">
              <w:rPr>
                <w:rStyle w:val="Hyperlink"/>
                <w:noProof/>
              </w:rPr>
              <w:t>Product distribution</w:t>
            </w:r>
            <w:r w:rsidR="00881905">
              <w:rPr>
                <w:noProof/>
                <w:webHidden/>
              </w:rPr>
              <w:tab/>
            </w:r>
            <w:r>
              <w:rPr>
                <w:noProof/>
                <w:webHidden/>
              </w:rPr>
              <w:fldChar w:fldCharType="begin"/>
            </w:r>
            <w:r w:rsidR="00881905">
              <w:rPr>
                <w:noProof/>
                <w:webHidden/>
              </w:rPr>
              <w:instrText xml:space="preserve"> PAGEREF _Toc41141298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left" w:pos="880"/>
              <w:tab w:val="right" w:leader="dot" w:pos="9350"/>
            </w:tabs>
            <w:rPr>
              <w:rFonts w:eastAsiaTheme="minorEastAsia"/>
              <w:noProof/>
            </w:rPr>
          </w:pPr>
          <w:hyperlink w:anchor="_Toc41141299" w:history="1">
            <w:r w:rsidR="00881905" w:rsidRPr="00EF2FDD">
              <w:rPr>
                <w:rStyle w:val="Hyperlink"/>
                <w:noProof/>
              </w:rPr>
              <w:t>4.8.</w:t>
            </w:r>
            <w:r w:rsidR="00881905">
              <w:rPr>
                <w:rFonts w:eastAsiaTheme="minorEastAsia"/>
                <w:noProof/>
              </w:rPr>
              <w:tab/>
            </w:r>
            <w:r w:rsidR="00881905" w:rsidRPr="00EF2FDD">
              <w:rPr>
                <w:rStyle w:val="Hyperlink"/>
                <w:noProof/>
              </w:rPr>
              <w:t>Compliant handling</w:t>
            </w:r>
            <w:r w:rsidR="00881905">
              <w:rPr>
                <w:noProof/>
                <w:webHidden/>
              </w:rPr>
              <w:tab/>
            </w:r>
            <w:r>
              <w:rPr>
                <w:noProof/>
                <w:webHidden/>
              </w:rPr>
              <w:fldChar w:fldCharType="begin"/>
            </w:r>
            <w:r w:rsidR="00881905">
              <w:rPr>
                <w:noProof/>
                <w:webHidden/>
              </w:rPr>
              <w:instrText xml:space="preserve"> PAGEREF _Toc41141299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left" w:pos="880"/>
              <w:tab w:val="right" w:leader="dot" w:pos="9350"/>
            </w:tabs>
            <w:rPr>
              <w:rFonts w:eastAsiaTheme="minorEastAsia"/>
              <w:noProof/>
            </w:rPr>
          </w:pPr>
          <w:hyperlink w:anchor="_Toc41141300" w:history="1">
            <w:r w:rsidR="00881905" w:rsidRPr="00EF2FDD">
              <w:rPr>
                <w:rStyle w:val="Hyperlink"/>
                <w:noProof/>
              </w:rPr>
              <w:t>4.9.</w:t>
            </w:r>
            <w:r w:rsidR="00881905">
              <w:rPr>
                <w:rFonts w:eastAsiaTheme="minorEastAsia"/>
                <w:noProof/>
              </w:rPr>
              <w:tab/>
            </w:r>
            <w:r w:rsidR="00881905" w:rsidRPr="00EF2FDD">
              <w:rPr>
                <w:rStyle w:val="Hyperlink"/>
                <w:noProof/>
              </w:rPr>
              <w:t>Non conforming product handling</w:t>
            </w:r>
            <w:r w:rsidR="00881905">
              <w:rPr>
                <w:noProof/>
                <w:webHidden/>
              </w:rPr>
              <w:tab/>
            </w:r>
            <w:r>
              <w:rPr>
                <w:noProof/>
                <w:webHidden/>
              </w:rPr>
              <w:fldChar w:fldCharType="begin"/>
            </w:r>
            <w:r w:rsidR="00881905">
              <w:rPr>
                <w:noProof/>
                <w:webHidden/>
              </w:rPr>
              <w:instrText xml:space="preserve"> PAGEREF _Toc41141300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right" w:leader="dot" w:pos="9350"/>
            </w:tabs>
            <w:rPr>
              <w:rFonts w:eastAsiaTheme="minorEastAsia"/>
              <w:noProof/>
            </w:rPr>
          </w:pPr>
          <w:hyperlink w:anchor="_Toc41141301" w:history="1">
            <w:r w:rsidR="00881905" w:rsidRPr="00EF2FDD">
              <w:rPr>
                <w:rStyle w:val="Hyperlink"/>
                <w:noProof/>
              </w:rPr>
              <w:t>4.10.</w:t>
            </w:r>
            <w:r w:rsidR="00881905">
              <w:rPr>
                <w:noProof/>
                <w:webHidden/>
              </w:rPr>
              <w:tab/>
            </w:r>
            <w:r>
              <w:rPr>
                <w:noProof/>
                <w:webHidden/>
              </w:rPr>
              <w:fldChar w:fldCharType="begin"/>
            </w:r>
            <w:r w:rsidR="00881905">
              <w:rPr>
                <w:noProof/>
                <w:webHidden/>
              </w:rPr>
              <w:instrText xml:space="preserve"> PAGEREF _Toc41141301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left" w:pos="660"/>
              <w:tab w:val="right" w:leader="dot" w:pos="9350"/>
            </w:tabs>
            <w:rPr>
              <w:rFonts w:eastAsiaTheme="minorEastAsia"/>
              <w:noProof/>
            </w:rPr>
          </w:pPr>
          <w:hyperlink w:anchor="_Toc41141302" w:history="1">
            <w:r w:rsidR="00881905" w:rsidRPr="00EF2FDD">
              <w:rPr>
                <w:rStyle w:val="Hyperlink"/>
                <w:noProof/>
              </w:rPr>
              <w:t>5.</w:t>
            </w:r>
            <w:r w:rsidR="00881905">
              <w:rPr>
                <w:rFonts w:eastAsiaTheme="minorEastAsia"/>
                <w:noProof/>
              </w:rPr>
              <w:tab/>
            </w:r>
            <w:r w:rsidR="00881905" w:rsidRPr="00EF2FDD">
              <w:rPr>
                <w:rStyle w:val="Hyperlink"/>
                <w:noProof/>
              </w:rPr>
              <w:t>Formats</w:t>
            </w:r>
            <w:r w:rsidR="00881905">
              <w:rPr>
                <w:noProof/>
                <w:webHidden/>
              </w:rPr>
              <w:tab/>
            </w:r>
            <w:r>
              <w:rPr>
                <w:noProof/>
                <w:webHidden/>
              </w:rPr>
              <w:fldChar w:fldCharType="begin"/>
            </w:r>
            <w:r w:rsidR="00881905">
              <w:rPr>
                <w:noProof/>
                <w:webHidden/>
              </w:rPr>
              <w:instrText xml:space="preserve"> PAGEREF _Toc41141302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left" w:pos="880"/>
              <w:tab w:val="right" w:leader="dot" w:pos="9350"/>
            </w:tabs>
            <w:rPr>
              <w:rFonts w:eastAsiaTheme="minorEastAsia"/>
              <w:noProof/>
            </w:rPr>
          </w:pPr>
          <w:hyperlink w:anchor="_Toc41141303" w:history="1">
            <w:r w:rsidR="00881905" w:rsidRPr="00EF2FDD">
              <w:rPr>
                <w:rStyle w:val="Hyperlink"/>
                <w:noProof/>
              </w:rPr>
              <w:t>5.1.</w:t>
            </w:r>
            <w:r w:rsidR="00881905">
              <w:rPr>
                <w:rFonts w:eastAsiaTheme="minorEastAsia"/>
                <w:noProof/>
              </w:rPr>
              <w:tab/>
            </w:r>
            <w:r w:rsidR="00881905" w:rsidRPr="00EF2FDD">
              <w:rPr>
                <w:rStyle w:val="Hyperlink"/>
                <w:noProof/>
              </w:rPr>
              <w:t>Form for raw material receiving</w:t>
            </w:r>
            <w:r w:rsidR="00881905">
              <w:rPr>
                <w:noProof/>
                <w:webHidden/>
              </w:rPr>
              <w:tab/>
            </w:r>
            <w:r>
              <w:rPr>
                <w:noProof/>
                <w:webHidden/>
              </w:rPr>
              <w:fldChar w:fldCharType="begin"/>
            </w:r>
            <w:r w:rsidR="00881905">
              <w:rPr>
                <w:noProof/>
                <w:webHidden/>
              </w:rPr>
              <w:instrText xml:space="preserve"> PAGEREF _Toc41141303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left" w:pos="880"/>
              <w:tab w:val="right" w:leader="dot" w:pos="9350"/>
            </w:tabs>
            <w:rPr>
              <w:rFonts w:eastAsiaTheme="minorEastAsia"/>
              <w:noProof/>
            </w:rPr>
          </w:pPr>
          <w:hyperlink w:anchor="_Toc41141304" w:history="1">
            <w:r w:rsidR="00881905" w:rsidRPr="00EF2FDD">
              <w:rPr>
                <w:rStyle w:val="Hyperlink"/>
                <w:noProof/>
              </w:rPr>
              <w:t>5.2.</w:t>
            </w:r>
            <w:r w:rsidR="00881905">
              <w:rPr>
                <w:rFonts w:eastAsiaTheme="minorEastAsia"/>
                <w:noProof/>
              </w:rPr>
              <w:tab/>
            </w:r>
            <w:r w:rsidR="00881905" w:rsidRPr="00EF2FDD">
              <w:rPr>
                <w:rStyle w:val="Hyperlink"/>
                <w:noProof/>
              </w:rPr>
              <w:t>Form for compound sanitation cleaning</w:t>
            </w:r>
            <w:r w:rsidR="00881905">
              <w:rPr>
                <w:noProof/>
                <w:webHidden/>
              </w:rPr>
              <w:tab/>
            </w:r>
            <w:r>
              <w:rPr>
                <w:noProof/>
                <w:webHidden/>
              </w:rPr>
              <w:fldChar w:fldCharType="begin"/>
            </w:r>
            <w:r w:rsidR="00881905">
              <w:rPr>
                <w:noProof/>
                <w:webHidden/>
              </w:rPr>
              <w:instrText xml:space="preserve"> PAGEREF _Toc41141304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left" w:pos="880"/>
              <w:tab w:val="right" w:leader="dot" w:pos="9350"/>
            </w:tabs>
            <w:rPr>
              <w:rFonts w:eastAsiaTheme="minorEastAsia"/>
              <w:noProof/>
            </w:rPr>
          </w:pPr>
          <w:hyperlink w:anchor="_Toc41141305" w:history="1">
            <w:r w:rsidR="00881905" w:rsidRPr="00EF2FDD">
              <w:rPr>
                <w:rStyle w:val="Hyperlink"/>
                <w:noProof/>
              </w:rPr>
              <w:t>5.3.</w:t>
            </w:r>
            <w:r w:rsidR="00881905">
              <w:rPr>
                <w:rFonts w:eastAsiaTheme="minorEastAsia"/>
                <w:noProof/>
              </w:rPr>
              <w:tab/>
            </w:r>
            <w:r w:rsidR="00881905" w:rsidRPr="00EF2FDD">
              <w:rPr>
                <w:rStyle w:val="Hyperlink"/>
                <w:noProof/>
              </w:rPr>
              <w:t>Forms for distribution of the product</w:t>
            </w:r>
            <w:r w:rsidR="00881905">
              <w:rPr>
                <w:noProof/>
                <w:webHidden/>
              </w:rPr>
              <w:tab/>
            </w:r>
            <w:r>
              <w:rPr>
                <w:noProof/>
                <w:webHidden/>
              </w:rPr>
              <w:fldChar w:fldCharType="begin"/>
            </w:r>
            <w:r w:rsidR="00881905">
              <w:rPr>
                <w:noProof/>
                <w:webHidden/>
              </w:rPr>
              <w:instrText xml:space="preserve"> PAGEREF _Toc41141305 \h </w:instrText>
            </w:r>
            <w:r>
              <w:rPr>
                <w:noProof/>
                <w:webHidden/>
              </w:rPr>
            </w:r>
            <w:r>
              <w:rPr>
                <w:noProof/>
                <w:webHidden/>
              </w:rPr>
              <w:fldChar w:fldCharType="separate"/>
            </w:r>
            <w:r w:rsidR="00881905">
              <w:rPr>
                <w:noProof/>
                <w:webHidden/>
              </w:rPr>
              <w:t>7</w:t>
            </w:r>
            <w:r>
              <w:rPr>
                <w:noProof/>
                <w:webHidden/>
              </w:rPr>
              <w:fldChar w:fldCharType="end"/>
            </w:r>
          </w:hyperlink>
        </w:p>
        <w:p w:rsidR="00881905" w:rsidRDefault="00CB57FE">
          <w:pPr>
            <w:pStyle w:val="TOC2"/>
            <w:tabs>
              <w:tab w:val="left" w:pos="880"/>
              <w:tab w:val="right" w:leader="dot" w:pos="9350"/>
            </w:tabs>
            <w:rPr>
              <w:rFonts w:eastAsiaTheme="minorEastAsia"/>
              <w:noProof/>
            </w:rPr>
          </w:pPr>
          <w:hyperlink w:anchor="_Toc41141306" w:history="1">
            <w:r w:rsidR="00881905" w:rsidRPr="00EF2FDD">
              <w:rPr>
                <w:rStyle w:val="Hyperlink"/>
                <w:noProof/>
              </w:rPr>
              <w:t>5.4.</w:t>
            </w:r>
            <w:r w:rsidR="00881905">
              <w:rPr>
                <w:rFonts w:eastAsiaTheme="minorEastAsia"/>
                <w:noProof/>
              </w:rPr>
              <w:tab/>
            </w:r>
            <w:r w:rsidR="00881905" w:rsidRPr="00EF2FDD">
              <w:rPr>
                <w:rStyle w:val="Hyperlink"/>
                <w:noProof/>
              </w:rPr>
              <w:t>Form for non conformance registration</w:t>
            </w:r>
            <w:r w:rsidR="00881905">
              <w:rPr>
                <w:noProof/>
                <w:webHidden/>
              </w:rPr>
              <w:tab/>
            </w:r>
            <w:r>
              <w:rPr>
                <w:noProof/>
                <w:webHidden/>
              </w:rPr>
              <w:fldChar w:fldCharType="begin"/>
            </w:r>
            <w:r w:rsidR="00881905">
              <w:rPr>
                <w:noProof/>
                <w:webHidden/>
              </w:rPr>
              <w:instrText xml:space="preserve"> PAGEREF _Toc41141306 \h </w:instrText>
            </w:r>
            <w:r>
              <w:rPr>
                <w:noProof/>
                <w:webHidden/>
              </w:rPr>
            </w:r>
            <w:r>
              <w:rPr>
                <w:noProof/>
                <w:webHidden/>
              </w:rPr>
              <w:fldChar w:fldCharType="separate"/>
            </w:r>
            <w:r w:rsidR="00881905">
              <w:rPr>
                <w:noProof/>
                <w:webHidden/>
              </w:rPr>
              <w:t>8</w:t>
            </w:r>
            <w:r>
              <w:rPr>
                <w:noProof/>
                <w:webHidden/>
              </w:rPr>
              <w:fldChar w:fldCharType="end"/>
            </w:r>
          </w:hyperlink>
        </w:p>
        <w:p w:rsidR="00881905" w:rsidRDefault="00CB57FE">
          <w:pPr>
            <w:pStyle w:val="TOC2"/>
            <w:tabs>
              <w:tab w:val="left" w:pos="880"/>
              <w:tab w:val="right" w:leader="dot" w:pos="9350"/>
            </w:tabs>
            <w:rPr>
              <w:rFonts w:eastAsiaTheme="minorEastAsia"/>
              <w:noProof/>
            </w:rPr>
          </w:pPr>
          <w:hyperlink w:anchor="_Toc41141307" w:history="1">
            <w:r w:rsidR="00881905" w:rsidRPr="00EF2FDD">
              <w:rPr>
                <w:rStyle w:val="Hyperlink"/>
                <w:noProof/>
              </w:rPr>
              <w:t>5.5.</w:t>
            </w:r>
            <w:r w:rsidR="00881905">
              <w:rPr>
                <w:rFonts w:eastAsiaTheme="minorEastAsia"/>
                <w:noProof/>
              </w:rPr>
              <w:tab/>
            </w:r>
            <w:r w:rsidR="00881905" w:rsidRPr="00EF2FDD">
              <w:rPr>
                <w:rStyle w:val="Hyperlink"/>
                <w:noProof/>
              </w:rPr>
              <w:t>Forms for compliant handling of the product</w:t>
            </w:r>
            <w:r w:rsidR="00881905">
              <w:rPr>
                <w:noProof/>
                <w:webHidden/>
              </w:rPr>
              <w:tab/>
            </w:r>
            <w:r>
              <w:rPr>
                <w:noProof/>
                <w:webHidden/>
              </w:rPr>
              <w:fldChar w:fldCharType="begin"/>
            </w:r>
            <w:r w:rsidR="00881905">
              <w:rPr>
                <w:noProof/>
                <w:webHidden/>
              </w:rPr>
              <w:instrText xml:space="preserve"> PAGEREF _Toc41141307 \h </w:instrText>
            </w:r>
            <w:r>
              <w:rPr>
                <w:noProof/>
                <w:webHidden/>
              </w:rPr>
            </w:r>
            <w:r>
              <w:rPr>
                <w:noProof/>
                <w:webHidden/>
              </w:rPr>
              <w:fldChar w:fldCharType="separate"/>
            </w:r>
            <w:r w:rsidR="00881905">
              <w:rPr>
                <w:noProof/>
                <w:webHidden/>
              </w:rPr>
              <w:t>8</w:t>
            </w:r>
            <w:r>
              <w:rPr>
                <w:noProof/>
                <w:webHidden/>
              </w:rPr>
              <w:fldChar w:fldCharType="end"/>
            </w:r>
          </w:hyperlink>
        </w:p>
        <w:p w:rsidR="00912869" w:rsidRDefault="00CB57FE">
          <w:r>
            <w:fldChar w:fldCharType="end"/>
          </w:r>
        </w:p>
      </w:sdtContent>
    </w:sdt>
    <w:p w:rsidR="00912869" w:rsidRDefault="00912869" w:rsidP="00912869">
      <w:pPr>
        <w:pStyle w:val="NormalWeb"/>
        <w:spacing w:line="360" w:lineRule="auto"/>
        <w:ind w:left="360"/>
        <w:rPr>
          <w:b/>
          <w:bCs/>
        </w:rPr>
      </w:pPr>
    </w:p>
    <w:p w:rsidR="00912869" w:rsidRDefault="00912869" w:rsidP="00912869">
      <w:pPr>
        <w:pStyle w:val="NormalWeb"/>
        <w:spacing w:line="360" w:lineRule="auto"/>
        <w:ind w:left="360"/>
        <w:rPr>
          <w:b/>
          <w:bCs/>
        </w:rPr>
      </w:pPr>
    </w:p>
    <w:p w:rsidR="00912869" w:rsidRDefault="00912869" w:rsidP="00912869">
      <w:pPr>
        <w:pStyle w:val="NormalWeb"/>
        <w:spacing w:line="360" w:lineRule="auto"/>
        <w:ind w:left="360"/>
        <w:rPr>
          <w:b/>
          <w:bCs/>
        </w:rPr>
      </w:pPr>
    </w:p>
    <w:p w:rsidR="00912869" w:rsidRDefault="00912869" w:rsidP="00912869">
      <w:pPr>
        <w:pStyle w:val="NormalWeb"/>
        <w:spacing w:line="360" w:lineRule="auto"/>
        <w:ind w:left="360"/>
        <w:rPr>
          <w:b/>
          <w:bCs/>
        </w:rPr>
      </w:pPr>
    </w:p>
    <w:p w:rsidR="00113EC3" w:rsidRDefault="00113EC3" w:rsidP="00912869">
      <w:pPr>
        <w:pStyle w:val="Heading2"/>
        <w:numPr>
          <w:ilvl w:val="0"/>
          <w:numId w:val="2"/>
        </w:numPr>
      </w:pPr>
      <w:bookmarkStart w:id="0" w:name="_Toc41141288"/>
      <w:r w:rsidRPr="00113EC3">
        <w:lastRenderedPageBreak/>
        <w:t>Introduction</w:t>
      </w:r>
      <w:bookmarkEnd w:id="0"/>
    </w:p>
    <w:p w:rsidR="00113EC3" w:rsidRDefault="00113EC3" w:rsidP="00912869"/>
    <w:p w:rsidR="001668F7" w:rsidRDefault="001668F7" w:rsidP="00912869"/>
    <w:p w:rsidR="001668F7" w:rsidRDefault="001668F7" w:rsidP="00912869"/>
    <w:p w:rsidR="001668F7" w:rsidRPr="00113EC3" w:rsidRDefault="001668F7" w:rsidP="00912869"/>
    <w:p w:rsidR="00113EC3" w:rsidRDefault="00113EC3" w:rsidP="00912869">
      <w:pPr>
        <w:pStyle w:val="Heading2"/>
        <w:numPr>
          <w:ilvl w:val="0"/>
          <w:numId w:val="2"/>
        </w:numPr>
        <w:rPr>
          <w:b w:val="0"/>
          <w:bCs w:val="0"/>
        </w:rPr>
      </w:pPr>
      <w:bookmarkStart w:id="1" w:name="_Toc41141289"/>
      <w:r w:rsidRPr="00113EC3">
        <w:t>Objective</w:t>
      </w:r>
      <w:bookmarkEnd w:id="1"/>
    </w:p>
    <w:p w:rsidR="009F37E2" w:rsidRDefault="009F37E2" w:rsidP="00912869">
      <w:r>
        <w:t xml:space="preserve">The main objective of this manual is: </w:t>
      </w:r>
    </w:p>
    <w:p w:rsidR="009F37E2" w:rsidRDefault="009F37E2" w:rsidP="009F37E2">
      <w:pPr>
        <w:pStyle w:val="ListParagraph"/>
        <w:numPr>
          <w:ilvl w:val="0"/>
          <w:numId w:val="3"/>
        </w:numPr>
      </w:pPr>
      <w:r>
        <w:t>To support food manufacturers in the process of their production process</w:t>
      </w:r>
    </w:p>
    <w:p w:rsidR="009F37E2" w:rsidRDefault="009F37E2" w:rsidP="009F37E2">
      <w:pPr>
        <w:pStyle w:val="ListParagraph"/>
        <w:numPr>
          <w:ilvl w:val="0"/>
          <w:numId w:val="3"/>
        </w:numPr>
      </w:pPr>
      <w:r>
        <w:t>To strengthen the national safe food production system</w:t>
      </w:r>
    </w:p>
    <w:p w:rsidR="00113EC3" w:rsidRDefault="009F37E2" w:rsidP="009F37E2">
      <w:pPr>
        <w:pStyle w:val="ListParagraph"/>
        <w:numPr>
          <w:ilvl w:val="0"/>
          <w:numId w:val="3"/>
        </w:numPr>
      </w:pPr>
      <w:r>
        <w:t xml:space="preserve">To contribute and support food manufacturers in their safe and quality food production  </w:t>
      </w:r>
    </w:p>
    <w:p w:rsidR="00113EC3" w:rsidRDefault="00113EC3" w:rsidP="00912869">
      <w:pPr>
        <w:pStyle w:val="Heading2"/>
        <w:numPr>
          <w:ilvl w:val="0"/>
          <w:numId w:val="2"/>
        </w:numPr>
        <w:rPr>
          <w:b w:val="0"/>
          <w:bCs w:val="0"/>
        </w:rPr>
      </w:pPr>
      <w:bookmarkStart w:id="2" w:name="_Toc41141290"/>
      <w:r w:rsidRPr="00113EC3">
        <w:t>Scope</w:t>
      </w:r>
      <w:bookmarkEnd w:id="2"/>
    </w:p>
    <w:p w:rsidR="00113EC3" w:rsidRDefault="009F37E2" w:rsidP="00912869">
      <w:r>
        <w:t xml:space="preserve">This manual is used for the food manufacturers at national level for the implementation of </w:t>
      </w:r>
      <w:r w:rsidR="001668F7">
        <w:t>internal</w:t>
      </w:r>
      <w:r>
        <w:t xml:space="preserve"> quality management system in their production process. As </w:t>
      </w:r>
    </w:p>
    <w:p w:rsidR="00BF5BD3" w:rsidRDefault="00BF5BD3" w:rsidP="00912869"/>
    <w:p w:rsidR="00113EC3" w:rsidRDefault="00113EC3" w:rsidP="00912869">
      <w:pPr>
        <w:pStyle w:val="Heading2"/>
        <w:numPr>
          <w:ilvl w:val="0"/>
          <w:numId w:val="2"/>
        </w:numPr>
      </w:pPr>
      <w:bookmarkStart w:id="3" w:name="_Toc41141291"/>
      <w:r w:rsidRPr="00113EC3">
        <w:t>SOPs on</w:t>
      </w:r>
      <w:bookmarkEnd w:id="3"/>
      <w:r w:rsidRPr="00113EC3">
        <w:t xml:space="preserve"> </w:t>
      </w:r>
    </w:p>
    <w:p w:rsidR="00113EC3" w:rsidRDefault="00375A17" w:rsidP="00BF5BD3">
      <w:pPr>
        <w:pStyle w:val="Heading2"/>
        <w:numPr>
          <w:ilvl w:val="1"/>
          <w:numId w:val="2"/>
        </w:numPr>
        <w:tabs>
          <w:tab w:val="left" w:pos="900"/>
        </w:tabs>
      </w:pPr>
      <w:bookmarkStart w:id="4" w:name="_Toc41141292"/>
      <w:r>
        <w:t>Raw material receiving</w:t>
      </w:r>
      <w:bookmarkEnd w:id="4"/>
      <w:r>
        <w:t xml:space="preserve"> </w:t>
      </w:r>
    </w:p>
    <w:p w:rsidR="00BF5BD3" w:rsidRPr="00B729B0" w:rsidRDefault="00BF5BD3" w:rsidP="00BF5BD3">
      <w:pPr>
        <w:pStyle w:val="Header"/>
        <w:spacing w:line="360" w:lineRule="auto"/>
        <w:rPr>
          <w:rFonts w:cs="Arial"/>
          <w:sz w:val="24"/>
          <w:szCs w:val="24"/>
        </w:rPr>
      </w:pPr>
    </w:p>
    <w:p w:rsidR="00375A17" w:rsidRDefault="00375A17" w:rsidP="00BF5BD3">
      <w:pPr>
        <w:pStyle w:val="Heading2"/>
        <w:numPr>
          <w:ilvl w:val="1"/>
          <w:numId w:val="2"/>
        </w:numPr>
        <w:tabs>
          <w:tab w:val="left" w:pos="900"/>
        </w:tabs>
      </w:pPr>
      <w:bookmarkStart w:id="5" w:name="_Toc41141293"/>
      <w:r>
        <w:t>Raw material storage</w:t>
      </w:r>
      <w:bookmarkEnd w:id="5"/>
    </w:p>
    <w:p w:rsidR="00BF5BD3" w:rsidRDefault="00BF5BD3" w:rsidP="00BF5BD3">
      <w:pPr>
        <w:pStyle w:val="ListParagraph"/>
      </w:pPr>
    </w:p>
    <w:p w:rsidR="00375A17" w:rsidRDefault="00375A17" w:rsidP="00B33C83">
      <w:pPr>
        <w:pStyle w:val="Heading2"/>
        <w:numPr>
          <w:ilvl w:val="1"/>
          <w:numId w:val="2"/>
        </w:numPr>
        <w:tabs>
          <w:tab w:val="left" w:pos="900"/>
        </w:tabs>
      </w:pPr>
      <w:bookmarkStart w:id="6" w:name="_Toc41141294"/>
      <w:r>
        <w:t>Raw material quality control</w:t>
      </w:r>
      <w:bookmarkEnd w:id="6"/>
      <w:r>
        <w:t xml:space="preserve"> </w:t>
      </w:r>
    </w:p>
    <w:p w:rsidR="002961F7" w:rsidRPr="002961F7" w:rsidRDefault="002961F7" w:rsidP="002961F7"/>
    <w:p w:rsidR="00B33C83" w:rsidRDefault="002961F7" w:rsidP="002961F7">
      <w:pPr>
        <w:pStyle w:val="Heading2"/>
        <w:numPr>
          <w:ilvl w:val="1"/>
          <w:numId w:val="2"/>
        </w:numPr>
        <w:tabs>
          <w:tab w:val="left" w:pos="900"/>
        </w:tabs>
      </w:pPr>
      <w:bookmarkStart w:id="7" w:name="_Toc41141295"/>
      <w:r>
        <w:t>Facility Cleaning</w:t>
      </w:r>
      <w:bookmarkEnd w:id="7"/>
      <w:r>
        <w:t xml:space="preserve"> </w:t>
      </w:r>
    </w:p>
    <w:p w:rsidR="002961F7" w:rsidRPr="002961F7" w:rsidRDefault="002961F7" w:rsidP="002961F7"/>
    <w:p w:rsidR="00636710" w:rsidRDefault="002961F7" w:rsidP="002961F7">
      <w:pPr>
        <w:pStyle w:val="Heading2"/>
        <w:numPr>
          <w:ilvl w:val="1"/>
          <w:numId w:val="2"/>
        </w:numPr>
        <w:tabs>
          <w:tab w:val="left" w:pos="900"/>
        </w:tabs>
      </w:pPr>
      <w:bookmarkStart w:id="8" w:name="_Toc41141296"/>
      <w:r>
        <w:t>Machinery cleaning</w:t>
      </w:r>
      <w:bookmarkEnd w:id="8"/>
      <w:r>
        <w:t xml:space="preserve"> </w:t>
      </w:r>
    </w:p>
    <w:p w:rsidR="002961F7" w:rsidRDefault="002961F7" w:rsidP="002961F7"/>
    <w:p w:rsidR="002961F7" w:rsidRDefault="002961F7" w:rsidP="002961F7">
      <w:pPr>
        <w:pStyle w:val="Heading2"/>
        <w:numPr>
          <w:ilvl w:val="1"/>
          <w:numId w:val="2"/>
        </w:numPr>
        <w:tabs>
          <w:tab w:val="left" w:pos="900"/>
        </w:tabs>
      </w:pPr>
      <w:bookmarkStart w:id="9" w:name="_Toc41141297"/>
      <w:r>
        <w:t>Solid and liquid waste management</w:t>
      </w:r>
      <w:bookmarkEnd w:id="9"/>
      <w:r>
        <w:t xml:space="preserve"> </w:t>
      </w:r>
    </w:p>
    <w:p w:rsidR="002961F7" w:rsidRDefault="002961F7" w:rsidP="002961F7"/>
    <w:p w:rsidR="002961F7" w:rsidRDefault="002961F7" w:rsidP="002961F7">
      <w:pPr>
        <w:pStyle w:val="Heading2"/>
        <w:numPr>
          <w:ilvl w:val="1"/>
          <w:numId w:val="2"/>
        </w:numPr>
        <w:tabs>
          <w:tab w:val="left" w:pos="900"/>
        </w:tabs>
      </w:pPr>
      <w:bookmarkStart w:id="10" w:name="_Toc41141298"/>
      <w:r>
        <w:t>Product distribution</w:t>
      </w:r>
      <w:bookmarkEnd w:id="10"/>
    </w:p>
    <w:p w:rsidR="002961F7" w:rsidRDefault="002961F7" w:rsidP="002961F7"/>
    <w:p w:rsidR="002961F7" w:rsidRDefault="002961F7" w:rsidP="002961F7">
      <w:pPr>
        <w:pStyle w:val="Heading2"/>
        <w:numPr>
          <w:ilvl w:val="1"/>
          <w:numId w:val="2"/>
        </w:numPr>
        <w:tabs>
          <w:tab w:val="left" w:pos="900"/>
        </w:tabs>
      </w:pPr>
      <w:bookmarkStart w:id="11" w:name="_Toc41141299"/>
      <w:r>
        <w:lastRenderedPageBreak/>
        <w:t>Compliant handling</w:t>
      </w:r>
      <w:bookmarkEnd w:id="11"/>
    </w:p>
    <w:p w:rsidR="002961F7" w:rsidRDefault="002961F7" w:rsidP="002961F7"/>
    <w:p w:rsidR="002961F7" w:rsidRDefault="002961F7" w:rsidP="002961F7">
      <w:pPr>
        <w:pStyle w:val="Heading2"/>
        <w:numPr>
          <w:ilvl w:val="1"/>
          <w:numId w:val="2"/>
        </w:numPr>
        <w:tabs>
          <w:tab w:val="left" w:pos="900"/>
        </w:tabs>
      </w:pPr>
      <w:bookmarkStart w:id="12" w:name="_Toc41141300"/>
      <w:r>
        <w:t>Non conforming product handling</w:t>
      </w:r>
      <w:bookmarkEnd w:id="12"/>
    </w:p>
    <w:p w:rsidR="002961F7" w:rsidRDefault="002961F7" w:rsidP="002961F7"/>
    <w:p w:rsidR="002961F7" w:rsidRPr="002961F7" w:rsidRDefault="002961F7" w:rsidP="00881905">
      <w:pPr>
        <w:pStyle w:val="Heading2"/>
        <w:tabs>
          <w:tab w:val="left" w:pos="900"/>
        </w:tabs>
        <w:ind w:left="810"/>
      </w:pPr>
      <w:bookmarkStart w:id="13" w:name="_Toc41141301"/>
      <w:bookmarkEnd w:id="13"/>
    </w:p>
    <w:p w:rsidR="00113EC3" w:rsidRPr="00113EC3" w:rsidRDefault="00113EC3" w:rsidP="00912869">
      <w:pPr>
        <w:pStyle w:val="Heading2"/>
        <w:numPr>
          <w:ilvl w:val="0"/>
          <w:numId w:val="2"/>
        </w:numPr>
        <w:rPr>
          <w:b w:val="0"/>
          <w:bCs w:val="0"/>
        </w:rPr>
      </w:pPr>
      <w:bookmarkStart w:id="14" w:name="_Toc41141302"/>
      <w:r w:rsidRPr="00113EC3">
        <w:t>Formats</w:t>
      </w:r>
      <w:bookmarkEnd w:id="14"/>
    </w:p>
    <w:p w:rsidR="002961F7" w:rsidRDefault="002961F7" w:rsidP="002961F7">
      <w:pPr>
        <w:pStyle w:val="ListParagraph"/>
      </w:pPr>
    </w:p>
    <w:p w:rsidR="002961F7" w:rsidRDefault="002961F7" w:rsidP="002961F7">
      <w:pPr>
        <w:pStyle w:val="Heading2"/>
        <w:numPr>
          <w:ilvl w:val="1"/>
          <w:numId w:val="2"/>
        </w:numPr>
        <w:tabs>
          <w:tab w:val="left" w:pos="990"/>
        </w:tabs>
      </w:pPr>
      <w:bookmarkStart w:id="15" w:name="_Toc41141303"/>
      <w:r>
        <w:t>Form for raw material receiving</w:t>
      </w:r>
      <w:bookmarkEnd w:id="15"/>
    </w:p>
    <w:p w:rsidR="002961F7" w:rsidRDefault="002961F7" w:rsidP="002961F7">
      <w:pPr>
        <w:pStyle w:val="ListParagraph"/>
        <w:ind w:left="810"/>
      </w:pPr>
    </w:p>
    <w:p w:rsidR="002961F7" w:rsidRDefault="002961F7" w:rsidP="002961F7">
      <w:pPr>
        <w:pStyle w:val="Heading2"/>
        <w:numPr>
          <w:ilvl w:val="1"/>
          <w:numId w:val="2"/>
        </w:numPr>
        <w:tabs>
          <w:tab w:val="left" w:pos="990"/>
        </w:tabs>
      </w:pPr>
      <w:bookmarkStart w:id="16" w:name="_Toc41141304"/>
      <w:r>
        <w:t>Form for compound sanitation cleaning</w:t>
      </w:r>
      <w:bookmarkEnd w:id="16"/>
      <w:r>
        <w:t xml:space="preserve"> </w:t>
      </w:r>
    </w:p>
    <w:p w:rsidR="002961F7" w:rsidRDefault="002961F7" w:rsidP="002961F7"/>
    <w:p w:rsidR="002961F7" w:rsidRDefault="002961F7" w:rsidP="002961F7">
      <w:pPr>
        <w:pStyle w:val="Heading2"/>
        <w:numPr>
          <w:ilvl w:val="1"/>
          <w:numId w:val="2"/>
        </w:numPr>
        <w:tabs>
          <w:tab w:val="left" w:pos="990"/>
        </w:tabs>
      </w:pPr>
      <w:bookmarkStart w:id="17" w:name="_Toc41141305"/>
      <w:r>
        <w:t>Forms for distribution of the product</w:t>
      </w:r>
      <w:bookmarkEnd w:id="17"/>
      <w:r>
        <w:t xml:space="preserve"> </w:t>
      </w:r>
    </w:p>
    <w:p w:rsidR="002961F7" w:rsidRDefault="002961F7" w:rsidP="002961F7"/>
    <w:p w:rsidR="002961F7" w:rsidRDefault="002961F7" w:rsidP="002961F7">
      <w:pPr>
        <w:pStyle w:val="Heading2"/>
        <w:numPr>
          <w:ilvl w:val="1"/>
          <w:numId w:val="2"/>
        </w:numPr>
        <w:tabs>
          <w:tab w:val="left" w:pos="990"/>
        </w:tabs>
      </w:pPr>
      <w:bookmarkStart w:id="18" w:name="_Toc41141306"/>
      <w:r>
        <w:t>Form for non conformance registration</w:t>
      </w:r>
      <w:bookmarkEnd w:id="18"/>
      <w:r>
        <w:t xml:space="preserve"> </w:t>
      </w:r>
    </w:p>
    <w:p w:rsidR="002961F7" w:rsidRDefault="002961F7" w:rsidP="002961F7"/>
    <w:p w:rsidR="002961F7" w:rsidRDefault="00881905" w:rsidP="002961F7">
      <w:pPr>
        <w:pStyle w:val="Heading2"/>
        <w:numPr>
          <w:ilvl w:val="1"/>
          <w:numId w:val="2"/>
        </w:numPr>
        <w:tabs>
          <w:tab w:val="left" w:pos="990"/>
        </w:tabs>
      </w:pPr>
      <w:bookmarkStart w:id="19" w:name="_Toc41141307"/>
      <w:r>
        <w:t>Forms for compliant handling of the product</w:t>
      </w:r>
      <w:bookmarkEnd w:id="19"/>
    </w:p>
    <w:p w:rsidR="00881905" w:rsidRPr="00881905" w:rsidRDefault="00881905" w:rsidP="00881905">
      <w:pPr>
        <w:pStyle w:val="ListParagraph"/>
        <w:ind w:left="810"/>
      </w:pPr>
    </w:p>
    <w:sectPr w:rsidR="00881905" w:rsidRPr="00881905" w:rsidSect="005B4D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100" w:rsidRDefault="00961100" w:rsidP="001039F6">
      <w:pPr>
        <w:spacing w:after="0" w:line="240" w:lineRule="auto"/>
      </w:pPr>
      <w:r>
        <w:separator/>
      </w:r>
    </w:p>
  </w:endnote>
  <w:endnote w:type="continuationSeparator" w:id="1">
    <w:p w:rsidR="00961100" w:rsidRDefault="00961100" w:rsidP="00103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yala">
    <w:panose1 w:val="02000504070300020003"/>
    <w:charset w:val="00"/>
    <w:family w:val="auto"/>
    <w:pitch w:val="variable"/>
    <w:sig w:usb0="A000006F" w:usb1="00000000" w:usb2="000008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100" w:rsidRDefault="00961100" w:rsidP="001039F6">
      <w:pPr>
        <w:spacing w:after="0" w:line="240" w:lineRule="auto"/>
      </w:pPr>
      <w:r>
        <w:separator/>
      </w:r>
    </w:p>
  </w:footnote>
  <w:footnote w:type="continuationSeparator" w:id="1">
    <w:p w:rsidR="00961100" w:rsidRDefault="00961100" w:rsidP="00103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04C"/>
    <w:multiLevelType w:val="hybridMultilevel"/>
    <w:tmpl w:val="D7CE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B63D8"/>
    <w:multiLevelType w:val="hybridMultilevel"/>
    <w:tmpl w:val="4BF2F738"/>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263F6D"/>
    <w:multiLevelType w:val="hybridMultilevel"/>
    <w:tmpl w:val="0C84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53822"/>
    <w:multiLevelType w:val="multilevel"/>
    <w:tmpl w:val="E5163A96"/>
    <w:lvl w:ilvl="0">
      <w:start w:val="1"/>
      <w:numFmt w:val="decimal"/>
      <w:lvlText w:val="%1."/>
      <w:lvlJc w:val="left"/>
      <w:pPr>
        <w:ind w:left="720" w:hanging="360"/>
      </w:pPr>
      <w:rPr>
        <w:b/>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E5525C6"/>
    <w:multiLevelType w:val="hybridMultilevel"/>
    <w:tmpl w:val="D5607E48"/>
    <w:lvl w:ilvl="0" w:tplc="04090009">
      <w:start w:val="1"/>
      <w:numFmt w:val="bullet"/>
      <w:lvlText w:val=""/>
      <w:lvlJc w:val="left"/>
      <w:pPr>
        <w:tabs>
          <w:tab w:val="num" w:pos="360"/>
        </w:tabs>
        <w:ind w:left="360" w:hanging="360"/>
      </w:pPr>
      <w:rPr>
        <w:rFonts w:ascii="Wingdings" w:hAnsi="Wingdings" w:hint="default"/>
      </w:rPr>
    </w:lvl>
    <w:lvl w:ilvl="1" w:tplc="0AB8A1F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0751B37"/>
    <w:multiLevelType w:val="multilevel"/>
    <w:tmpl w:val="CBA4F5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665041F"/>
    <w:multiLevelType w:val="hybridMultilevel"/>
    <w:tmpl w:val="6024DEB8"/>
    <w:lvl w:ilvl="0" w:tplc="D0363F06">
      <w:start w:val="1"/>
      <w:numFmt w:val="bullet"/>
      <w:lvlText w:val=""/>
      <w:lvlJc w:val="left"/>
      <w:pPr>
        <w:tabs>
          <w:tab w:val="num" w:pos="360"/>
        </w:tabs>
        <w:ind w:left="36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CE6E40"/>
    <w:multiLevelType w:val="multilevel"/>
    <w:tmpl w:val="627C861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1266"/>
  </w:hdrShapeDefaults>
  <w:footnotePr>
    <w:footnote w:id="0"/>
    <w:footnote w:id="1"/>
  </w:footnotePr>
  <w:endnotePr>
    <w:endnote w:id="0"/>
    <w:endnote w:id="1"/>
  </w:endnotePr>
  <w:compat/>
  <w:rsids>
    <w:rsidRoot w:val="00113EC3"/>
    <w:rsid w:val="001039F6"/>
    <w:rsid w:val="00113EC3"/>
    <w:rsid w:val="001215C6"/>
    <w:rsid w:val="00154E72"/>
    <w:rsid w:val="001668F7"/>
    <w:rsid w:val="001C43AC"/>
    <w:rsid w:val="00250BE4"/>
    <w:rsid w:val="002961F7"/>
    <w:rsid w:val="00375A17"/>
    <w:rsid w:val="00480E29"/>
    <w:rsid w:val="004F4F0A"/>
    <w:rsid w:val="004F7C76"/>
    <w:rsid w:val="005B4DBC"/>
    <w:rsid w:val="00636710"/>
    <w:rsid w:val="006E32A9"/>
    <w:rsid w:val="0070714C"/>
    <w:rsid w:val="007623FD"/>
    <w:rsid w:val="00857A24"/>
    <w:rsid w:val="00881905"/>
    <w:rsid w:val="00912869"/>
    <w:rsid w:val="00961100"/>
    <w:rsid w:val="009B4934"/>
    <w:rsid w:val="009F37E2"/>
    <w:rsid w:val="00A32CC8"/>
    <w:rsid w:val="00B33C83"/>
    <w:rsid w:val="00BF0C0D"/>
    <w:rsid w:val="00BF5BD3"/>
    <w:rsid w:val="00CB57FE"/>
    <w:rsid w:val="00D540EE"/>
    <w:rsid w:val="00DE7E5F"/>
    <w:rsid w:val="00EB09B4"/>
    <w:rsid w:val="00EB2EAB"/>
    <w:rsid w:val="00F259B5"/>
    <w:rsid w:val="00FD1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BC"/>
  </w:style>
  <w:style w:type="paragraph" w:styleId="Heading1">
    <w:name w:val="heading 1"/>
    <w:basedOn w:val="Normal"/>
    <w:next w:val="Normal"/>
    <w:link w:val="Heading1Char"/>
    <w:uiPriority w:val="9"/>
    <w:qFormat/>
    <w:rsid w:val="00912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8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C3"/>
    <w:rPr>
      <w:rFonts w:ascii="Tahoma" w:hAnsi="Tahoma" w:cs="Tahoma"/>
      <w:sz w:val="16"/>
      <w:szCs w:val="16"/>
    </w:rPr>
  </w:style>
  <w:style w:type="paragraph" w:styleId="NormalWeb">
    <w:name w:val="Normal (Web)"/>
    <w:basedOn w:val="Normal"/>
    <w:uiPriority w:val="99"/>
    <w:unhideWhenUsed/>
    <w:rsid w:val="00113E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3EC3"/>
    <w:pPr>
      <w:ind w:left="720"/>
      <w:contextualSpacing/>
    </w:pPr>
  </w:style>
  <w:style w:type="character" w:customStyle="1" w:styleId="Heading2Char">
    <w:name w:val="Heading 2 Char"/>
    <w:basedOn w:val="DefaultParagraphFont"/>
    <w:link w:val="Heading2"/>
    <w:uiPriority w:val="9"/>
    <w:rsid w:val="0091286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128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12869"/>
    <w:pPr>
      <w:outlineLvl w:val="9"/>
    </w:pPr>
  </w:style>
  <w:style w:type="paragraph" w:styleId="TOC2">
    <w:name w:val="toc 2"/>
    <w:basedOn w:val="Normal"/>
    <w:next w:val="Normal"/>
    <w:autoRedefine/>
    <w:uiPriority w:val="39"/>
    <w:unhideWhenUsed/>
    <w:rsid w:val="00912869"/>
    <w:pPr>
      <w:spacing w:after="100"/>
      <w:ind w:left="220"/>
    </w:pPr>
  </w:style>
  <w:style w:type="character" w:styleId="Hyperlink">
    <w:name w:val="Hyperlink"/>
    <w:basedOn w:val="DefaultParagraphFont"/>
    <w:uiPriority w:val="99"/>
    <w:unhideWhenUsed/>
    <w:rsid w:val="00912869"/>
    <w:rPr>
      <w:color w:val="0000FF" w:themeColor="hyperlink"/>
      <w:u w:val="single"/>
    </w:rPr>
  </w:style>
  <w:style w:type="character" w:customStyle="1" w:styleId="e24kjd">
    <w:name w:val="e24kjd"/>
    <w:basedOn w:val="DefaultParagraphFont"/>
    <w:rsid w:val="006E32A9"/>
  </w:style>
  <w:style w:type="character" w:customStyle="1" w:styleId="st">
    <w:name w:val="st"/>
    <w:basedOn w:val="DefaultParagraphFont"/>
    <w:rsid w:val="00A32CC8"/>
  </w:style>
  <w:style w:type="character" w:styleId="Emphasis">
    <w:name w:val="Emphasis"/>
    <w:basedOn w:val="DefaultParagraphFont"/>
    <w:uiPriority w:val="20"/>
    <w:qFormat/>
    <w:rsid w:val="00A32CC8"/>
    <w:rPr>
      <w:i/>
      <w:iCs/>
    </w:rPr>
  </w:style>
  <w:style w:type="paragraph" w:styleId="Header">
    <w:name w:val="header"/>
    <w:basedOn w:val="Normal"/>
    <w:link w:val="HeaderChar"/>
    <w:uiPriority w:val="99"/>
    <w:unhideWhenUsed/>
    <w:rsid w:val="00BF5BD3"/>
    <w:pPr>
      <w:tabs>
        <w:tab w:val="center" w:pos="4320"/>
        <w:tab w:val="right" w:pos="8640"/>
      </w:tabs>
      <w:spacing w:after="0" w:line="240" w:lineRule="auto"/>
    </w:pPr>
    <w:rPr>
      <w:rFonts w:ascii="Arial" w:eastAsia="MS Mincho" w:hAnsi="Arial" w:cs="Times New Roman"/>
      <w:sz w:val="20"/>
      <w:szCs w:val="20"/>
    </w:rPr>
  </w:style>
  <w:style w:type="character" w:customStyle="1" w:styleId="HeaderChar">
    <w:name w:val="Header Char"/>
    <w:basedOn w:val="DefaultParagraphFont"/>
    <w:link w:val="Header"/>
    <w:uiPriority w:val="99"/>
    <w:rsid w:val="00BF5BD3"/>
    <w:rPr>
      <w:rFonts w:ascii="Arial" w:eastAsia="MS Mincho" w:hAnsi="Arial" w:cs="Times New Roman"/>
      <w:sz w:val="20"/>
      <w:szCs w:val="20"/>
    </w:rPr>
  </w:style>
  <w:style w:type="paragraph" w:styleId="CommentText">
    <w:name w:val="annotation text"/>
    <w:basedOn w:val="Normal"/>
    <w:link w:val="CommentTextChar"/>
    <w:uiPriority w:val="99"/>
    <w:semiHidden/>
    <w:unhideWhenUsed/>
    <w:rsid w:val="00B33C83"/>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B33C83"/>
    <w:rPr>
      <w:rFonts w:ascii="Times New Roman" w:eastAsia="MS Mincho" w:hAnsi="Times New Roman" w:cs="Times New Roman"/>
      <w:sz w:val="20"/>
      <w:szCs w:val="20"/>
    </w:rPr>
  </w:style>
  <w:style w:type="paragraph" w:styleId="Footer">
    <w:name w:val="footer"/>
    <w:basedOn w:val="Normal"/>
    <w:link w:val="FooterChar"/>
    <w:uiPriority w:val="99"/>
    <w:semiHidden/>
    <w:unhideWhenUsed/>
    <w:rsid w:val="001039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39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52CF-261A-452D-B2CF-5B30CFB9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7</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W.Abera</dc:creator>
  <cp:lastModifiedBy>W.Abera </cp:lastModifiedBy>
  <cp:revision>13</cp:revision>
  <dcterms:created xsi:type="dcterms:W3CDTF">2020-04-16T11:29:00Z</dcterms:created>
  <dcterms:modified xsi:type="dcterms:W3CDTF">2020-05-23T12:59:00Z</dcterms:modified>
</cp:coreProperties>
</file>